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40" w:lineRule="exact"/>
        <w:ind w:firstLine="560"/>
        <w:rPr>
          <w:rFonts w:hint="eastAsia" w:ascii="宋体" w:hAnsi="宋体"/>
          <w:b/>
          <w:color w:val="000000"/>
          <w:sz w:val="21"/>
          <w:szCs w:val="21"/>
        </w:rPr>
      </w:pPr>
      <w:r>
        <w:rPr>
          <w:rFonts w:hint="eastAsia" w:ascii="宋体" w:hAnsi="宋体"/>
          <w:b/>
          <w:color w:val="000000"/>
          <w:sz w:val="21"/>
          <w:szCs w:val="21"/>
        </w:rPr>
        <w:t>附件1：</w:t>
      </w:r>
      <w:r>
        <w:rPr>
          <w:rFonts w:hint="eastAsia" w:ascii="宋体" w:hAnsi="宋体"/>
          <w:b/>
          <w:color w:val="000000"/>
          <w:sz w:val="21"/>
          <w:szCs w:val="21"/>
          <w:lang w:eastAsia="zh-CN"/>
        </w:rPr>
        <w:t>浙江雷博人力资源开发有限公司</w:t>
      </w:r>
      <w:r>
        <w:rPr>
          <w:rFonts w:hint="eastAsia" w:ascii="宋体" w:hAnsi="宋体"/>
          <w:b/>
          <w:color w:val="000000"/>
          <w:sz w:val="21"/>
          <w:szCs w:val="21"/>
        </w:rPr>
        <w:t>招聘岗位、人数及条件表</w:t>
      </w:r>
    </w:p>
    <w:tbl>
      <w:tblPr>
        <w:tblStyle w:val="3"/>
        <w:tblW w:w="98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9"/>
        <w:gridCol w:w="1575"/>
        <w:gridCol w:w="569"/>
        <w:gridCol w:w="3405"/>
        <w:gridCol w:w="539"/>
        <w:gridCol w:w="614"/>
        <w:gridCol w:w="929"/>
        <w:gridCol w:w="629"/>
        <w:gridCol w:w="1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5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招聘岗位</w:t>
            </w:r>
          </w:p>
        </w:tc>
        <w:tc>
          <w:tcPr>
            <w:tcW w:w="56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招聘人数</w:t>
            </w:r>
          </w:p>
        </w:tc>
        <w:tc>
          <w:tcPr>
            <w:tcW w:w="34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工作内容</w:t>
            </w:r>
          </w:p>
        </w:tc>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学历要求</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专业要求</w:t>
            </w:r>
          </w:p>
        </w:tc>
        <w:tc>
          <w:tcPr>
            <w:tcW w:w="92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年龄要求</w:t>
            </w:r>
          </w:p>
        </w:tc>
        <w:tc>
          <w:tcPr>
            <w:tcW w:w="62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工作地点</w:t>
            </w:r>
          </w:p>
        </w:tc>
        <w:tc>
          <w:tcPr>
            <w:tcW w:w="107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变电安装辅助工</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从事变电安装、调试工作。</w:t>
            </w:r>
          </w:p>
        </w:tc>
        <w:tc>
          <w:tcPr>
            <w:tcW w:w="5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全日制大专及以上</w:t>
            </w:r>
          </w:p>
        </w:tc>
        <w:tc>
          <w:tcPr>
            <w:tcW w:w="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经管类、理工类专业或其他相关专业</w:t>
            </w:r>
          </w:p>
        </w:tc>
        <w:tc>
          <w:tcPr>
            <w:tcW w:w="9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35周岁及以下（1988年1月1日以后出生，高于规定学历或具有公司所需资质证书或具有公司所需的中级及以上专业技术资格，年龄可适当放宽）</w:t>
            </w:r>
          </w:p>
        </w:tc>
        <w:tc>
          <w:tcPr>
            <w:tcW w:w="6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杭州市余杭区、临平区</w:t>
            </w:r>
          </w:p>
        </w:tc>
        <w:tc>
          <w:tcPr>
            <w:tcW w:w="10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1.遵纪守法，诚实守信，无不良记录，有较强的责任意识、良好的职业道德和团队精神</w:t>
            </w:r>
            <w:r>
              <w:rPr>
                <w:rFonts w:hint="eastAsia" w:ascii="宋体" w:hAnsi="宋体" w:cs="宋体"/>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2.有工作经验优先。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变电运行辅助工</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从事变电站运维工作，负责变电站巡视、设备运维等工作。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配电线路辅助工</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从事配电线路工作。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配电运检辅助工</w:t>
            </w:r>
          </w:p>
        </w:tc>
        <w:tc>
          <w:tcPr>
            <w:tcW w:w="56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ascii="宋体" w:hAnsi="宋体" w:eastAsia="宋体" w:cs="宋体"/>
                <w:i w:val="0"/>
                <w:color w:val="000000"/>
                <w:sz w:val="20"/>
                <w:szCs w:val="20"/>
                <w:u w:val="none"/>
              </w:rPr>
            </w:pPr>
            <w:r>
              <w:rPr>
                <w:rFonts w:ascii="宋体" w:hAnsi="宋体" w:eastAsia="宋体" w:cs="宋体"/>
                <w:i w:val="0"/>
                <w:color w:val="000000"/>
                <w:kern w:val="0"/>
                <w:sz w:val="20"/>
                <w:szCs w:val="20"/>
                <w:u w:val="none"/>
                <w:lang w:val="en-US" w:eastAsia="zh-CN" w:bidi="ar"/>
              </w:rPr>
              <w:t>从事110千伏配电线路及设备的运维检修作业、技术改造、事故抢修等工作。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带电作业辅助工</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从事带电作业施工工作。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输电线路辅助工</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从事输电线路安装辅助工作。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5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输电电缆辅助工</w:t>
            </w:r>
          </w:p>
        </w:tc>
        <w:tc>
          <w:tcPr>
            <w:tcW w:w="56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从事输电</w:t>
            </w:r>
            <w:r>
              <w:rPr>
                <w:rFonts w:hint="eastAsia" w:ascii="宋体" w:hAnsi="宋体" w:cs="宋体"/>
                <w:i w:val="0"/>
                <w:color w:val="000000"/>
                <w:kern w:val="0"/>
                <w:sz w:val="20"/>
                <w:szCs w:val="20"/>
                <w:u w:val="none"/>
                <w:lang w:val="en-US" w:eastAsia="zh-CN" w:bidi="ar"/>
              </w:rPr>
              <w:t>电缆运行检修辅助</w:t>
            </w:r>
            <w:r>
              <w:rPr>
                <w:rFonts w:hint="eastAsia" w:ascii="宋体" w:hAnsi="宋体" w:eastAsia="宋体" w:cs="宋体"/>
                <w:i w:val="0"/>
                <w:color w:val="000000"/>
                <w:kern w:val="0"/>
                <w:sz w:val="20"/>
                <w:szCs w:val="20"/>
                <w:u w:val="none"/>
                <w:lang w:val="en-US" w:eastAsia="zh-CN" w:bidi="ar"/>
              </w:rPr>
              <w:t>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5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装表接电辅助工</w:t>
            </w:r>
          </w:p>
        </w:tc>
        <w:tc>
          <w:tcPr>
            <w:tcW w:w="56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ascii="宋体" w:hAnsi="宋体" w:eastAsia="宋体" w:cs="宋体"/>
                <w:i w:val="0"/>
                <w:color w:val="000000"/>
                <w:sz w:val="20"/>
                <w:szCs w:val="20"/>
                <w:u w:val="none"/>
              </w:rPr>
            </w:pPr>
            <w:r>
              <w:rPr>
                <w:rFonts w:ascii="宋体" w:hAnsi="宋体" w:eastAsia="宋体" w:cs="宋体"/>
                <w:i w:val="0"/>
                <w:color w:val="000000"/>
                <w:kern w:val="0"/>
                <w:sz w:val="20"/>
                <w:szCs w:val="20"/>
                <w:u w:val="none"/>
                <w:lang w:val="en-US" w:eastAsia="zh-CN" w:bidi="ar"/>
              </w:rPr>
              <w:t>负责低压及居民客户、管辖范围内内部考核关口电能计量装置装拆、周期轮换、故障处理、表计校验工作。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继电保护辅助工</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从事继电保护安装、调试工作。</w:t>
            </w:r>
          </w:p>
        </w:tc>
        <w:tc>
          <w:tcPr>
            <w:tcW w:w="5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5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财务事务综合</w:t>
            </w:r>
          </w:p>
        </w:tc>
        <w:tc>
          <w:tcPr>
            <w:tcW w:w="56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从事财务凭证编制、整理、系统录入等工作。</w:t>
            </w:r>
          </w:p>
        </w:tc>
        <w:tc>
          <w:tcPr>
            <w:tcW w:w="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全日制本科及以上</w:t>
            </w: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生产管理综合</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从事配网土建工程管理、政策处理协调及各类审批跟进等工作。</w:t>
            </w: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物资事务综合</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从事物资综合事务、物资调拨出入库、系统制单、发票录入等工作。</w:t>
            </w: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工程技经</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负责工程预（结）算管理、分包工程结算审核管理、造价分析、审计对接、工程量清单编制等工作。</w:t>
            </w: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5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工程管理综合</w:t>
            </w:r>
          </w:p>
        </w:tc>
        <w:tc>
          <w:tcPr>
            <w:tcW w:w="56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负责设备及工程项目的施工全过程管理工作。</w:t>
            </w: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综合能源技术</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负责综合能源项目前期勘查、方案对接、现场交底等工作。</w:t>
            </w: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新能源设计师</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从事光伏、充电桩等新能源设计工作。</w:t>
            </w: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w:t>
            </w:r>
            <w:r>
              <w:rPr>
                <w:rFonts w:hint="eastAsia" w:ascii="宋体" w:hAnsi="宋体" w:cs="宋体"/>
                <w:i w:val="0"/>
                <w:color w:val="000000"/>
                <w:kern w:val="0"/>
                <w:sz w:val="20"/>
                <w:szCs w:val="20"/>
                <w:u w:val="none"/>
                <w:lang w:val="en-US" w:eastAsia="zh-CN" w:bidi="ar"/>
              </w:rPr>
              <w:t>电</w:t>
            </w:r>
            <w:r>
              <w:rPr>
                <w:rFonts w:hint="eastAsia" w:ascii="宋体" w:hAnsi="宋体" w:eastAsia="宋体" w:cs="宋体"/>
                <w:i w:val="0"/>
                <w:color w:val="000000"/>
                <w:kern w:val="0"/>
                <w:sz w:val="20"/>
                <w:szCs w:val="20"/>
                <w:u w:val="none"/>
                <w:lang w:val="en-US" w:eastAsia="zh-CN" w:bidi="ar"/>
              </w:rPr>
              <w:t>设计师</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从事10</w:t>
            </w:r>
            <w:r>
              <w:rPr>
                <w:rFonts w:hint="eastAsia" w:ascii="宋体" w:hAnsi="宋体" w:cs="宋体"/>
                <w:i w:val="0"/>
                <w:color w:val="000000"/>
                <w:kern w:val="0"/>
                <w:sz w:val="20"/>
                <w:szCs w:val="20"/>
                <w:u w:val="none"/>
                <w:lang w:val="en-US" w:eastAsia="zh-CN" w:bidi="ar"/>
              </w:rPr>
              <w:t>千伏</w:t>
            </w:r>
            <w:bookmarkStart w:id="0" w:name="_GoBack"/>
            <w:bookmarkEnd w:id="0"/>
            <w:r>
              <w:rPr>
                <w:rFonts w:hint="eastAsia" w:ascii="宋体" w:hAnsi="宋体" w:eastAsia="宋体" w:cs="宋体"/>
                <w:i w:val="0"/>
                <w:color w:val="000000"/>
                <w:kern w:val="0"/>
                <w:sz w:val="20"/>
                <w:szCs w:val="20"/>
                <w:u w:val="none"/>
                <w:lang w:val="en-US" w:eastAsia="zh-CN" w:bidi="ar"/>
              </w:rPr>
              <w:t>及以下配电网设计工作。</w:t>
            </w:r>
          </w:p>
        </w:tc>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6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bl>
    <w:p>
      <w:pPr>
        <w:pStyle w:val="4"/>
        <w:spacing w:line="440" w:lineRule="exact"/>
        <w:ind w:firstLine="560"/>
        <w:jc w:val="both"/>
        <w:rPr>
          <w:rFonts w:hint="eastAsia" w:ascii="宋体" w:hAnsi="宋体"/>
          <w:b/>
          <w:color w:val="000000"/>
          <w:sz w:val="28"/>
          <w:szCs w:val="28"/>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D25EBA"/>
    <w:rsid w:val="05D25EBA"/>
    <w:rsid w:val="0939450B"/>
    <w:rsid w:val="094065EF"/>
    <w:rsid w:val="2476189F"/>
    <w:rsid w:val="32C71310"/>
    <w:rsid w:val="33656B65"/>
    <w:rsid w:val="52545DE8"/>
    <w:rsid w:val="5B9F5405"/>
    <w:rsid w:val="5DC332D3"/>
    <w:rsid w:val="65C1310D"/>
    <w:rsid w:val="7B5D2491"/>
    <w:rsid w:val="7B7B6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2022-09-03T07:58:00Z</dcterms:created>
  <dc:creator>Administrator</dc:creator>
  <cp:lastModifiedBy>Administrator</cp:lastModifiedBy>
  <cp:lastPrinted>2022-09-05T08:14:00Z</cp:lastPrinted>
  <dcterms:modified xsi:type="dcterms:W3CDTF">2023-03-02T00:46:08Z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