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ascii="Times New Roman" w:hAnsi="Times New Roman" w:eastAsia="方正黑体_GBK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资阳文化旅游发展集团有限公司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及下属公司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2023年公开招聘岗位汇总表</w:t>
      </w:r>
    </w:p>
    <w:tbl>
      <w:tblPr>
        <w:tblStyle w:val="3"/>
        <w:tblpPr w:leftFromText="180" w:rightFromText="180" w:vertAnchor="text" w:horzAnchor="page" w:tblpXSpec="center" w:tblpY="578"/>
        <w:tblOverlap w:val="never"/>
        <w:tblW w:w="483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552"/>
        <w:gridCol w:w="1428"/>
        <w:gridCol w:w="1744"/>
        <w:gridCol w:w="6343"/>
        <w:gridCol w:w="1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tblHeader/>
        </w:trPr>
        <w:tc>
          <w:tcPr>
            <w:tcW w:w="5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公司</w:t>
            </w:r>
          </w:p>
        </w:tc>
        <w:tc>
          <w:tcPr>
            <w:tcW w:w="5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拟招岗位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拟招人数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学历要求</w:t>
            </w:r>
          </w:p>
        </w:tc>
        <w:tc>
          <w:tcPr>
            <w:tcW w:w="2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其他要求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</w:trPr>
        <w:tc>
          <w:tcPr>
            <w:tcW w:w="53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2"/>
                <w:lang w:val="en-US" w:eastAsia="zh-CN" w:bidi="ar"/>
              </w:rPr>
              <w:t>资阳文化旅游发展集团有限公司</w:t>
            </w:r>
          </w:p>
        </w:tc>
        <w:tc>
          <w:tcPr>
            <w:tcW w:w="5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2"/>
                <w:lang w:val="en-US" w:eastAsia="zh-CN" w:bidi="ar"/>
              </w:rPr>
              <w:t>综合文秘岗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2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2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4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4"/>
                <w:lang w:val="en-US" w:eastAsia="zh-CN" w:bidi="ar"/>
              </w:rPr>
              <w:t>1.40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周岁以下，中共党员；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4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4"/>
                <w:lang w:val="en-US" w:eastAsia="zh-CN" w:bidi="ar"/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专业不限；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4"/>
                <w:lang w:val="en-US" w:eastAsia="zh-CN" w:bidi="ar"/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具有三年以上相关工作经验；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4"/>
                <w:lang w:val="en-US" w:eastAsia="zh-CN" w:bidi="ar"/>
              </w:rPr>
              <w:t>4.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具有良好的政治素质和政策理论水平、学习能力、调研能力、文字写作处理能力，能熟练撰写各种公文、工作总结计划、调研报告等。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8" w:hRule="atLeast"/>
        </w:trPr>
        <w:tc>
          <w:tcPr>
            <w:tcW w:w="53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2"/>
                <w:lang w:val="en-US" w:eastAsia="zh-CN" w:bidi="ar"/>
              </w:rPr>
              <w:t>运营管理岗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2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4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4"/>
                <w:lang w:val="en-US" w:eastAsia="zh-CN" w:bidi="ar"/>
              </w:rPr>
              <w:t>1.40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周岁以下；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4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4"/>
                <w:lang w:eastAsia="zh-CN" w:bidi="ar"/>
              </w:rPr>
              <w:t>旅游、广告、营销、文秘、新闻类专业优先；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4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4"/>
                <w:lang w:val="en-US" w:eastAsia="zh-CN" w:bidi="ar"/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两年以上市场推广或市场运营经验；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4"/>
                <w:lang w:val="en-US" w:eastAsia="zh-CN" w:bidi="ar"/>
              </w:rPr>
              <w:t>4.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有较强的资源整合、项目管理能力；擅长数据分析，能独立分析和解决问题；</w:t>
            </w:r>
            <w:r>
              <w:rPr>
                <w:rFonts w:hint="default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eastAsia="zh-CN" w:bidi="ar"/>
              </w:rPr>
              <w:t>具有较强的文案写作能力，能熟练使用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办公</w:t>
            </w:r>
            <w:r>
              <w:rPr>
                <w:rFonts w:hint="default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eastAsia="zh-CN" w:bidi="ar"/>
              </w:rPr>
              <w:t>软件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。</w:t>
            </w:r>
            <w:r>
              <w:rPr>
                <w:rFonts w:hint="default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eastAsia="zh-CN" w:bidi="ar"/>
              </w:rPr>
              <w:t>对文化旅游</w:t>
            </w:r>
            <w:r>
              <w:rPr>
                <w:rFonts w:hint="default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、乡村振兴政策有一定的了解。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</w:trPr>
        <w:tc>
          <w:tcPr>
            <w:tcW w:w="53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方正仿宋_GBK"/>
                <w:color w:val="000000"/>
                <w:kern w:val="2"/>
                <w:sz w:val="22"/>
                <w:szCs w:val="22"/>
                <w:lang w:val="en-US" w:eastAsia="zh-CN" w:bidi="ar"/>
              </w:rPr>
              <w:t>资阳益友文化旅游产业有限公司</w:t>
            </w:r>
          </w:p>
        </w:tc>
        <w:tc>
          <w:tcPr>
            <w:tcW w:w="5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旅行社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管理岗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color w:val="000000"/>
                <w:kern w:val="2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2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  <w:t>1.40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周岁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  <w:t>以下，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</w:rPr>
              <w:t>中共党员优先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旅游管理、市场营销等相关专业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，持有导游证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3.三年以上旅行社、文旅类公司管理营销工作经验；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4"/>
                <w:lang w:val="en-US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具有良好的活动组织策划能力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、旅游市场分析能力和渠道拓展能力；有一定客户及旅游产品资源，熟悉旅游业务和运营流程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。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</w:trPr>
        <w:tc>
          <w:tcPr>
            <w:tcW w:w="53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  <w:t>酒店管理岗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color w:val="000000"/>
                <w:kern w:val="2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2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kern w:val="2"/>
                <w:sz w:val="22"/>
                <w:szCs w:val="22"/>
                <w:lang w:val="en-US" w:eastAsia="zh-CN" w:bidi="ar-SA"/>
              </w:rPr>
              <w:t>1.40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周岁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kern w:val="2"/>
                <w:sz w:val="22"/>
                <w:szCs w:val="22"/>
                <w:lang w:val="en-US" w:eastAsia="zh-CN" w:bidi="ar-SA"/>
              </w:rPr>
              <w:t>以下，中共党员优先；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kern w:val="2"/>
                <w:sz w:val="22"/>
                <w:szCs w:val="22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kern w:val="2"/>
                <w:sz w:val="22"/>
                <w:szCs w:val="22"/>
                <w:lang w:val="en-US" w:eastAsia="zh-CN" w:bidi="ar-SA"/>
              </w:rPr>
              <w:t>2.酒店管理、市场营销、物业管理等相关专业；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kern w:val="2"/>
                <w:sz w:val="22"/>
                <w:szCs w:val="22"/>
                <w:lang w:val="en-US" w:eastAsia="zh-CN" w:bidi="ar-SA"/>
              </w:rPr>
              <w:t>3.三年以上酒店整体运营管理工作经验；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4"/>
                <w:lang w:val="en-US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kern w:val="2"/>
                <w:sz w:val="22"/>
                <w:szCs w:val="22"/>
                <w:lang w:val="en-US" w:eastAsia="zh-CN" w:bidi="ar-SA"/>
              </w:rPr>
              <w:t>4.熟悉酒店、民宿、客栈等度假产品的运营体系、流程规范、市场情况和物业管理，熟悉国家相关行业管理标准；具备较强的沟通协调和创新能力，有良好的团队意识。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</w:trPr>
        <w:tc>
          <w:tcPr>
            <w:tcW w:w="5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2"/>
                <w:lang w:val="en-US" w:eastAsia="zh-CN" w:bidi="ar"/>
              </w:rPr>
              <w:t>资阳益兴教育体育发展有限公司</w:t>
            </w:r>
          </w:p>
        </w:tc>
        <w:tc>
          <w:tcPr>
            <w:tcW w:w="5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</w:rPr>
              <w:t>市场营销岗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</w:rPr>
              <w:t>本科及以上</w:t>
            </w:r>
          </w:p>
        </w:tc>
        <w:tc>
          <w:tcPr>
            <w:tcW w:w="2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1.40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周岁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以下；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2.专业不限；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3.两年以上市场营销、产品推广等相关工作经验；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4"/>
                <w:lang w:val="en-US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4.熟悉教育、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体育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培训等行业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的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市场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变化和竞争对手情况，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掌握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客户群体的具体需求，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能开发出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相应的产品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开展市场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拓展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；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执行力强，善于整合内外部资源，达成业务目标。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 w:line="260" w:lineRule="exact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8" w:hRule="atLeast"/>
        </w:trPr>
        <w:tc>
          <w:tcPr>
            <w:tcW w:w="53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2"/>
                <w:lang w:val="en-US" w:eastAsia="zh-CN" w:bidi="ar"/>
              </w:rPr>
              <w:t>资阳益民医疗健康产业有限公司</w:t>
            </w:r>
          </w:p>
        </w:tc>
        <w:tc>
          <w:tcPr>
            <w:tcW w:w="5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工程管理岗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</w:rPr>
              <w:t>本科及以上</w:t>
            </w:r>
          </w:p>
        </w:tc>
        <w:tc>
          <w:tcPr>
            <w:tcW w:w="2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1.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45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周岁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以下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中共党员优先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2.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环保类、工程类等相关专业；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具有三年以上固体废物污染治理工作经验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4"/>
                <w:lang w:val="en-US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有环境工程专业或相关专业中级及以上职称；熟悉工程项目的相关法律法规，能解决工程施工中遇到的质量技术问题；具有医废项目运营管理经验的优先。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</w:trPr>
        <w:tc>
          <w:tcPr>
            <w:tcW w:w="53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bidi="ar"/>
              </w:rPr>
            </w:pPr>
          </w:p>
        </w:tc>
        <w:tc>
          <w:tcPr>
            <w:tcW w:w="5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运营管理岗（洗消方向）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</w:rPr>
              <w:t>本科及以上</w:t>
            </w:r>
          </w:p>
        </w:tc>
        <w:tc>
          <w:tcPr>
            <w:tcW w:w="2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1.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周岁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以下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中共党员优先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护理学等相关专业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 xml:space="preserve">；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具有三年以上消毒供应管理等相关工作经验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4"/>
                <w:lang w:val="en-US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具有副主任护师及以上职称。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</w:trPr>
        <w:tc>
          <w:tcPr>
            <w:tcW w:w="5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2"/>
                <w:lang w:val="en-US" w:eastAsia="zh-CN" w:bidi="ar"/>
              </w:rPr>
              <w:t>资阳资味供应链管理有限公司</w:t>
            </w:r>
          </w:p>
        </w:tc>
        <w:tc>
          <w:tcPr>
            <w:tcW w:w="5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</w:rPr>
              <w:t>综合文秘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岗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</w:rPr>
              <w:t>本科以上</w:t>
            </w:r>
          </w:p>
        </w:tc>
        <w:tc>
          <w:tcPr>
            <w:tcW w:w="2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周岁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以下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中共党员优先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2.专业不限；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具有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年以上办公室管理工作经验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具有良好的政治素质和政策理论水平、学习能力、调研能力、文字写作处理能力，能熟练撰写各种公文、工作总结计划、调研报告等；有较强的沟通、协调及组织能力。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5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2"/>
                <w:lang w:val="en-US" w:eastAsia="zh-CN" w:bidi="ar"/>
              </w:rPr>
              <w:t>资阳益民乾堂大健康科技有限公司</w:t>
            </w:r>
          </w:p>
        </w:tc>
        <w:tc>
          <w:tcPr>
            <w:tcW w:w="5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</w:rPr>
              <w:t>信息技术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岗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</w:rPr>
              <w:t>本科及以上</w:t>
            </w:r>
          </w:p>
        </w:tc>
        <w:tc>
          <w:tcPr>
            <w:tcW w:w="2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40周岁以下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中共党员优先；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2.计算机类、电子信息类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、电子商务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等相关专业；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具有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两年以上相关工作经验；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4.擅长与客户进行技术方案的拟定、沟通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eastAsia="zh-CN"/>
              </w:rPr>
              <w:t>；</w:t>
            </w: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定期搜索产品信息、行业动态、国家政策等资料。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 w:line="260" w:lineRule="exac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</w:trPr>
        <w:tc>
          <w:tcPr>
            <w:tcW w:w="5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2"/>
                <w:lang w:val="en-US" w:eastAsia="zh-CN" w:bidi="ar"/>
              </w:rPr>
              <w:t>四川石窟文化旅游开发有限公司</w:t>
            </w:r>
          </w:p>
        </w:tc>
        <w:tc>
          <w:tcPr>
            <w:tcW w:w="5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color w:val="000000"/>
                <w:sz w:val="22"/>
                <w:lang w:val="en-US" w:eastAsia="zh-CN"/>
              </w:rPr>
              <w:t>运营管理岗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szCs w:val="22"/>
              </w:rPr>
              <w:t>本科及以上</w:t>
            </w:r>
          </w:p>
        </w:tc>
        <w:tc>
          <w:tcPr>
            <w:tcW w:w="2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</w:rPr>
              <w:t>40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22"/>
                <w:szCs w:val="24"/>
                <w:lang w:val="en-US" w:eastAsia="zh-CN" w:bidi="ar"/>
              </w:rPr>
              <w:t>周岁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</w:rPr>
              <w:t>以下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  <w:t>2.专业不限；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eastAsia="zh-CN"/>
              </w:rPr>
              <w:t>三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  <w:t>年以上景区或商业综合体相关行业经验；</w:t>
            </w:r>
          </w:p>
          <w:p>
            <w:pPr>
              <w:keepNext w:val="0"/>
              <w:keepLines w:val="0"/>
              <w:widowControl/>
              <w:suppressLineNumbers w:val="0"/>
              <w:suppressAutoHyphens/>
              <w:spacing w:before="0" w:beforeAutospacing="0" w:after="0" w:afterAutospacing="0" w:line="240" w:lineRule="exact"/>
              <w:ind w:left="0" w:leftChars="0" w:right="0" w:rightChars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  <w:t>4.熟悉景区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eastAsia="zh-CN"/>
              </w:rPr>
              <w:t>或者shopping MALL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  <w:t>的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eastAsia="zh-CN"/>
              </w:rPr>
              <w:t>产品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  <w:t>规划、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eastAsia="zh-CN"/>
              </w:rPr>
              <w:t>运营管理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  <w:t>等相关工作的运作流程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</w:rPr>
              <w:t>；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  <w:t>具有较强的沟通、协调和组织管理能力；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</w:rPr>
              <w:t>中共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2"/>
                <w:lang w:val="en-US" w:eastAsia="zh-CN"/>
              </w:rPr>
              <w:t>党员优先。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 w:line="260" w:lineRule="exact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236" w:right="1440" w:bottom="1236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5E3"/>
    <w:rsid w:val="002B3159"/>
    <w:rsid w:val="0046393E"/>
    <w:rsid w:val="00A375E3"/>
    <w:rsid w:val="00E07DC8"/>
    <w:rsid w:val="018D0649"/>
    <w:rsid w:val="08B92AC9"/>
    <w:rsid w:val="0E980F5A"/>
    <w:rsid w:val="1B6EF7A5"/>
    <w:rsid w:val="1E5504F7"/>
    <w:rsid w:val="1F9C21CE"/>
    <w:rsid w:val="241C607F"/>
    <w:rsid w:val="25401F87"/>
    <w:rsid w:val="2565073A"/>
    <w:rsid w:val="347A3AFF"/>
    <w:rsid w:val="36E32FA9"/>
    <w:rsid w:val="36F84259"/>
    <w:rsid w:val="393D358A"/>
    <w:rsid w:val="3A762C71"/>
    <w:rsid w:val="3BFFA058"/>
    <w:rsid w:val="3CAD375E"/>
    <w:rsid w:val="3D583241"/>
    <w:rsid w:val="3DB73807"/>
    <w:rsid w:val="44C00CAE"/>
    <w:rsid w:val="460818AB"/>
    <w:rsid w:val="47CB5046"/>
    <w:rsid w:val="482E1676"/>
    <w:rsid w:val="4FFE4F1E"/>
    <w:rsid w:val="51F81694"/>
    <w:rsid w:val="5546432D"/>
    <w:rsid w:val="5B587235"/>
    <w:rsid w:val="5F424073"/>
    <w:rsid w:val="5FB98D44"/>
    <w:rsid w:val="6712220B"/>
    <w:rsid w:val="71F226B1"/>
    <w:rsid w:val="77BBB53F"/>
    <w:rsid w:val="7AEBBB7D"/>
    <w:rsid w:val="7FDFF8E2"/>
    <w:rsid w:val="C7DF4F57"/>
    <w:rsid w:val="CFF69CD9"/>
    <w:rsid w:val="D62D7C6B"/>
    <w:rsid w:val="F5BE5C36"/>
    <w:rsid w:val="FBBF6F0D"/>
    <w:rsid w:val="FBF3A39F"/>
    <w:rsid w:val="FFEFC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6"/>
    <w:semiHidden/>
    <w:unhideWhenUsed/>
    <w:qFormat/>
    <w:uiPriority w:val="99"/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称呼 字符"/>
    <w:basedOn w:val="5"/>
    <w:link w:val="2"/>
    <w:qFormat/>
    <w:uiPriority w:val="0"/>
    <w:rPr>
      <w:kern w:val="2"/>
      <w:sz w:val="21"/>
      <w:szCs w:val="24"/>
    </w:rPr>
  </w:style>
  <w:style w:type="character" w:customStyle="1" w:styleId="7">
    <w:name w:val="10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15"/>
    <w:basedOn w:val="5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="http://schemas.openxmlformats.org/officeDocument/2006/bibliography" xmlns:b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681443-386A-4997-9688-AF3EAAEDC64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P R C</Company>
  <Pages>1</Pages>
  <Words>17</Words>
  <Characters>99</Characters>
  <Lines>1</Lines>
  <Paragraphs>1</Paragraphs>
  <TotalTime>1</TotalTime>
  <ScaleCrop>false</ScaleCrop>
  <LinksUpToDate>false</LinksUpToDate>
  <CharactersWithSpaces>115</CharactersWithSpaces>
  <Application>WPS Office_11.8.2.9093_F1E327BC-269C-435d-A152-05C5408002CA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2023-03-30T21:18:00Z</dcterms:created>
  <dc:creator>Windows User</dc:creator>
  <cp:lastModifiedBy>Administrator</cp:lastModifiedBy>
  <dcterms:modified xsi:type="dcterms:W3CDTF">2023-04-20T05:15:31Z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2052-11.8.2.9093</vt:lpwstr>
  </property>
</Properties>
</file>