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12035">
      <w:pPr>
        <w:adjustRightInd w:val="0"/>
        <w:snapToGrid w:val="0"/>
        <w:spacing w:line="59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 w14:paraId="264D6434">
      <w:pPr>
        <w:pStyle w:val="2"/>
        <w:spacing w:line="590" w:lineRule="exact"/>
        <w:jc w:val="center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44"/>
          <w:szCs w:val="44"/>
        </w:rPr>
        <w:t>南通文化旅游产业发展集团有限公司子公司公开招聘岗位简介表</w:t>
      </w:r>
    </w:p>
    <w:p w14:paraId="0209D54B"/>
    <w:tbl>
      <w:tblPr>
        <w:tblStyle w:val="11"/>
        <w:tblW w:w="134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889"/>
        <w:gridCol w:w="1118"/>
        <w:gridCol w:w="866"/>
        <w:gridCol w:w="850"/>
        <w:gridCol w:w="1418"/>
        <w:gridCol w:w="1294"/>
        <w:gridCol w:w="6219"/>
      </w:tblGrid>
      <w:tr w14:paraId="1BC8B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84CC7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6406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21659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岗位</w:t>
            </w:r>
          </w:p>
          <w:p w14:paraId="0EB02722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9EBD1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867B3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0F67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E9FF0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6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A7288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kern w:val="0"/>
                <w:sz w:val="24"/>
                <w:lang w:bidi="ar"/>
              </w:rPr>
              <w:t>任职要求</w:t>
            </w:r>
          </w:p>
        </w:tc>
      </w:tr>
      <w:tr w14:paraId="7E7F9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20C3D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01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C8D1A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南通文体会展管理有限公司</w:t>
            </w:r>
          </w:p>
        </w:tc>
        <w:tc>
          <w:tcPr>
            <w:tcW w:w="11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DEB8C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综合管理部主管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2302E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FF11C8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1988年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月1日（含）以后出生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DA8F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本科及以上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25C90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中文文秘类、公共管理类、社会政治类</w:t>
            </w:r>
          </w:p>
        </w:tc>
        <w:tc>
          <w:tcPr>
            <w:tcW w:w="62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694D1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.取得相应学位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；</w:t>
            </w:r>
          </w:p>
          <w:p w14:paraId="4BB12A1F">
            <w:pPr>
              <w:pStyle w:val="2"/>
              <w:rPr>
                <w:rFonts w:hint="eastAsia" w:ascii="Times New Roman" w:hAnsi="Times New Roman" w:eastAsia="方正仿宋_GBK" w:cs="Times New Roman"/>
                <w:spacing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pacing w:val="0"/>
                <w:sz w:val="22"/>
                <w:szCs w:val="22"/>
              </w:rPr>
              <w:t>2.</w:t>
            </w:r>
            <w:r>
              <w:rPr>
                <w:rFonts w:ascii="Times New Roman" w:hAnsi="Times New Roman" w:eastAsia="方正仿宋_GBK" w:cs="Times New Roman"/>
                <w:spacing w:val="0"/>
                <w:sz w:val="22"/>
                <w:szCs w:val="22"/>
              </w:rPr>
              <w:t>具有3年以上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2"/>
                <w:szCs w:val="22"/>
              </w:rPr>
              <w:t>办公室</w:t>
            </w:r>
            <w:r>
              <w:rPr>
                <w:rFonts w:ascii="Times New Roman" w:hAnsi="Times New Roman" w:eastAsia="方正仿宋_GBK" w:cs="Times New Roman"/>
                <w:spacing w:val="0"/>
                <w:sz w:val="22"/>
                <w:szCs w:val="22"/>
              </w:rPr>
              <w:t>工作经历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2"/>
                <w:szCs w:val="22"/>
              </w:rPr>
              <w:t>；</w:t>
            </w:r>
          </w:p>
          <w:p w14:paraId="7D45FE7D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3.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具备较强的文字撰写、综合分析能力，能独立起草高质量文稿，熟练掌握办公软件；</w:t>
            </w:r>
          </w:p>
          <w:p w14:paraId="0140FD1F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.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具备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较强的沟通协调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和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语言表达能力，具备团队协作意识，工作主动性和执行力强，有较强的抗压能力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；</w:t>
            </w:r>
          </w:p>
          <w:p w14:paraId="353B3D8B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.“双一流”高校毕业优先；有机关、事业单位、国有企业相关岗位工作经历者优先；具有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中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级专业技术职务或职称、入选市级以上高层次人才类别等资质优先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。</w:t>
            </w:r>
          </w:p>
          <w:p w14:paraId="3CB4C893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</w:p>
        </w:tc>
      </w:tr>
      <w:tr w14:paraId="5775F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FDD1E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02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D67C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南通文体会展管理有限公司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B465C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企业规划发展部</w:t>
            </w:r>
          </w:p>
          <w:p w14:paraId="15C7262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主管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（投资管理）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00515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FB8B7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1988年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月1日（含）以后出生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E2644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本科及以上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EB3C0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2"/>
                <w:szCs w:val="22"/>
                <w:lang w:eastAsia="zh"/>
                <w:woUserID w:val="1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经济类、财务财会类、工商管理类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  <w:lang w:eastAsia="zh"/>
                <w:woUserID w:val="1"/>
              </w:rPr>
              <w:t>、法律类</w:t>
            </w:r>
          </w:p>
        </w:tc>
        <w:tc>
          <w:tcPr>
            <w:tcW w:w="6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9D6A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1.取得相应学位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；</w:t>
            </w:r>
          </w:p>
          <w:p w14:paraId="70E7180C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.具有3年以上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投资管理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相关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工作经历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；</w:t>
            </w:r>
          </w:p>
          <w:p w14:paraId="6A92BDAA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3.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熟悉宏观经济政策、产业发展政策、地方政府政策，具备开展产业发展研究的能力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；</w:t>
            </w:r>
          </w:p>
          <w:p w14:paraId="1A8318B3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.具备较强的沟通协调和综合分析能力，具备团队协作意识，工作主动性和执行力强，有较强的抗压能力；</w:t>
            </w:r>
          </w:p>
          <w:p w14:paraId="32573AC2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.“双一流”高校毕业优先；有机关、事业单位、国有企业相关岗位工作经历者优先；具有中级专业技术职务或职称、入选市级以上高层次人才类别等资质优先；提供3个独立完成的早中期项目投资案例者优先。</w:t>
            </w:r>
          </w:p>
        </w:tc>
      </w:tr>
      <w:tr w14:paraId="747E4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82EA0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03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191F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南通文体会展管理有限公司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A2C91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企业规划发展部</w:t>
            </w:r>
          </w:p>
          <w:p w14:paraId="22BC7D1C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主管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（市场开发）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86B1F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256D6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1988年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月1日（含）以后出生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09A9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本科及以上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81E4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经济类、商务贸易类、中文文秘类、公共管理类</w:t>
            </w:r>
          </w:p>
        </w:tc>
        <w:tc>
          <w:tcPr>
            <w:tcW w:w="6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7CDB9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1.取得相应学位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</w:rPr>
              <w:t>；</w:t>
            </w:r>
          </w:p>
          <w:p w14:paraId="65A38F6B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2.具有3年以上市场开发相关工作经历；</w:t>
            </w:r>
          </w:p>
          <w:p w14:paraId="7E50FE70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3.熟悉宣传运营、美陈设计等业务；</w:t>
            </w:r>
          </w:p>
          <w:p w14:paraId="043DFD23">
            <w:pPr>
              <w:widowControl/>
              <w:adjustRightInd w:val="0"/>
              <w:snapToGrid w:val="0"/>
              <w:spacing w:line="240" w:lineRule="atLeast"/>
              <w:textAlignment w:val="center"/>
              <w:rPr>
                <w:rFonts w:ascii="Times New Roman" w:hAnsi="Times New Roman" w:eastAsia="方正仿宋_GBK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.具备较强的沟通协调和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市场开拓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能力，具备团队协作意识，工作主动性和执行力强，有较强的抗压能力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；</w:t>
            </w:r>
          </w:p>
          <w:p w14:paraId="5924D14D">
            <w:pPr>
              <w:widowControl/>
              <w:adjustRightInd w:val="0"/>
              <w:snapToGrid w:val="0"/>
              <w:spacing w:line="240" w:lineRule="atLeast"/>
              <w:textAlignment w:val="center"/>
            </w:pP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5.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“双一流”高校毕业优先；有机关、事业单位、国有企业相关岗位工作经历者优先；具有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中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级专业技术职务或职称、入选市级以上高层次人才类别等资质优先；</w:t>
            </w:r>
            <w:r>
              <w:rPr>
                <w:rFonts w:hint="eastAsia" w:ascii="Times New Roman" w:hAnsi="Times New Roman" w:eastAsia="方正仿宋_GBK" w:cs="Times New Roman"/>
                <w:sz w:val="22"/>
                <w:szCs w:val="22"/>
              </w:rPr>
              <w:t>提供3个市场推广案例者优先。</w:t>
            </w:r>
          </w:p>
        </w:tc>
      </w:tr>
    </w:tbl>
    <w:p w14:paraId="2BD839C8">
      <w:pPr>
        <w:rPr>
          <w:rFonts w:ascii="Times New Roman" w:hAnsi="Times New Roman"/>
        </w:rPr>
      </w:pPr>
    </w:p>
    <w:sectPr>
      <w:footerReference r:id="rId3" w:type="default"/>
      <w:pgSz w:w="16838" w:h="11906" w:orient="landscape"/>
      <w:pgMar w:top="1814" w:right="1531" w:bottom="1984" w:left="1531" w:header="720" w:footer="1474" w:gutter="0"/>
      <w:cols w:space="0" w:num="1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99DD1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A2FB8A"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A2FB8A">
                    <w:pPr>
                      <w:pStyle w:val="7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NzEyN2RjNzdmNGRiMGFjMGNjMWFmNzM4OTdiZjMifQ=="/>
  </w:docVars>
  <w:rsids>
    <w:rsidRoot w:val="47C03F9A"/>
    <w:rsid w:val="00052781"/>
    <w:rsid w:val="00055304"/>
    <w:rsid w:val="000C27E5"/>
    <w:rsid w:val="00132C2C"/>
    <w:rsid w:val="001C0364"/>
    <w:rsid w:val="00202DCE"/>
    <w:rsid w:val="002361AB"/>
    <w:rsid w:val="002C49E0"/>
    <w:rsid w:val="0031058C"/>
    <w:rsid w:val="0031458E"/>
    <w:rsid w:val="003A0684"/>
    <w:rsid w:val="003A3968"/>
    <w:rsid w:val="00425A47"/>
    <w:rsid w:val="00464DA4"/>
    <w:rsid w:val="006000A4"/>
    <w:rsid w:val="006105C1"/>
    <w:rsid w:val="00742164"/>
    <w:rsid w:val="00766C48"/>
    <w:rsid w:val="00816A18"/>
    <w:rsid w:val="00865891"/>
    <w:rsid w:val="008700AC"/>
    <w:rsid w:val="008A07BB"/>
    <w:rsid w:val="008A1A48"/>
    <w:rsid w:val="008D4558"/>
    <w:rsid w:val="00972A8D"/>
    <w:rsid w:val="009D511A"/>
    <w:rsid w:val="00A24D0E"/>
    <w:rsid w:val="00BA6FF1"/>
    <w:rsid w:val="00C10EFD"/>
    <w:rsid w:val="00C63AE6"/>
    <w:rsid w:val="00D22B37"/>
    <w:rsid w:val="00E91E75"/>
    <w:rsid w:val="00EA6D95"/>
    <w:rsid w:val="02241B57"/>
    <w:rsid w:val="04BE0D79"/>
    <w:rsid w:val="05250F4D"/>
    <w:rsid w:val="05D04054"/>
    <w:rsid w:val="05FB1780"/>
    <w:rsid w:val="06C4332B"/>
    <w:rsid w:val="076944D7"/>
    <w:rsid w:val="09600717"/>
    <w:rsid w:val="09FE13FA"/>
    <w:rsid w:val="0CE70C83"/>
    <w:rsid w:val="10321B2A"/>
    <w:rsid w:val="10485893"/>
    <w:rsid w:val="128B710E"/>
    <w:rsid w:val="14AF3FE1"/>
    <w:rsid w:val="14C33CD9"/>
    <w:rsid w:val="17177019"/>
    <w:rsid w:val="17DB2818"/>
    <w:rsid w:val="19B32AA8"/>
    <w:rsid w:val="19D073A4"/>
    <w:rsid w:val="1C6E0D15"/>
    <w:rsid w:val="1CF7392B"/>
    <w:rsid w:val="1D171F21"/>
    <w:rsid w:val="1E612FB0"/>
    <w:rsid w:val="20DE21D5"/>
    <w:rsid w:val="21AD0218"/>
    <w:rsid w:val="227E7FB2"/>
    <w:rsid w:val="238E3F16"/>
    <w:rsid w:val="26B02650"/>
    <w:rsid w:val="26D13E8E"/>
    <w:rsid w:val="284B1A9E"/>
    <w:rsid w:val="28725EF7"/>
    <w:rsid w:val="28FD5A20"/>
    <w:rsid w:val="2A7C67FF"/>
    <w:rsid w:val="2A991C7D"/>
    <w:rsid w:val="2F7827E1"/>
    <w:rsid w:val="326F23A8"/>
    <w:rsid w:val="3282491D"/>
    <w:rsid w:val="36777477"/>
    <w:rsid w:val="368F3EC4"/>
    <w:rsid w:val="37BC7B23"/>
    <w:rsid w:val="388150BA"/>
    <w:rsid w:val="3A3602F3"/>
    <w:rsid w:val="3C5C71E0"/>
    <w:rsid w:val="3CFF007F"/>
    <w:rsid w:val="3DBE4BE6"/>
    <w:rsid w:val="3DF06995"/>
    <w:rsid w:val="3E6F35E7"/>
    <w:rsid w:val="3F9D4F60"/>
    <w:rsid w:val="3FED4442"/>
    <w:rsid w:val="445B6042"/>
    <w:rsid w:val="448916B5"/>
    <w:rsid w:val="452C4170"/>
    <w:rsid w:val="469F1013"/>
    <w:rsid w:val="47C03F9A"/>
    <w:rsid w:val="490D03C6"/>
    <w:rsid w:val="49181281"/>
    <w:rsid w:val="49C0694E"/>
    <w:rsid w:val="4DEA29D9"/>
    <w:rsid w:val="51240D91"/>
    <w:rsid w:val="51321493"/>
    <w:rsid w:val="515009DC"/>
    <w:rsid w:val="519419F1"/>
    <w:rsid w:val="52B64E52"/>
    <w:rsid w:val="54267A04"/>
    <w:rsid w:val="54A50D10"/>
    <w:rsid w:val="55826BBE"/>
    <w:rsid w:val="558577D8"/>
    <w:rsid w:val="55CB2176"/>
    <w:rsid w:val="55CB2C53"/>
    <w:rsid w:val="565F2FCE"/>
    <w:rsid w:val="59396072"/>
    <w:rsid w:val="594246F6"/>
    <w:rsid w:val="59BF0286"/>
    <w:rsid w:val="5A3D4F5A"/>
    <w:rsid w:val="5A81720B"/>
    <w:rsid w:val="5AFA66ED"/>
    <w:rsid w:val="5B233A73"/>
    <w:rsid w:val="5C3F1479"/>
    <w:rsid w:val="5D2F32ED"/>
    <w:rsid w:val="5E097ED2"/>
    <w:rsid w:val="5E436311"/>
    <w:rsid w:val="5F740825"/>
    <w:rsid w:val="61B72179"/>
    <w:rsid w:val="64427233"/>
    <w:rsid w:val="648466EA"/>
    <w:rsid w:val="64FF7A7E"/>
    <w:rsid w:val="661A37F4"/>
    <w:rsid w:val="67770458"/>
    <w:rsid w:val="68877D5B"/>
    <w:rsid w:val="690E5F94"/>
    <w:rsid w:val="69896BD1"/>
    <w:rsid w:val="6A2336E3"/>
    <w:rsid w:val="6A54125E"/>
    <w:rsid w:val="6CB675B8"/>
    <w:rsid w:val="715F4AA4"/>
    <w:rsid w:val="71F7052F"/>
    <w:rsid w:val="73A8068B"/>
    <w:rsid w:val="742A7D45"/>
    <w:rsid w:val="76CF3824"/>
    <w:rsid w:val="76EB41BD"/>
    <w:rsid w:val="7BD57908"/>
    <w:rsid w:val="7D24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90" w:lineRule="exact"/>
      <w:jc w:val="center"/>
      <w:outlineLvl w:val="0"/>
    </w:pPr>
    <w:rPr>
      <w:rFonts w:eastAsia="方正小标宋_GBK"/>
      <w:kern w:val="44"/>
      <w:sz w:val="44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line="590" w:lineRule="exact"/>
      <w:ind w:firstLine="640" w:firstLineChars="200"/>
      <w:outlineLvl w:val="1"/>
    </w:pPr>
    <w:rPr>
      <w:rFonts w:ascii="Arial" w:hAnsi="Arial" w:eastAsia="方正黑体_GBK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line="590" w:lineRule="exact"/>
      <w:ind w:firstLine="640" w:firstLineChars="200"/>
      <w:outlineLvl w:val="2"/>
    </w:pPr>
    <w:rPr>
      <w:rFonts w:eastAsia="方正楷体_GBK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adjustRightInd w:val="0"/>
      <w:jc w:val="left"/>
    </w:pPr>
    <w:rPr>
      <w:spacing w:val="-25"/>
    </w:rPr>
  </w:style>
  <w:style w:type="paragraph" w:styleId="6">
    <w:name w:val="Body Text"/>
    <w:basedOn w:val="1"/>
    <w:autoRedefine/>
    <w:unhideWhenUsed/>
    <w:qFormat/>
    <w:uiPriority w:val="99"/>
    <w:pPr>
      <w:spacing w:after="12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Body Text First Indent 2"/>
    <w:basedOn w:val="1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character" w:customStyle="1" w:styleId="13">
    <w:name w:val="font51"/>
    <w:basedOn w:val="12"/>
    <w:autoRedefine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801</Words>
  <Characters>831</Characters>
  <Lines>6</Lines>
  <Paragraphs>1</Paragraphs>
  <TotalTime>6</TotalTime>
  <ScaleCrop>false</ScaleCrop>
  <LinksUpToDate>false</LinksUpToDate>
  <CharactersWithSpaces>831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2024-03-06T20:16:00Z</dcterms:created>
  <dc:creator>Administrator</dc:creator>
  <cp:lastModifiedBy>不打腮红只打哈欠</cp:lastModifiedBy>
  <cp:lastPrinted>2024-08-05T15:21:00Z</cp:lastPrinted>
  <dcterms:modified xsi:type="dcterms:W3CDTF">2024-08-13T08:38:17Z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E6AEC4B3AFA44D879D0396ABDF7B8BB9_13</vt:lpwstr>
  </property>
</Properties>
</file>