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22089">
      <w:pPr>
        <w:spacing w:line="24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2025年正奇新能源招聘计划表</w:t>
      </w:r>
    </w:p>
    <w:tbl>
      <w:tblPr>
        <w:tblStyle w:val="2"/>
        <w:tblpPr w:leftFromText="180" w:rightFromText="180" w:vertAnchor="page" w:horzAnchor="page" w:tblpX="1401" w:tblpY="2809"/>
        <w:tblOverlap w:val="never"/>
        <w:tblW w:w="5034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3955"/>
        <w:gridCol w:w="708"/>
        <w:gridCol w:w="851"/>
        <w:gridCol w:w="708"/>
        <w:gridCol w:w="5671"/>
        <w:gridCol w:w="839"/>
      </w:tblGrid>
      <w:tr w14:paraId="21599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5B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岗位</w:t>
            </w:r>
          </w:p>
        </w:tc>
        <w:tc>
          <w:tcPr>
            <w:tcW w:w="1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4C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岗位职责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3F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人数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DF4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学历要求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13F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专业要求</w:t>
            </w:r>
          </w:p>
        </w:tc>
        <w:tc>
          <w:tcPr>
            <w:tcW w:w="1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9C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任职要求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8D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年薪</w:t>
            </w:r>
          </w:p>
        </w:tc>
      </w:tr>
      <w:tr w14:paraId="6F7D77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AFE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bidi="ar"/>
              </w:rPr>
              <w:t>副总经理</w:t>
            </w:r>
          </w:p>
        </w:tc>
        <w:tc>
          <w:tcPr>
            <w:tcW w:w="1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ADCC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负责公司的战略规划、</w:t>
            </w:r>
            <w:r>
              <w:rPr>
                <w:rFonts w:ascii="方正仿宋_GB2312" w:hAnsi="方正仿宋_GB2312" w:eastAsia="方正仿宋_GB2312" w:cs="方正仿宋_GB2312"/>
                <w:color w:val="000000"/>
                <w:sz w:val="24"/>
                <w:szCs w:val="24"/>
              </w:rPr>
              <w:t>项目建设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eastAsia="zh-CN"/>
              </w:rPr>
              <w:t>；</w:t>
            </w:r>
          </w:p>
          <w:p w14:paraId="6D55B8F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负责</w:t>
            </w:r>
            <w:r>
              <w:rPr>
                <w:rFonts w:ascii="方正仿宋_GB2312" w:hAnsi="方正仿宋_GB2312" w:eastAsia="方正仿宋_GB2312" w:cs="方正仿宋_GB2312"/>
                <w:color w:val="000000"/>
                <w:sz w:val="24"/>
                <w:szCs w:val="24"/>
              </w:rPr>
              <w:t>对接合作方搭建公司运营体系，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执行落地；</w:t>
            </w:r>
          </w:p>
          <w:p w14:paraId="2A7AF2A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负责应对公司经营过程中遇到的问题</w:t>
            </w:r>
            <w:r>
              <w:rPr>
                <w:rFonts w:ascii="方正仿宋_GB2312" w:hAnsi="方正仿宋_GB2312" w:eastAsia="方正仿宋_GB2312" w:cs="方正仿宋_GB2312"/>
                <w:color w:val="000000"/>
                <w:sz w:val="24"/>
                <w:szCs w:val="24"/>
              </w:rPr>
              <w:t>，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确保项目顺利推进并达成预期目标</w:t>
            </w:r>
            <w:r>
              <w:rPr>
                <w:rFonts w:ascii="方正仿宋_GB2312" w:hAnsi="方正仿宋_GB2312" w:eastAsia="方正仿宋_GB2312" w:cs="方正仿宋_GB2312"/>
                <w:color w:val="000000"/>
                <w:sz w:val="24"/>
                <w:szCs w:val="24"/>
              </w:rPr>
              <w:t>。</w:t>
            </w:r>
          </w:p>
          <w:p w14:paraId="6CAE7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</w:rPr>
            </w:pP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C84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460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bidi="ar"/>
              </w:rPr>
              <w:t>本科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0B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62E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bookmarkStart w:id="0" w:name="OLE_LINK1"/>
            <w: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bidi="ar"/>
              </w:rPr>
              <w:t>、</w:t>
            </w: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45周岁以下（1980年1月1日以后出生）；</w:t>
            </w:r>
          </w:p>
          <w:p w14:paraId="0BD36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方正仿宋_GB2312"/>
                <w:color w:val="000000"/>
                <w:sz w:val="24"/>
                <w:szCs w:val="24"/>
              </w:rPr>
              <w:t>具有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大型</w:t>
            </w:r>
            <w:r>
              <w:rPr>
                <w:rFonts w:hint="eastAsia" w:ascii="仿宋" w:hAnsi="仿宋" w:eastAsia="仿宋" w:cs="___WRD_EMBED_SUB_46"/>
                <w:color w:val="000000"/>
                <w:sz w:val="24"/>
                <w:szCs w:val="24"/>
              </w:rPr>
              <w:t>项目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操</w:t>
            </w:r>
            <w:r>
              <w:rPr>
                <w:rFonts w:hint="eastAsia" w:ascii="仿宋" w:hAnsi="仿宋" w:eastAsia="仿宋" w:cs="___WRD_EMBED_SUB_46"/>
                <w:color w:val="000000"/>
                <w:sz w:val="24"/>
                <w:szCs w:val="24"/>
              </w:rPr>
              <w:t>作经验，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熟悉</w:t>
            </w:r>
            <w:r>
              <w:rPr>
                <w:rFonts w:hint="eastAsia" w:ascii="仿宋" w:hAnsi="仿宋" w:eastAsia="仿宋" w:cs="___WRD_EMBED_SUB_46"/>
                <w:color w:val="000000"/>
                <w:sz w:val="24"/>
                <w:szCs w:val="24"/>
              </w:rPr>
              <w:t>项目全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过程</w:t>
            </w:r>
            <w:r>
              <w:rPr>
                <w:rFonts w:hint="eastAsia" w:ascii="仿宋" w:hAnsi="仿宋" w:eastAsia="仿宋" w:cs="___WRD_EMBED_SUB_46"/>
                <w:color w:val="000000"/>
                <w:sz w:val="24"/>
                <w:szCs w:val="24"/>
              </w:rPr>
              <w:t>管理，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熟悉新</w:t>
            </w:r>
            <w:r>
              <w:rPr>
                <w:rFonts w:hint="eastAsia" w:ascii="仿宋" w:hAnsi="仿宋" w:eastAsia="仿宋" w:cs="___WRD_EMBED_SUB_46"/>
                <w:color w:val="000000"/>
                <w:sz w:val="24"/>
                <w:szCs w:val="24"/>
              </w:rPr>
              <w:t>能源行业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操</w:t>
            </w:r>
            <w:r>
              <w:rPr>
                <w:rFonts w:hint="eastAsia" w:ascii="仿宋" w:hAnsi="仿宋" w:eastAsia="仿宋" w:cs="___WRD_EMBED_SUB_46"/>
                <w:color w:val="000000"/>
                <w:sz w:val="24"/>
                <w:szCs w:val="24"/>
              </w:rPr>
              <w:t>作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模式</w:t>
            </w: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bidi="ar"/>
              </w:rPr>
              <w:t>；</w:t>
            </w:r>
          </w:p>
          <w:p w14:paraId="2AB621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ascii="仿宋" w:hAnsi="仿宋" w:eastAsia="仿宋" w:cs="方正仿宋_GB2312"/>
                <w:color w:val="000000"/>
                <w:kern w:val="0"/>
                <w:sz w:val="24"/>
                <w:szCs w:val="24"/>
                <w:lang w:bidi="ar"/>
              </w:rPr>
              <w:t>、</w:t>
            </w: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bidi="ar"/>
              </w:rPr>
              <w:t>具有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地热、电力等能源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行业</w:t>
            </w: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年及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上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工作经验</w:t>
            </w: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bidi="ar"/>
              </w:rPr>
              <w:t>,3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年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上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管理经验；</w:t>
            </w:r>
          </w:p>
          <w:p w14:paraId="1CEA00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3、</w:t>
            </w:r>
            <w:r>
              <w:rPr>
                <w:rFonts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熟悉企业在不同发展阶段的管理要点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，参与制定公司战略规划，并负责</w:t>
            </w:r>
            <w:r>
              <w:rPr>
                <w:rFonts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计划的整体管理实施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；</w:t>
            </w:r>
          </w:p>
          <w:p w14:paraId="4C520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  <w:r>
              <w:rPr>
                <w:rFonts w:ascii="仿宋" w:hAnsi="仿宋" w:eastAsia="仿宋" w:cs="方正仿宋_GB2312"/>
                <w:color w:val="000000"/>
                <w:kern w:val="0"/>
                <w:sz w:val="24"/>
                <w:szCs w:val="24"/>
                <w:lang w:bidi="ar"/>
              </w:rPr>
              <w:t>、丰富的跨部门协作管理经验</w:t>
            </w: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bidi="ar"/>
              </w:rPr>
              <w:t>，具有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较强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的管理能力、沟通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表达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能力，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注重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团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结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协作、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善于组织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协调，能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够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动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多方人员的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积极性；</w:t>
            </w:r>
          </w:p>
          <w:bookmarkEnd w:id="0"/>
          <w:p w14:paraId="57A98B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bidi="ar"/>
              </w:rPr>
              <w:t>5、具备优秀的商务谈判、逻辑分析和问题解决能力，有较强的事业心、责任心和进取心。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3BF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val="en-US" w:eastAsia="zh-CN" w:bidi="ar"/>
              </w:rPr>
              <w:t>税前17万左右</w:t>
            </w:r>
          </w:p>
        </w:tc>
      </w:tr>
      <w:tr w14:paraId="191DD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5C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客户经理</w:t>
            </w:r>
          </w:p>
        </w:tc>
        <w:tc>
          <w:tcPr>
            <w:tcW w:w="1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2F02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负责按企业战略规划，制定项目管理计划，完成项目管理任务目标；</w:t>
            </w:r>
          </w:p>
          <w:p w14:paraId="005FDF8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2、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负责与合作方的沟通洽谈，实时把握项目进度及规范；</w:t>
            </w:r>
          </w:p>
          <w:p w14:paraId="5A950CF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3、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负责做好各方协调工作，及时解决项目运营中遇到的问题。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0A0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E5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专科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AF1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FA47F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45周岁以下（1980年1月1日以后出生）；</w:t>
            </w:r>
          </w:p>
          <w:p w14:paraId="176FA0A9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具有3年以上项目运营管理经验，熟悉项目开发与运营管理全流程工作；</w:t>
            </w:r>
          </w:p>
          <w:p w14:paraId="22CC58E7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了解地方政策，熟悉国有企业合规管理要求</w:t>
            </w:r>
            <w:r>
              <w:rPr>
                <w:rFonts w:hint="eastAsia" w:ascii="仿宋" w:hAnsi="仿宋" w:eastAsia="仿宋" w:cs="方正仿宋_GB2312"/>
                <w:color w:val="auto"/>
                <w:kern w:val="0"/>
                <w:sz w:val="24"/>
                <w:szCs w:val="24"/>
                <w:lang w:val="en-US" w:eastAsia="zh-CN" w:bidi="ar"/>
              </w:rPr>
              <w:t>优先</w:t>
            </w: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；</w:t>
            </w:r>
          </w:p>
          <w:p w14:paraId="2BB30864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具备优秀的沟通能力和谈判技巧，善于协调客户关系；</w:t>
            </w:r>
          </w:p>
          <w:p w14:paraId="168BD95A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具有良好的团队意识和协作精神，能够协调内外资源顺利完成各项运营任务。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BF0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val="en-US" w:eastAsia="zh-CN" w:bidi="ar"/>
              </w:rPr>
              <w:t>税前13万左右</w:t>
            </w:r>
          </w:p>
        </w:tc>
      </w:tr>
      <w:tr w14:paraId="73984D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801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运营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bidi="ar"/>
              </w:rPr>
              <w:t>管理</w:t>
            </w:r>
          </w:p>
        </w:tc>
        <w:tc>
          <w:tcPr>
            <w:tcW w:w="1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854D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了解项目工作计划和目标，协助上级完成各项工作任务；</w:t>
            </w:r>
          </w:p>
          <w:p w14:paraId="44771B6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负责企业运营的文档管理工作，制作更新各类报表，对相关文件和资料整理归档；</w:t>
            </w:r>
          </w:p>
          <w:p w14:paraId="4AB9F1D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default" w:ascii="方正仿宋_GB2312" w:hAnsi="方正仿宋_GB2312" w:eastAsia="方正仿宋_GB2312" w:cs="方正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与其他部门密切协作，确保工作的高效完成。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8B6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仿宋_GB2312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A8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专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bidi="ar"/>
              </w:rPr>
              <w:t>科</w:t>
            </w:r>
          </w:p>
        </w:tc>
        <w:tc>
          <w:tcPr>
            <w:tcW w:w="2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D9A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61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1、45周岁以下（1980年1月1日以后出生）；</w:t>
            </w:r>
          </w:p>
          <w:p w14:paraId="5C935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2、熟练应用office办公软件</w:t>
            </w:r>
          </w:p>
          <w:p w14:paraId="5EFEB6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3、具有新能源行业运营或业务类工作经验者优先；</w:t>
            </w:r>
          </w:p>
          <w:p w14:paraId="7E15D3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4、责任心强，做事认真仔细，</w:t>
            </w:r>
            <w:r>
              <w:rPr>
                <w:rFonts w:ascii="仿宋" w:hAnsi="仿宋" w:eastAsia="仿宋" w:cs="方正仿宋_GB2312"/>
                <w:color w:val="000000"/>
                <w:kern w:val="0"/>
                <w:sz w:val="24"/>
                <w:szCs w:val="24"/>
                <w:lang w:bidi="ar"/>
              </w:rPr>
              <w:t>具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备良好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的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沟通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协调</w:t>
            </w:r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bidi="ar"/>
              </w:rPr>
              <w:t>能力和团队合作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bidi="ar"/>
              </w:rPr>
              <w:t>精神。</w:t>
            </w:r>
          </w:p>
        </w:tc>
        <w:tc>
          <w:tcPr>
            <w:tcW w:w="2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34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bookmarkStart w:id="1" w:name="_GoBack"/>
            <w:r>
              <w:rPr>
                <w:rFonts w:hint="eastAsia" w:ascii="仿宋" w:hAnsi="仿宋" w:eastAsia="仿宋" w:cs="___WRD_EMBED_SUB_46"/>
                <w:color w:val="000000"/>
                <w:kern w:val="0"/>
                <w:sz w:val="24"/>
                <w:szCs w:val="24"/>
                <w:lang w:val="en-US" w:eastAsia="zh-CN" w:bidi="ar"/>
              </w:rPr>
              <w:t>税前7.8万左右</w:t>
            </w:r>
            <w:bookmarkEnd w:id="1"/>
          </w:p>
        </w:tc>
      </w:tr>
    </w:tbl>
    <w:p w14:paraId="27C54E0F">
      <w:pPr>
        <w:spacing w:line="240" w:lineRule="auto"/>
        <w:jc w:val="both"/>
        <w:rPr>
          <w:rFonts w:hint="eastAsia" w:ascii="仿宋" w:hAnsi="仿宋" w:eastAsia="仿宋" w:cs="仿宋"/>
          <w:sz w:val="28"/>
          <w:szCs w:val="28"/>
        </w:rPr>
      </w:pPr>
    </w:p>
    <w:sectPr>
      <w:pgSz w:w="16838" w:h="11906" w:orient="landscape"/>
      <w:pgMar w:top="1417" w:right="1440" w:bottom="1417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F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962A0F42-F35E-4452-82D2-7F4E98E41B8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BFEB985-200F-46EF-8A7A-9669AAEB7B51}"/>
  </w:font>
  <w:font w:name="___WRD_EMBED_SUB_46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EDC780B-E247-4093-8378-2A784FD1E6A8}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C6D4EA"/>
    <w:multiLevelType w:val="singleLevel"/>
    <w:tmpl w:val="ABC6D4E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69EC2FE"/>
    <w:multiLevelType w:val="singleLevel"/>
    <w:tmpl w:val="069EC2F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8AD"/>
    <w:rsid w:val="000F07CA"/>
    <w:rsid w:val="00307A95"/>
    <w:rsid w:val="00344633"/>
    <w:rsid w:val="004A266E"/>
    <w:rsid w:val="00595728"/>
    <w:rsid w:val="005D2DFE"/>
    <w:rsid w:val="0084141A"/>
    <w:rsid w:val="008868AD"/>
    <w:rsid w:val="00990630"/>
    <w:rsid w:val="00C13E60"/>
    <w:rsid w:val="00F436A6"/>
    <w:rsid w:val="056B36EB"/>
    <w:rsid w:val="057F6DC9"/>
    <w:rsid w:val="079A3380"/>
    <w:rsid w:val="09630EDC"/>
    <w:rsid w:val="0B1A372C"/>
    <w:rsid w:val="0DD86344"/>
    <w:rsid w:val="0DE14AC5"/>
    <w:rsid w:val="0E705F6C"/>
    <w:rsid w:val="11BD13A5"/>
    <w:rsid w:val="140908D1"/>
    <w:rsid w:val="17607C40"/>
    <w:rsid w:val="176D73C9"/>
    <w:rsid w:val="18167389"/>
    <w:rsid w:val="1821268E"/>
    <w:rsid w:val="1B277D7F"/>
    <w:rsid w:val="1B8F790E"/>
    <w:rsid w:val="1CC46506"/>
    <w:rsid w:val="20C31E08"/>
    <w:rsid w:val="24765B0F"/>
    <w:rsid w:val="291E22D1"/>
    <w:rsid w:val="2E1754AB"/>
    <w:rsid w:val="300C557A"/>
    <w:rsid w:val="31CD2AE7"/>
    <w:rsid w:val="32BC2545"/>
    <w:rsid w:val="353F5AA9"/>
    <w:rsid w:val="389B12EC"/>
    <w:rsid w:val="3AC523E5"/>
    <w:rsid w:val="3BBF2D98"/>
    <w:rsid w:val="40F24318"/>
    <w:rsid w:val="41F540C0"/>
    <w:rsid w:val="45F85E01"/>
    <w:rsid w:val="460C04D2"/>
    <w:rsid w:val="46A85A72"/>
    <w:rsid w:val="481608EC"/>
    <w:rsid w:val="4BA91A77"/>
    <w:rsid w:val="4CA32039"/>
    <w:rsid w:val="4CB577DB"/>
    <w:rsid w:val="4F934F18"/>
    <w:rsid w:val="501A737B"/>
    <w:rsid w:val="51E917E2"/>
    <w:rsid w:val="54DE6C35"/>
    <w:rsid w:val="56326A2D"/>
    <w:rsid w:val="56A47B88"/>
    <w:rsid w:val="593443AE"/>
    <w:rsid w:val="5C074CC3"/>
    <w:rsid w:val="5D5E111A"/>
    <w:rsid w:val="695D5F23"/>
    <w:rsid w:val="6AD9782B"/>
    <w:rsid w:val="6AFF61AE"/>
    <w:rsid w:val="6B482C03"/>
    <w:rsid w:val="6C2E3BA6"/>
    <w:rsid w:val="6CAF2134"/>
    <w:rsid w:val="6D7033CD"/>
    <w:rsid w:val="6D995997"/>
    <w:rsid w:val="70B85CCC"/>
    <w:rsid w:val="738F4858"/>
    <w:rsid w:val="77B630C8"/>
    <w:rsid w:val="77F832FE"/>
    <w:rsid w:val="79814EF5"/>
    <w:rsid w:val="7A4822D7"/>
    <w:rsid w:val="7B392B1B"/>
    <w:rsid w:val="7BDE5971"/>
    <w:rsid w:val="7E8F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712</Words>
  <Characters>728</Characters>
  <Lines>3</Lines>
  <Paragraphs>1</Paragraphs>
  <TotalTime>0</TotalTime>
  <ScaleCrop>false</ScaleCrop>
  <LinksUpToDate>false</LinksUpToDate>
  <CharactersWithSpaces>728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2024-12-19T01:33:00Z</dcterms:created>
  <dc:creator>Administrator</dc:creator>
  <cp:lastModifiedBy>丁丁</cp:lastModifiedBy>
  <cp:lastPrinted>2025-03-07T07:25:00Z</cp:lastPrinted>
  <dcterms:modified xsi:type="dcterms:W3CDTF">2025-04-17T06:56:35Z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A353E2AF080044598CF52E497E21A303_13</vt:lpwstr>
  </property>
  <property fmtid="{D5CDD505-2E9C-101B-9397-08002B2CF9AE}" pid="4" name="KSOTemplateDocerSaveRecord">
    <vt:lpwstr>eyJoZGlkIjoiMTA3MmQ1NTI0YjFiMGU3NDhlYzVkMDFjZDVhYTYxMDEiLCJ1c2VySWQiOiI3Njk3MjcwMTUifQ==</vt:lpwstr>
  </property>
</Properties>
</file>