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593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90"/>
        <w:gridCol w:w="1155"/>
        <w:gridCol w:w="1305"/>
        <w:gridCol w:w="1890"/>
        <w:gridCol w:w="1200"/>
        <w:gridCol w:w="1987"/>
        <w:gridCol w:w="4058"/>
        <w:gridCol w:w="1485"/>
        <w:gridCol w:w="1464"/>
      </w:tblGrid>
      <w:tr w14:paraId="2A560F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jc w:val="center"/>
        </w:trPr>
        <w:tc>
          <w:tcPr>
            <w:tcW w:w="1390" w:type="dxa"/>
            <w:tcBorders>
              <w:top w:val="nil"/>
              <w:left w:val="nil"/>
              <w:bottom w:val="nil"/>
              <w:right w:val="nil"/>
            </w:tcBorders>
            <w:shd w:val="clear" w:color="auto" w:fill="auto"/>
            <w:noWrap/>
            <w:vAlign w:val="bottom"/>
          </w:tcPr>
          <w:p w14:paraId="309E13D0">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附件1</w:t>
            </w:r>
          </w:p>
        </w:tc>
        <w:tc>
          <w:tcPr>
            <w:tcW w:w="1155" w:type="dxa"/>
            <w:tcBorders>
              <w:top w:val="nil"/>
              <w:left w:val="nil"/>
              <w:bottom w:val="nil"/>
              <w:right w:val="nil"/>
            </w:tcBorders>
            <w:shd w:val="clear" w:color="auto" w:fill="auto"/>
            <w:noWrap/>
            <w:vAlign w:val="bottom"/>
          </w:tcPr>
          <w:p w14:paraId="4005BDF6">
            <w:pPr>
              <w:rPr>
                <w:rFonts w:hint="eastAsia" w:ascii="宋体" w:hAnsi="宋体" w:eastAsia="宋体" w:cs="宋体"/>
                <w:i w:val="0"/>
                <w:iCs w:val="0"/>
                <w:color w:val="000000"/>
                <w:sz w:val="24"/>
                <w:szCs w:val="24"/>
                <w:u w:val="none"/>
              </w:rPr>
            </w:pPr>
          </w:p>
        </w:tc>
        <w:tc>
          <w:tcPr>
            <w:tcW w:w="1305" w:type="dxa"/>
            <w:tcBorders>
              <w:top w:val="nil"/>
              <w:left w:val="nil"/>
              <w:bottom w:val="nil"/>
              <w:right w:val="nil"/>
            </w:tcBorders>
            <w:shd w:val="clear" w:color="auto" w:fill="auto"/>
            <w:noWrap/>
            <w:vAlign w:val="bottom"/>
          </w:tcPr>
          <w:p w14:paraId="143A8578">
            <w:pPr>
              <w:rPr>
                <w:rFonts w:hint="eastAsia" w:ascii="宋体" w:hAnsi="宋体" w:eastAsia="宋体" w:cs="宋体"/>
                <w:i w:val="0"/>
                <w:iCs w:val="0"/>
                <w:color w:val="000000"/>
                <w:sz w:val="24"/>
                <w:szCs w:val="24"/>
                <w:u w:val="none"/>
              </w:rPr>
            </w:pPr>
          </w:p>
        </w:tc>
        <w:tc>
          <w:tcPr>
            <w:tcW w:w="1890" w:type="dxa"/>
            <w:tcBorders>
              <w:top w:val="nil"/>
              <w:left w:val="nil"/>
              <w:bottom w:val="nil"/>
              <w:right w:val="nil"/>
            </w:tcBorders>
            <w:shd w:val="clear" w:color="auto" w:fill="auto"/>
            <w:noWrap/>
            <w:vAlign w:val="bottom"/>
          </w:tcPr>
          <w:p w14:paraId="437DFF06">
            <w:pPr>
              <w:rPr>
                <w:rFonts w:hint="eastAsia" w:ascii="宋体" w:hAnsi="宋体" w:eastAsia="宋体" w:cs="宋体"/>
                <w:i w:val="0"/>
                <w:iCs w:val="0"/>
                <w:color w:val="000000"/>
                <w:sz w:val="24"/>
                <w:szCs w:val="24"/>
                <w:u w:val="none"/>
              </w:rPr>
            </w:pPr>
          </w:p>
        </w:tc>
        <w:tc>
          <w:tcPr>
            <w:tcW w:w="1200" w:type="dxa"/>
            <w:tcBorders>
              <w:top w:val="nil"/>
              <w:left w:val="nil"/>
              <w:bottom w:val="nil"/>
              <w:right w:val="nil"/>
            </w:tcBorders>
            <w:shd w:val="clear" w:color="auto" w:fill="auto"/>
            <w:noWrap/>
            <w:vAlign w:val="bottom"/>
          </w:tcPr>
          <w:p w14:paraId="2F02B9FE">
            <w:pPr>
              <w:rPr>
                <w:rFonts w:hint="eastAsia" w:ascii="宋体" w:hAnsi="宋体" w:eastAsia="宋体" w:cs="宋体"/>
                <w:i w:val="0"/>
                <w:iCs w:val="0"/>
                <w:color w:val="000000"/>
                <w:sz w:val="24"/>
                <w:szCs w:val="24"/>
                <w:u w:val="none"/>
              </w:rPr>
            </w:pPr>
          </w:p>
        </w:tc>
        <w:tc>
          <w:tcPr>
            <w:tcW w:w="1987" w:type="dxa"/>
            <w:tcBorders>
              <w:top w:val="nil"/>
              <w:left w:val="nil"/>
              <w:bottom w:val="nil"/>
              <w:right w:val="nil"/>
            </w:tcBorders>
            <w:shd w:val="clear" w:color="auto" w:fill="auto"/>
            <w:noWrap/>
            <w:vAlign w:val="bottom"/>
          </w:tcPr>
          <w:p w14:paraId="2CB1DD73">
            <w:pPr>
              <w:rPr>
                <w:rFonts w:hint="eastAsia" w:ascii="宋体" w:hAnsi="宋体" w:eastAsia="宋体" w:cs="宋体"/>
                <w:i w:val="0"/>
                <w:iCs w:val="0"/>
                <w:color w:val="000000"/>
                <w:sz w:val="24"/>
                <w:szCs w:val="24"/>
                <w:u w:val="none"/>
              </w:rPr>
            </w:pPr>
          </w:p>
        </w:tc>
        <w:tc>
          <w:tcPr>
            <w:tcW w:w="4058" w:type="dxa"/>
            <w:tcBorders>
              <w:top w:val="nil"/>
              <w:left w:val="nil"/>
              <w:bottom w:val="nil"/>
              <w:right w:val="nil"/>
            </w:tcBorders>
            <w:shd w:val="clear" w:color="auto" w:fill="auto"/>
            <w:noWrap/>
            <w:vAlign w:val="bottom"/>
          </w:tcPr>
          <w:p w14:paraId="337E09A3">
            <w:pPr>
              <w:rPr>
                <w:rFonts w:hint="eastAsia" w:ascii="宋体" w:hAnsi="宋体" w:eastAsia="宋体" w:cs="宋体"/>
                <w:i w:val="0"/>
                <w:iCs w:val="0"/>
                <w:color w:val="000000"/>
                <w:sz w:val="24"/>
                <w:szCs w:val="24"/>
                <w:u w:val="none"/>
              </w:rPr>
            </w:pPr>
          </w:p>
        </w:tc>
        <w:tc>
          <w:tcPr>
            <w:tcW w:w="1485" w:type="dxa"/>
            <w:tcBorders>
              <w:top w:val="nil"/>
              <w:left w:val="nil"/>
              <w:bottom w:val="nil"/>
              <w:right w:val="nil"/>
            </w:tcBorders>
            <w:shd w:val="clear" w:color="auto" w:fill="auto"/>
            <w:noWrap/>
            <w:vAlign w:val="bottom"/>
          </w:tcPr>
          <w:p w14:paraId="6051C9F9">
            <w:pPr>
              <w:rPr>
                <w:rFonts w:hint="eastAsia" w:ascii="宋体" w:hAnsi="宋体" w:eastAsia="宋体" w:cs="宋体"/>
                <w:i w:val="0"/>
                <w:iCs w:val="0"/>
                <w:color w:val="000000"/>
                <w:sz w:val="24"/>
                <w:szCs w:val="24"/>
                <w:u w:val="none"/>
              </w:rPr>
            </w:pPr>
          </w:p>
        </w:tc>
        <w:tc>
          <w:tcPr>
            <w:tcW w:w="1464" w:type="dxa"/>
            <w:tcBorders>
              <w:top w:val="nil"/>
              <w:left w:val="nil"/>
              <w:bottom w:val="nil"/>
              <w:right w:val="nil"/>
            </w:tcBorders>
            <w:shd w:val="clear" w:color="auto" w:fill="auto"/>
            <w:noWrap/>
            <w:vAlign w:val="bottom"/>
          </w:tcPr>
          <w:p w14:paraId="0DDE9EEA">
            <w:pPr>
              <w:rPr>
                <w:rFonts w:hint="eastAsia" w:ascii="宋体" w:hAnsi="宋体" w:eastAsia="宋体" w:cs="宋体"/>
                <w:i w:val="0"/>
                <w:iCs w:val="0"/>
                <w:color w:val="000000"/>
                <w:sz w:val="24"/>
                <w:szCs w:val="24"/>
                <w:u w:val="none"/>
              </w:rPr>
            </w:pPr>
          </w:p>
        </w:tc>
      </w:tr>
      <w:tr w14:paraId="1BD072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15934" w:type="dxa"/>
            <w:gridSpan w:val="9"/>
            <w:tcBorders>
              <w:top w:val="nil"/>
              <w:left w:val="nil"/>
              <w:bottom w:val="nil"/>
              <w:right w:val="nil"/>
            </w:tcBorders>
            <w:shd w:val="clear" w:color="auto" w:fill="auto"/>
            <w:noWrap/>
            <w:vAlign w:val="center"/>
          </w:tcPr>
          <w:p w14:paraId="2AF1C0AC">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kern w:val="0"/>
                <w:sz w:val="40"/>
                <w:szCs w:val="40"/>
                <w:u w:val="none"/>
                <w:lang w:val="en-US" w:eastAsia="zh-CN" w:bidi="ar"/>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安徽鑫时代工程项目管理有限公司公开招聘专业技术人员岗位计划表</w:t>
            </w:r>
          </w:p>
        </w:tc>
      </w:tr>
      <w:tr w14:paraId="2F6A44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4" w:hRule="atLeast"/>
          <w:jc w:val="center"/>
        </w:trPr>
        <w:tc>
          <w:tcPr>
            <w:tcW w:w="13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ADA9688">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8"/>
                <w:szCs w:val="28"/>
                <w:u w:val="none"/>
              </w:rPr>
            </w:pPr>
            <w:r>
              <w:rPr>
                <w:rFonts w:hint="eastAsia" w:asciiTheme="minorEastAsia" w:hAnsiTheme="minorEastAsia" w:eastAsiaTheme="minorEastAsia" w:cstheme="minorEastAsia"/>
                <w:b/>
                <w:bCs/>
                <w:i w:val="0"/>
                <w:iCs w:val="0"/>
                <w:color w:val="000000"/>
                <w:kern w:val="0"/>
                <w:sz w:val="28"/>
                <w:szCs w:val="28"/>
                <w:u w:val="none"/>
                <w:lang w:val="en-US" w:eastAsia="zh-CN" w:bidi="ar"/>
              </w:rPr>
              <w:t>招聘岗位</w:t>
            </w:r>
          </w:p>
        </w:tc>
        <w:tc>
          <w:tcPr>
            <w:tcW w:w="11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1EAA83">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8"/>
                <w:szCs w:val="28"/>
                <w:u w:val="none"/>
              </w:rPr>
            </w:pPr>
            <w:r>
              <w:rPr>
                <w:rFonts w:hint="eastAsia" w:asciiTheme="minorEastAsia" w:hAnsiTheme="minorEastAsia" w:eastAsiaTheme="minorEastAsia" w:cstheme="minorEastAsia"/>
                <w:b/>
                <w:bCs/>
                <w:i w:val="0"/>
                <w:iCs w:val="0"/>
                <w:color w:val="000000"/>
                <w:kern w:val="0"/>
                <w:sz w:val="28"/>
                <w:szCs w:val="28"/>
                <w:u w:val="none"/>
                <w:lang w:val="en-US" w:eastAsia="zh-CN" w:bidi="ar"/>
              </w:rPr>
              <w:t>招聘</w:t>
            </w:r>
            <w:r>
              <w:rPr>
                <w:rFonts w:hint="eastAsia" w:asciiTheme="minorEastAsia" w:hAnsiTheme="minorEastAsia" w:eastAsiaTheme="minorEastAsia" w:cstheme="minorEastAsia"/>
                <w:b/>
                <w:bCs/>
                <w:i w:val="0"/>
                <w:iCs w:val="0"/>
                <w:color w:val="000000"/>
                <w:kern w:val="0"/>
                <w:sz w:val="28"/>
                <w:szCs w:val="28"/>
                <w:u w:val="none"/>
                <w:lang w:val="en-US" w:eastAsia="zh-CN" w:bidi="ar"/>
              </w:rPr>
              <w:br w:type="textWrapping"/>
            </w:r>
            <w:r>
              <w:rPr>
                <w:rFonts w:hint="eastAsia" w:asciiTheme="minorEastAsia" w:hAnsiTheme="minorEastAsia" w:eastAsiaTheme="minorEastAsia" w:cstheme="minorEastAsia"/>
                <w:b/>
                <w:bCs/>
                <w:i w:val="0"/>
                <w:iCs w:val="0"/>
                <w:color w:val="000000"/>
                <w:kern w:val="0"/>
                <w:sz w:val="28"/>
                <w:szCs w:val="28"/>
                <w:u w:val="none"/>
                <w:lang w:val="en-US" w:eastAsia="zh-CN" w:bidi="ar"/>
              </w:rPr>
              <w:t>计划数</w:t>
            </w:r>
          </w:p>
        </w:tc>
        <w:tc>
          <w:tcPr>
            <w:tcW w:w="11925" w:type="dxa"/>
            <w:gridSpan w:val="6"/>
            <w:tcBorders>
              <w:top w:val="single" w:color="000000" w:sz="4" w:space="0"/>
              <w:left w:val="nil"/>
              <w:bottom w:val="single" w:color="000000" w:sz="4" w:space="0"/>
              <w:right w:val="single" w:color="000000" w:sz="4" w:space="0"/>
            </w:tcBorders>
            <w:shd w:val="clear" w:color="auto" w:fill="auto"/>
            <w:vAlign w:val="center"/>
          </w:tcPr>
          <w:p w14:paraId="5FE74D89">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8"/>
                <w:szCs w:val="28"/>
                <w:u w:val="none"/>
                <w:lang w:val="en-US" w:eastAsia="zh-CN" w:bidi="ar"/>
              </w:rPr>
            </w:pPr>
            <w:r>
              <w:rPr>
                <w:rFonts w:hint="eastAsia" w:asciiTheme="minorEastAsia" w:hAnsiTheme="minorEastAsia" w:eastAsiaTheme="minorEastAsia" w:cstheme="minorEastAsia"/>
                <w:b/>
                <w:bCs/>
                <w:i w:val="0"/>
                <w:iCs w:val="0"/>
                <w:color w:val="000000"/>
                <w:kern w:val="0"/>
                <w:sz w:val="28"/>
                <w:szCs w:val="28"/>
                <w:u w:val="none"/>
                <w:lang w:val="en-US" w:eastAsia="zh-CN" w:bidi="ar"/>
              </w:rPr>
              <w:t>报 考 条 件 要 求</w:t>
            </w:r>
          </w:p>
        </w:tc>
        <w:tc>
          <w:tcPr>
            <w:tcW w:w="14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EAF298">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8"/>
                <w:szCs w:val="28"/>
                <w:u w:val="none"/>
              </w:rPr>
            </w:pPr>
            <w:r>
              <w:rPr>
                <w:rFonts w:hint="eastAsia" w:asciiTheme="minorEastAsia" w:hAnsiTheme="minorEastAsia" w:eastAsiaTheme="minorEastAsia" w:cstheme="minorEastAsia"/>
                <w:b/>
                <w:bCs/>
                <w:i w:val="0"/>
                <w:iCs w:val="0"/>
                <w:color w:val="000000"/>
                <w:kern w:val="0"/>
                <w:sz w:val="28"/>
                <w:szCs w:val="28"/>
                <w:u w:val="none"/>
                <w:lang w:val="en-US" w:eastAsia="zh-CN" w:bidi="ar"/>
              </w:rPr>
              <w:t>薪酬待遇</w:t>
            </w:r>
          </w:p>
        </w:tc>
      </w:tr>
      <w:tr w14:paraId="2ABD0C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jc w:val="center"/>
        </w:trPr>
        <w:tc>
          <w:tcPr>
            <w:tcW w:w="13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52248E">
            <w:pPr>
              <w:jc w:val="center"/>
              <w:rPr>
                <w:rFonts w:hint="eastAsia" w:asciiTheme="minorEastAsia" w:hAnsiTheme="minorEastAsia" w:eastAsiaTheme="minorEastAsia" w:cstheme="minorEastAsia"/>
                <w:b/>
                <w:bCs/>
                <w:i w:val="0"/>
                <w:iCs w:val="0"/>
                <w:color w:val="000000"/>
                <w:sz w:val="28"/>
                <w:szCs w:val="28"/>
                <w:u w:val="none"/>
              </w:rPr>
            </w:pPr>
          </w:p>
        </w:tc>
        <w:tc>
          <w:tcPr>
            <w:tcW w:w="1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A14AE4">
            <w:pPr>
              <w:jc w:val="center"/>
              <w:rPr>
                <w:rFonts w:hint="eastAsia" w:asciiTheme="minorEastAsia" w:hAnsiTheme="minorEastAsia" w:eastAsiaTheme="minorEastAsia" w:cstheme="minorEastAsia"/>
                <w:b/>
                <w:bCs/>
                <w:i w:val="0"/>
                <w:iCs w:val="0"/>
                <w:color w:val="000000"/>
                <w:sz w:val="28"/>
                <w:szCs w:val="28"/>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CF6B7">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8"/>
                <w:szCs w:val="28"/>
                <w:u w:val="none"/>
              </w:rPr>
            </w:pPr>
            <w:r>
              <w:rPr>
                <w:rFonts w:hint="eastAsia" w:asciiTheme="minorEastAsia" w:hAnsiTheme="minorEastAsia" w:eastAsiaTheme="minorEastAsia" w:cstheme="minorEastAsia"/>
                <w:b/>
                <w:bCs/>
                <w:i w:val="0"/>
                <w:iCs w:val="0"/>
                <w:color w:val="000000"/>
                <w:kern w:val="0"/>
                <w:sz w:val="28"/>
                <w:szCs w:val="28"/>
                <w:u w:val="none"/>
                <w:lang w:val="en-US" w:eastAsia="zh-CN" w:bidi="ar"/>
              </w:rPr>
              <w:t>学历</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11545">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8"/>
                <w:szCs w:val="28"/>
                <w:u w:val="none"/>
              </w:rPr>
            </w:pPr>
            <w:r>
              <w:rPr>
                <w:rFonts w:hint="eastAsia" w:asciiTheme="minorEastAsia" w:hAnsiTheme="minorEastAsia" w:eastAsiaTheme="minorEastAsia" w:cstheme="minorEastAsia"/>
                <w:b/>
                <w:bCs/>
                <w:i w:val="0"/>
                <w:iCs w:val="0"/>
                <w:color w:val="000000"/>
                <w:kern w:val="0"/>
                <w:sz w:val="28"/>
                <w:szCs w:val="28"/>
                <w:u w:val="none"/>
                <w:lang w:val="en-US" w:eastAsia="zh-CN" w:bidi="ar"/>
              </w:rPr>
              <w:t>专业</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0CA8E">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8"/>
                <w:szCs w:val="28"/>
                <w:u w:val="none"/>
                <w:lang w:val="en-US" w:eastAsia="zh-CN" w:bidi="ar"/>
              </w:rPr>
            </w:pPr>
            <w:r>
              <w:rPr>
                <w:rFonts w:hint="eastAsia" w:asciiTheme="minorEastAsia" w:hAnsiTheme="minorEastAsia" w:eastAsiaTheme="minorEastAsia" w:cstheme="minorEastAsia"/>
                <w:b/>
                <w:bCs/>
                <w:i w:val="0"/>
                <w:iCs w:val="0"/>
                <w:color w:val="000000"/>
                <w:kern w:val="0"/>
                <w:sz w:val="28"/>
                <w:szCs w:val="28"/>
                <w:u w:val="none"/>
                <w:lang w:val="en-US" w:eastAsia="zh-CN" w:bidi="ar"/>
              </w:rPr>
              <w:t>年龄</w:t>
            </w:r>
          </w:p>
        </w:tc>
        <w:tc>
          <w:tcPr>
            <w:tcW w:w="60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117DF6">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8"/>
                <w:szCs w:val="28"/>
                <w:u w:val="none"/>
              </w:rPr>
            </w:pPr>
            <w:r>
              <w:rPr>
                <w:rFonts w:hint="eastAsia" w:asciiTheme="minorEastAsia" w:hAnsiTheme="minorEastAsia" w:eastAsiaTheme="minorEastAsia" w:cstheme="minorEastAsia"/>
                <w:b/>
                <w:bCs/>
                <w:i w:val="0"/>
                <w:iCs w:val="0"/>
                <w:color w:val="000000"/>
                <w:kern w:val="0"/>
                <w:sz w:val="28"/>
                <w:szCs w:val="28"/>
                <w:u w:val="none"/>
                <w:lang w:val="en-US" w:eastAsia="zh-CN" w:bidi="ar"/>
              </w:rPr>
              <w:t>岗位要求</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859D7">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8"/>
                <w:szCs w:val="28"/>
                <w:u w:val="none"/>
              </w:rPr>
            </w:pPr>
            <w:r>
              <w:rPr>
                <w:rFonts w:hint="eastAsia" w:asciiTheme="minorEastAsia" w:hAnsiTheme="minorEastAsia" w:eastAsiaTheme="minorEastAsia" w:cstheme="minorEastAsia"/>
                <w:b/>
                <w:bCs/>
                <w:i w:val="0"/>
                <w:iCs w:val="0"/>
                <w:color w:val="000000"/>
                <w:kern w:val="0"/>
                <w:sz w:val="28"/>
                <w:szCs w:val="28"/>
                <w:u w:val="none"/>
                <w:lang w:val="en-US" w:eastAsia="zh-CN" w:bidi="ar"/>
              </w:rPr>
              <w:t>工作经验</w:t>
            </w:r>
          </w:p>
        </w:tc>
        <w:tc>
          <w:tcPr>
            <w:tcW w:w="14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8FD0C4">
            <w:pPr>
              <w:jc w:val="center"/>
              <w:rPr>
                <w:rFonts w:hint="eastAsia" w:asciiTheme="minorEastAsia" w:hAnsiTheme="minorEastAsia" w:eastAsiaTheme="minorEastAsia" w:cstheme="minorEastAsia"/>
                <w:b/>
                <w:bCs/>
                <w:i w:val="0"/>
                <w:iCs w:val="0"/>
                <w:color w:val="000000"/>
                <w:sz w:val="28"/>
                <w:szCs w:val="28"/>
                <w:u w:val="none"/>
              </w:rPr>
            </w:pPr>
          </w:p>
        </w:tc>
      </w:tr>
      <w:tr w14:paraId="0816E5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1" w:hRule="atLeast"/>
          <w:jc w:val="center"/>
        </w:trPr>
        <w:tc>
          <w:tcPr>
            <w:tcW w:w="13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375C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专业监理工程师</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88DD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FE81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大专及以上学历</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13ED6">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建筑、土木工程、市政、道桥、工程造价、装饰设计、工程管理等建设相关专业</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500E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45岁以下</w:t>
            </w:r>
          </w:p>
        </w:tc>
        <w:tc>
          <w:tcPr>
            <w:tcW w:w="60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55300B">
            <w:pPr>
              <w:keepNext w:val="0"/>
              <w:keepLines w:val="0"/>
              <w:widowControl/>
              <w:numPr>
                <w:ilvl w:val="0"/>
                <w:numId w:val="1"/>
              </w:numPr>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具有专业监理工程师及以上职业资格证书（一经录用，相关证书必须在一个月内变更或注册到公司，并给与公司无偿使用）；</w:t>
            </w:r>
          </w:p>
          <w:p w14:paraId="0CBD0517">
            <w:pPr>
              <w:keepNext w:val="0"/>
              <w:keepLines w:val="0"/>
              <w:widowControl/>
              <w:numPr>
                <w:ilvl w:val="0"/>
                <w:numId w:val="1"/>
              </w:numPr>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根据工程建设项目的要求，制定监理计划、监理合同和监理方案等监理管理文件；</w:t>
            </w:r>
          </w:p>
          <w:p w14:paraId="6A3317B4">
            <w:pPr>
              <w:keepNext w:val="0"/>
              <w:keepLines w:val="0"/>
              <w:widowControl/>
              <w:numPr>
                <w:ilvl w:val="0"/>
                <w:numId w:val="1"/>
              </w:numPr>
              <w:suppressLineNumbers w:val="0"/>
              <w:ind w:left="0" w:leftChars="0" w:firstLine="0" w:firstLineChars="0"/>
              <w:jc w:val="left"/>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负责对建筑工程的各项技术、施工方案、验收等内容进行监理，确保工程顺利完成并符合相关规定和标准；</w:t>
            </w:r>
          </w:p>
          <w:p w14:paraId="57725E27">
            <w:pPr>
              <w:keepNext w:val="0"/>
              <w:keepLines w:val="0"/>
              <w:widowControl/>
              <w:numPr>
                <w:ilvl w:val="0"/>
                <w:numId w:val="1"/>
              </w:numPr>
              <w:suppressLineNumbers w:val="0"/>
              <w:ind w:left="0" w:leftChars="0" w:firstLine="0"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具有较强的沟通协调和组织能力；</w:t>
            </w:r>
          </w:p>
          <w:p w14:paraId="5E9A1BAB">
            <w:pPr>
              <w:keepNext w:val="0"/>
              <w:keepLines w:val="0"/>
              <w:widowControl/>
              <w:numPr>
                <w:ilvl w:val="0"/>
                <w:numId w:val="1"/>
              </w:numPr>
              <w:suppressLineNumbers w:val="0"/>
              <w:ind w:left="0" w:leftChars="0" w:firstLine="0" w:firstLineChars="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能够及时发现问题并提出有效的解决方案；</w:t>
            </w:r>
          </w:p>
          <w:p w14:paraId="2F92BAA4">
            <w:pPr>
              <w:keepNext w:val="0"/>
              <w:keepLines w:val="0"/>
              <w:widowControl/>
              <w:numPr>
                <w:ilvl w:val="0"/>
                <w:numId w:val="1"/>
              </w:numPr>
              <w:suppressLineNumbers w:val="0"/>
              <w:ind w:left="0" w:leftChars="0" w:firstLine="0" w:firstLineChars="0"/>
              <w:jc w:val="left"/>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熟悉国家及地方相关法规、政策，掌握现行施工技术、验收规范制度。</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D88C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3年以上相关工作经验</w:t>
            </w: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9B78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lang w:val="en-US" w:eastAsia="zh-CN"/>
              </w:rPr>
            </w:pPr>
            <w:r>
              <w:rPr>
                <w:rFonts w:hint="eastAsia" w:asciiTheme="minorEastAsia" w:hAnsiTheme="minorEastAsia" w:eastAsiaTheme="minorEastAsia" w:cstheme="minorEastAsia"/>
                <w:i w:val="0"/>
                <w:iCs w:val="0"/>
                <w:color w:val="000000"/>
                <w:sz w:val="21"/>
                <w:szCs w:val="21"/>
                <w:u w:val="none"/>
                <w:lang w:val="en-US" w:eastAsia="zh-CN"/>
              </w:rPr>
              <w:t>5-7万元</w:t>
            </w:r>
          </w:p>
          <w:p w14:paraId="663E2F0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sz w:val="21"/>
                <w:szCs w:val="21"/>
                <w:u w:val="none"/>
                <w:lang w:val="en-US" w:eastAsia="zh-CN"/>
              </w:rPr>
              <w:t>（绩效</w:t>
            </w:r>
            <w:bookmarkStart w:id="0" w:name="OLE_LINK1"/>
            <w:r>
              <w:rPr>
                <w:rFonts w:hint="eastAsia" w:asciiTheme="minorEastAsia" w:hAnsiTheme="minorEastAsia" w:eastAsiaTheme="minorEastAsia" w:cstheme="minorEastAsia"/>
                <w:i w:val="0"/>
                <w:iCs w:val="0"/>
                <w:color w:val="000000"/>
                <w:sz w:val="21"/>
                <w:szCs w:val="21"/>
                <w:u w:val="none"/>
                <w:lang w:val="en-US" w:eastAsia="zh-CN"/>
              </w:rPr>
              <w:t>另算）</w:t>
            </w:r>
            <w:bookmarkEnd w:id="0"/>
          </w:p>
        </w:tc>
      </w:tr>
      <w:tr w14:paraId="32CA0C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74" w:hRule="atLeast"/>
          <w:jc w:val="center"/>
        </w:trPr>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48BB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监理员 （资料员）</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FD55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E1BE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大专及以上学历</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5D7DD">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工程类相关专业者优先</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FFEB5">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30岁以下</w:t>
            </w:r>
          </w:p>
        </w:tc>
        <w:tc>
          <w:tcPr>
            <w:tcW w:w="60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DF305A">
            <w:pPr>
              <w:keepNext w:val="0"/>
              <w:keepLines w:val="0"/>
              <w:widowControl/>
              <w:numPr>
                <w:ilvl w:val="0"/>
                <w:numId w:val="2"/>
              </w:numPr>
              <w:suppressLineNumbers w:val="0"/>
              <w:jc w:val="both"/>
              <w:textAlignment w:val="center"/>
              <w:rPr>
                <w:rFonts w:hint="eastAsia" w:asciiTheme="minorEastAsia" w:hAnsiTheme="minorEastAsia" w:eastAsiaTheme="minorEastAsia" w:cstheme="minorEastAsia"/>
                <w:i w:val="0"/>
                <w:iCs w:val="0"/>
                <w:caps w:val="0"/>
                <w:color w:val="333333"/>
                <w:spacing w:val="0"/>
                <w:sz w:val="21"/>
                <w:szCs w:val="21"/>
                <w:shd w:val="clear" w:fill="FFFFFF"/>
              </w:rPr>
            </w:pPr>
            <w: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t>具有监理员从业水平能力证书者优先（一经录用，相关证书必须在一个月内变更或注册到公司，并给与公司无偿使用）</w:t>
            </w:r>
            <w:bookmarkStart w:id="1" w:name="_GoBack"/>
            <w:bookmarkEnd w:id="1"/>
            <w: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t>；</w:t>
            </w:r>
          </w:p>
          <w:p w14:paraId="3DAB3677">
            <w:pPr>
              <w:keepNext w:val="0"/>
              <w:keepLines w:val="0"/>
              <w:widowControl/>
              <w:numPr>
                <w:ilvl w:val="0"/>
                <w:numId w:val="2"/>
              </w:numPr>
              <w:suppressLineNumbers w:val="0"/>
              <w:jc w:val="both"/>
              <w:textAlignment w:val="cente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pPr>
            <w:r>
              <w:rPr>
                <w:rFonts w:hint="eastAsia" w:asciiTheme="minorEastAsia" w:hAnsiTheme="minorEastAsia" w:eastAsiaTheme="minorEastAsia" w:cstheme="minorEastAsia"/>
                <w:i w:val="0"/>
                <w:iCs w:val="0"/>
                <w:caps w:val="0"/>
                <w:color w:val="333333"/>
                <w:spacing w:val="0"/>
                <w:sz w:val="21"/>
                <w:szCs w:val="21"/>
                <w:shd w:val="clear" w:fill="FFFFFF"/>
              </w:rPr>
              <w:t>具备强烈的责任心、团队合作精神和良好的沟通能力</w:t>
            </w:r>
            <w:r>
              <w:rPr>
                <w:rFonts w:hint="eastAsia" w:asciiTheme="minorEastAsia" w:hAnsiTheme="minorEastAsia" w:eastAsiaTheme="minorEastAsia" w:cstheme="minorEastAsia"/>
                <w:i w:val="0"/>
                <w:iCs w:val="0"/>
                <w:caps w:val="0"/>
                <w:color w:val="333333"/>
                <w:spacing w:val="0"/>
                <w:sz w:val="21"/>
                <w:szCs w:val="21"/>
                <w:shd w:val="clear" w:fill="FFFFFF"/>
                <w:lang w:eastAsia="zh-CN"/>
              </w:rPr>
              <w:t>；</w:t>
            </w:r>
          </w:p>
          <w:p w14:paraId="0846BA13">
            <w:pPr>
              <w:keepNext w:val="0"/>
              <w:keepLines w:val="0"/>
              <w:widowControl/>
              <w:numPr>
                <w:ilvl w:val="0"/>
                <w:numId w:val="2"/>
              </w:numPr>
              <w:suppressLineNumbers w:val="0"/>
              <w:jc w:val="both"/>
              <w:textAlignment w:val="center"/>
              <w:rPr>
                <w:rFonts w:hint="eastAsia" w:asciiTheme="minorEastAsia" w:hAnsiTheme="minorEastAsia" w:eastAsiaTheme="minorEastAsia" w:cstheme="minorEastAsia"/>
                <w:i w:val="0"/>
                <w:iCs w:val="0"/>
                <w:caps w:val="0"/>
                <w:color w:val="333333"/>
                <w:spacing w:val="0"/>
                <w:sz w:val="21"/>
                <w:szCs w:val="21"/>
                <w:shd w:val="clear" w:fill="FFFFFF"/>
              </w:rPr>
            </w:pPr>
            <w:r>
              <w:rPr>
                <w:rFonts w:hint="eastAsia" w:asciiTheme="minorEastAsia" w:hAnsiTheme="minorEastAsia" w:eastAsiaTheme="minorEastAsia" w:cstheme="minorEastAsia"/>
                <w:i w:val="0"/>
                <w:iCs w:val="0"/>
                <w:caps w:val="0"/>
                <w:color w:val="333333"/>
                <w:spacing w:val="0"/>
                <w:sz w:val="21"/>
                <w:szCs w:val="21"/>
                <w:shd w:val="clear" w:fill="FFFFFF"/>
              </w:rPr>
              <w:t>熟悉设计文件、合同文件以及项目的各项技术指标和各类试验</w:t>
            </w:r>
            <w:r>
              <w:rPr>
                <w:rFonts w:hint="eastAsia" w:asciiTheme="minorEastAsia" w:hAnsiTheme="minorEastAsia" w:eastAsiaTheme="minorEastAsia" w:cstheme="minorEastAsia"/>
                <w:i w:val="0"/>
                <w:iCs w:val="0"/>
                <w:caps w:val="0"/>
                <w:color w:val="333333"/>
                <w:spacing w:val="0"/>
                <w:sz w:val="21"/>
                <w:szCs w:val="21"/>
                <w:shd w:val="clear" w:fill="FFFFFF"/>
                <w:lang w:eastAsia="zh-CN"/>
              </w:rPr>
              <w:t>；</w:t>
            </w:r>
          </w:p>
          <w:p w14:paraId="7116EA23">
            <w:pPr>
              <w:keepNext w:val="0"/>
              <w:keepLines w:val="0"/>
              <w:widowControl/>
              <w:numPr>
                <w:ilvl w:val="0"/>
                <w:numId w:val="2"/>
              </w:numPr>
              <w:suppressLineNumbers w:val="0"/>
              <w:jc w:val="both"/>
              <w:textAlignment w:val="cente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pPr>
            <w:r>
              <w:rPr>
                <w:rFonts w:hint="eastAsia" w:asciiTheme="minorEastAsia" w:hAnsiTheme="minorEastAsia" w:eastAsiaTheme="minorEastAsia" w:cstheme="minorEastAsia"/>
                <w:i w:val="0"/>
                <w:iCs w:val="0"/>
                <w:caps w:val="0"/>
                <w:color w:val="333333"/>
                <w:spacing w:val="0"/>
                <w:sz w:val="21"/>
                <w:szCs w:val="21"/>
                <w:shd w:val="clear" w:fill="FFFFFF"/>
              </w:rPr>
              <w:t>按照施工计划及有关标准，对施工单位的施工过程和质量进行检查和记录</w:t>
            </w:r>
            <w:r>
              <w:rPr>
                <w:rFonts w:hint="eastAsia" w:asciiTheme="minorEastAsia" w:hAnsiTheme="minorEastAsia" w:eastAsiaTheme="minorEastAsia" w:cstheme="minorEastAsia"/>
                <w:i w:val="0"/>
                <w:iCs w:val="0"/>
                <w:caps w:val="0"/>
                <w:color w:val="333333"/>
                <w:spacing w:val="0"/>
                <w:sz w:val="21"/>
                <w:szCs w:val="21"/>
                <w:shd w:val="clear" w:fill="FFFFFF"/>
                <w:lang w:eastAsia="zh-CN"/>
              </w:rPr>
              <w:t>；</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FE73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t>具有监理工作</w:t>
            </w:r>
            <w:r>
              <w:rPr>
                <w:rFonts w:hint="eastAsia" w:asciiTheme="minorEastAsia" w:hAnsiTheme="minorEastAsia" w:eastAsiaTheme="minorEastAsia" w:cstheme="minorEastAsia"/>
                <w:i w:val="0"/>
                <w:iCs w:val="0"/>
                <w:caps w:val="0"/>
                <w:color w:val="333333"/>
                <w:spacing w:val="0"/>
                <w:sz w:val="21"/>
                <w:szCs w:val="21"/>
                <w:shd w:val="clear" w:fill="FFFFFF"/>
              </w:rPr>
              <w:t>经验</w:t>
            </w:r>
            <w: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t>者优先</w:t>
            </w: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DF8D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lang w:val="en-US" w:eastAsia="zh-CN"/>
              </w:rPr>
            </w:pPr>
            <w:r>
              <w:rPr>
                <w:rFonts w:hint="eastAsia" w:asciiTheme="minorEastAsia" w:hAnsiTheme="minorEastAsia" w:eastAsiaTheme="minorEastAsia" w:cstheme="minorEastAsia"/>
                <w:i w:val="0"/>
                <w:iCs w:val="0"/>
                <w:color w:val="000000"/>
                <w:kern w:val="2"/>
                <w:sz w:val="21"/>
                <w:szCs w:val="21"/>
                <w:u w:val="none"/>
                <w:lang w:val="en-US" w:eastAsia="zh-CN" w:bidi="ar-SA"/>
              </w:rPr>
              <w:t>4-5</w:t>
            </w:r>
            <w:r>
              <w:rPr>
                <w:rFonts w:hint="eastAsia" w:asciiTheme="minorEastAsia" w:hAnsiTheme="minorEastAsia" w:eastAsiaTheme="minorEastAsia" w:cstheme="minorEastAsia"/>
                <w:i w:val="0"/>
                <w:iCs w:val="0"/>
                <w:color w:val="000000"/>
                <w:sz w:val="21"/>
                <w:szCs w:val="21"/>
                <w:u w:val="none"/>
                <w:lang w:val="en-US" w:eastAsia="zh-CN"/>
              </w:rPr>
              <w:t>万元</w:t>
            </w:r>
          </w:p>
          <w:p w14:paraId="27D5AE3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lang w:val="en-US" w:eastAsia="zh-CN"/>
              </w:rPr>
            </w:pPr>
            <w:r>
              <w:rPr>
                <w:rFonts w:hint="eastAsia" w:asciiTheme="minorEastAsia" w:hAnsiTheme="minorEastAsia" w:eastAsiaTheme="minorEastAsia" w:cstheme="minorEastAsia"/>
                <w:i w:val="0"/>
                <w:iCs w:val="0"/>
                <w:color w:val="000000"/>
                <w:sz w:val="21"/>
                <w:szCs w:val="21"/>
                <w:u w:val="none"/>
                <w:lang w:val="en-US" w:eastAsia="zh-CN"/>
              </w:rPr>
              <w:t>（绩效另算）</w:t>
            </w:r>
          </w:p>
        </w:tc>
      </w:tr>
      <w:tr w14:paraId="0CA7EE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64" w:hRule="atLeast"/>
          <w:jc w:val="center"/>
        </w:trPr>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C34A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招标员 （资料员）</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968E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013F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大专及以上学历</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FFE3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21"/>
                <w:szCs w:val="21"/>
                <w:u w:val="none"/>
                <w:lang w:val="en-US" w:eastAsia="zh-CN" w:bidi="ar-SA"/>
              </w:rPr>
            </w:pPr>
            <w:r>
              <w:rPr>
                <w:rFonts w:hint="eastAsia" w:asciiTheme="minorEastAsia" w:hAnsiTheme="minorEastAsia" w:eastAsiaTheme="minorEastAsia" w:cstheme="minorEastAsia"/>
                <w:i w:val="0"/>
                <w:iCs w:val="0"/>
                <w:color w:val="000000"/>
                <w:kern w:val="2"/>
                <w:sz w:val="21"/>
                <w:szCs w:val="21"/>
                <w:u w:val="none"/>
                <w:lang w:val="en-US" w:eastAsia="zh-CN" w:bidi="ar-SA"/>
              </w:rPr>
              <w:t>工程类相关专业者优先</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942C8">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30岁以下</w:t>
            </w:r>
          </w:p>
        </w:tc>
        <w:tc>
          <w:tcPr>
            <w:tcW w:w="60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BE9359">
            <w:pPr>
              <w:keepNext w:val="0"/>
              <w:keepLines w:val="0"/>
              <w:widowControl/>
              <w:numPr>
                <w:ilvl w:val="0"/>
                <w:numId w:val="3"/>
              </w:numPr>
              <w:suppressLineNumbers w:val="0"/>
              <w:jc w:val="both"/>
              <w:textAlignment w:val="cente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pPr>
            <w:r>
              <w:rPr>
                <w:rFonts w:hint="eastAsia" w:asciiTheme="minorEastAsia" w:hAnsiTheme="minorEastAsia" w:eastAsiaTheme="minorEastAsia" w:cstheme="minorEastAsia"/>
                <w:i w:val="0"/>
                <w:iCs w:val="0"/>
                <w:caps w:val="0"/>
                <w:color w:val="333333"/>
                <w:spacing w:val="0"/>
                <w:sz w:val="21"/>
                <w:szCs w:val="21"/>
                <w:shd w:val="clear" w:fill="FFFFFF"/>
              </w:rPr>
              <w:t>具备强烈的责任心、团队合作精神和良好的沟通能力</w:t>
            </w:r>
            <w:r>
              <w:rPr>
                <w:rFonts w:hint="eastAsia" w:asciiTheme="minorEastAsia" w:hAnsiTheme="minorEastAsia" w:eastAsiaTheme="minorEastAsia" w:cstheme="minorEastAsia"/>
                <w:i w:val="0"/>
                <w:iCs w:val="0"/>
                <w:caps w:val="0"/>
                <w:color w:val="333333"/>
                <w:spacing w:val="0"/>
                <w:sz w:val="21"/>
                <w:szCs w:val="21"/>
                <w:shd w:val="clear" w:fill="FFFFFF"/>
                <w:lang w:eastAsia="zh-CN"/>
              </w:rPr>
              <w:t>；</w:t>
            </w:r>
          </w:p>
          <w:p w14:paraId="28FFFE13">
            <w:pPr>
              <w:keepNext w:val="0"/>
              <w:keepLines w:val="0"/>
              <w:widowControl/>
              <w:numPr>
                <w:ilvl w:val="0"/>
                <w:numId w:val="3"/>
              </w:numPr>
              <w:suppressLineNumbers w:val="0"/>
              <w:jc w:val="both"/>
              <w:textAlignment w:val="cente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pPr>
            <w:r>
              <w:rPr>
                <w:rFonts w:hint="eastAsia" w:asciiTheme="minorEastAsia" w:hAnsiTheme="minorEastAsia" w:eastAsiaTheme="minorEastAsia" w:cstheme="minorEastAsia"/>
                <w:i w:val="0"/>
                <w:iCs w:val="0"/>
                <w:caps w:val="0"/>
                <w:color w:val="333333"/>
                <w:spacing w:val="0"/>
                <w:sz w:val="21"/>
                <w:szCs w:val="21"/>
                <w:shd w:val="clear" w:fill="FFFFFF"/>
              </w:rPr>
              <w:t>工作细致认真，具备一定的文字处理能力</w:t>
            </w:r>
            <w:r>
              <w:rPr>
                <w:rFonts w:hint="eastAsia" w:asciiTheme="minorEastAsia" w:hAnsiTheme="minorEastAsia" w:eastAsiaTheme="minorEastAsia" w:cstheme="minorEastAsia"/>
                <w:i w:val="0"/>
                <w:iCs w:val="0"/>
                <w:caps w:val="0"/>
                <w:color w:val="333333"/>
                <w:spacing w:val="0"/>
                <w:sz w:val="21"/>
                <w:szCs w:val="21"/>
                <w:shd w:val="clear" w:fill="FFFFFF"/>
                <w:lang w:eastAsia="zh-CN"/>
              </w:rPr>
              <w:t>。</w:t>
            </w:r>
          </w:p>
          <w:p w14:paraId="2AAB8A25">
            <w:pPr>
              <w:keepNext w:val="0"/>
              <w:keepLines w:val="0"/>
              <w:widowControl/>
              <w:numPr>
                <w:ilvl w:val="0"/>
                <w:numId w:val="3"/>
              </w:numPr>
              <w:suppressLineNumbers w:val="0"/>
              <w:jc w:val="both"/>
              <w:textAlignment w:val="center"/>
              <w:rPr>
                <w:rFonts w:hint="eastAsia" w:asciiTheme="minorEastAsia" w:hAnsiTheme="minorEastAsia" w:eastAsiaTheme="minorEastAsia" w:cstheme="minorEastAsia"/>
                <w:i w:val="0"/>
                <w:iCs w:val="0"/>
                <w:caps w:val="0"/>
                <w:color w:val="333333"/>
                <w:spacing w:val="0"/>
                <w:sz w:val="21"/>
                <w:szCs w:val="21"/>
                <w:shd w:val="clear" w:fill="FFFFFF"/>
              </w:rPr>
            </w:pPr>
            <w:r>
              <w:rPr>
                <w:rFonts w:hint="eastAsia" w:asciiTheme="minorEastAsia" w:hAnsiTheme="minorEastAsia" w:eastAsiaTheme="minorEastAsia" w:cstheme="minorEastAsia"/>
                <w:i w:val="0"/>
                <w:iCs w:val="0"/>
                <w:caps w:val="0"/>
                <w:color w:val="333333"/>
                <w:spacing w:val="0"/>
                <w:sz w:val="21"/>
                <w:szCs w:val="21"/>
                <w:shd w:val="clear" w:fill="FFFFFF"/>
              </w:rPr>
              <w:t>负责招投标项目的整体规划，制定招投标计划</w:t>
            </w:r>
            <w:r>
              <w:rPr>
                <w:rFonts w:hint="eastAsia" w:asciiTheme="minorEastAsia" w:hAnsiTheme="minorEastAsia" w:eastAsiaTheme="minorEastAsia" w:cstheme="minorEastAsia"/>
                <w:i w:val="0"/>
                <w:iCs w:val="0"/>
                <w:caps w:val="0"/>
                <w:color w:val="333333"/>
                <w:spacing w:val="0"/>
                <w:sz w:val="21"/>
                <w:szCs w:val="21"/>
                <w:shd w:val="clear" w:fill="FFFFFF"/>
                <w:lang w:eastAsia="zh-CN"/>
              </w:rPr>
              <w:t>；</w:t>
            </w:r>
          </w:p>
          <w:p w14:paraId="7B214472">
            <w:pPr>
              <w:keepNext w:val="0"/>
              <w:keepLines w:val="0"/>
              <w:widowControl/>
              <w:numPr>
                <w:ilvl w:val="0"/>
                <w:numId w:val="3"/>
              </w:numPr>
              <w:suppressLineNumbers w:val="0"/>
              <w:jc w:val="both"/>
              <w:textAlignment w:val="center"/>
              <w:rPr>
                <w:rFonts w:hint="eastAsia" w:asciiTheme="minorEastAsia" w:hAnsiTheme="minorEastAsia" w:eastAsiaTheme="minorEastAsia" w:cstheme="minorEastAsia"/>
                <w:i w:val="0"/>
                <w:iCs w:val="0"/>
                <w:caps w:val="0"/>
                <w:color w:val="333333"/>
                <w:spacing w:val="0"/>
                <w:sz w:val="21"/>
                <w:szCs w:val="21"/>
                <w:shd w:val="clear" w:fill="FFFFFF"/>
              </w:rPr>
            </w:pPr>
            <w:r>
              <w:rPr>
                <w:rFonts w:hint="eastAsia" w:asciiTheme="minorEastAsia" w:hAnsiTheme="minorEastAsia" w:eastAsiaTheme="minorEastAsia" w:cstheme="minorEastAsia"/>
                <w:i w:val="0"/>
                <w:iCs w:val="0"/>
                <w:caps w:val="0"/>
                <w:color w:val="333333"/>
                <w:spacing w:val="0"/>
                <w:sz w:val="21"/>
                <w:szCs w:val="21"/>
                <w:shd w:val="clear" w:fill="FFFFFF"/>
              </w:rPr>
              <w:t>负责招投标文件的编制、审核、修改、整合</w:t>
            </w:r>
            <w:r>
              <w:rPr>
                <w:rFonts w:hint="eastAsia" w:asciiTheme="minorEastAsia" w:hAnsiTheme="minorEastAsia" w:eastAsiaTheme="minorEastAsia" w:cstheme="minorEastAsia"/>
                <w:i w:val="0"/>
                <w:iCs w:val="0"/>
                <w:caps w:val="0"/>
                <w:color w:val="333333"/>
                <w:spacing w:val="0"/>
                <w:sz w:val="21"/>
                <w:szCs w:val="21"/>
                <w:shd w:val="clear" w:fill="FFFFFF"/>
                <w:lang w:eastAsia="zh-CN"/>
              </w:rPr>
              <w:t>；</w:t>
            </w:r>
          </w:p>
          <w:p w14:paraId="14F4E7BA">
            <w:pPr>
              <w:keepNext w:val="0"/>
              <w:keepLines w:val="0"/>
              <w:widowControl/>
              <w:numPr>
                <w:ilvl w:val="0"/>
                <w:numId w:val="0"/>
              </w:numPr>
              <w:suppressLineNumbers w:val="0"/>
              <w:jc w:val="both"/>
              <w:textAlignment w:val="center"/>
              <w:rPr>
                <w:rFonts w:hint="eastAsia" w:asciiTheme="minorEastAsia" w:hAnsiTheme="minorEastAsia" w:eastAsiaTheme="minorEastAsia" w:cstheme="minorEastAsia"/>
                <w:i w:val="0"/>
                <w:iCs w:val="0"/>
                <w:caps w:val="0"/>
                <w:color w:val="333333"/>
                <w:spacing w:val="0"/>
                <w:sz w:val="21"/>
                <w:szCs w:val="21"/>
                <w:shd w:val="clear" w:fill="FFFFFF"/>
              </w:rPr>
            </w:pPr>
          </w:p>
          <w:p w14:paraId="41E8CFB8">
            <w:pPr>
              <w:keepNext w:val="0"/>
              <w:keepLines w:val="0"/>
              <w:widowControl/>
              <w:numPr>
                <w:ilvl w:val="0"/>
                <w:numId w:val="0"/>
              </w:numPr>
              <w:suppressLineNumbers w:val="0"/>
              <w:jc w:val="both"/>
              <w:textAlignment w:val="center"/>
              <w:rPr>
                <w:rFonts w:hint="eastAsia" w:asciiTheme="minorEastAsia" w:hAnsiTheme="minorEastAsia" w:eastAsiaTheme="minorEastAsia" w:cstheme="minorEastAsia"/>
                <w:i w:val="0"/>
                <w:iCs w:val="0"/>
                <w:caps w:val="0"/>
                <w:color w:val="333333"/>
                <w:spacing w:val="0"/>
                <w:kern w:val="2"/>
                <w:sz w:val="21"/>
                <w:szCs w:val="21"/>
                <w:shd w:val="clear" w:fill="FFFFFF"/>
                <w:lang w:val="en-US" w:eastAsia="zh-CN" w:bidi="ar-SA"/>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4C420">
            <w:pPr>
              <w:keepNext w:val="0"/>
              <w:keepLines w:val="0"/>
              <w:widowControl/>
              <w:suppressLineNumbers w:val="0"/>
              <w:jc w:val="center"/>
              <w:textAlignment w:val="cente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pPr>
            <w: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t>具有招投标工作</w:t>
            </w:r>
            <w:r>
              <w:rPr>
                <w:rFonts w:hint="eastAsia" w:asciiTheme="minorEastAsia" w:hAnsiTheme="minorEastAsia" w:eastAsiaTheme="minorEastAsia" w:cstheme="minorEastAsia"/>
                <w:i w:val="0"/>
                <w:iCs w:val="0"/>
                <w:caps w:val="0"/>
                <w:color w:val="333333"/>
                <w:spacing w:val="0"/>
                <w:sz w:val="21"/>
                <w:szCs w:val="21"/>
                <w:shd w:val="clear" w:fill="FFFFFF"/>
              </w:rPr>
              <w:t>经验</w:t>
            </w:r>
            <w:r>
              <w:rPr>
                <w:rFonts w:hint="eastAsia" w:asciiTheme="minorEastAsia" w:hAnsiTheme="minorEastAsia" w:eastAsiaTheme="minorEastAsia" w:cstheme="minorEastAsia"/>
                <w:i w:val="0"/>
                <w:iCs w:val="0"/>
                <w:caps w:val="0"/>
                <w:color w:val="333333"/>
                <w:spacing w:val="0"/>
                <w:sz w:val="21"/>
                <w:szCs w:val="21"/>
                <w:shd w:val="clear" w:fill="FFFFFF"/>
                <w:lang w:val="en-US" w:eastAsia="zh-CN"/>
              </w:rPr>
              <w:t>者优先</w:t>
            </w: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668C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lang w:val="en-US" w:eastAsia="zh-CN"/>
              </w:rPr>
            </w:pPr>
            <w:r>
              <w:rPr>
                <w:rFonts w:hint="eastAsia" w:asciiTheme="minorEastAsia" w:hAnsiTheme="minorEastAsia" w:eastAsiaTheme="minorEastAsia" w:cstheme="minorEastAsia"/>
                <w:i w:val="0"/>
                <w:iCs w:val="0"/>
                <w:color w:val="000000"/>
                <w:kern w:val="2"/>
                <w:sz w:val="21"/>
                <w:szCs w:val="21"/>
                <w:u w:val="none"/>
                <w:lang w:val="en-US" w:eastAsia="zh-CN" w:bidi="ar-SA"/>
              </w:rPr>
              <w:t>4-5</w:t>
            </w:r>
            <w:r>
              <w:rPr>
                <w:rFonts w:hint="eastAsia" w:asciiTheme="minorEastAsia" w:hAnsiTheme="minorEastAsia" w:eastAsiaTheme="minorEastAsia" w:cstheme="minorEastAsia"/>
                <w:i w:val="0"/>
                <w:iCs w:val="0"/>
                <w:color w:val="000000"/>
                <w:sz w:val="21"/>
                <w:szCs w:val="21"/>
                <w:u w:val="none"/>
                <w:lang w:val="en-US" w:eastAsia="zh-CN"/>
              </w:rPr>
              <w:t>万元</w:t>
            </w:r>
          </w:p>
          <w:p w14:paraId="12F0F91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lang w:val="en-US" w:eastAsia="zh-CN"/>
              </w:rPr>
            </w:pPr>
            <w:r>
              <w:rPr>
                <w:rFonts w:hint="eastAsia" w:asciiTheme="minorEastAsia" w:hAnsiTheme="minorEastAsia" w:eastAsiaTheme="minorEastAsia" w:cstheme="minorEastAsia"/>
                <w:i w:val="0"/>
                <w:iCs w:val="0"/>
                <w:color w:val="000000"/>
                <w:sz w:val="21"/>
                <w:szCs w:val="21"/>
                <w:u w:val="none"/>
                <w:lang w:val="en-US" w:eastAsia="zh-CN"/>
              </w:rPr>
              <w:t>（绩效另算）</w:t>
            </w:r>
          </w:p>
        </w:tc>
      </w:tr>
    </w:tbl>
    <w:p w14:paraId="535BDF6E"/>
    <w:sectPr>
      <w:pgSz w:w="16838" w:h="11906" w:orient="landscape"/>
      <w:pgMar w:top="1984" w:right="1440" w:bottom="1984"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38F821"/>
    <w:multiLevelType w:val="singleLevel"/>
    <w:tmpl w:val="C438F821"/>
    <w:lvl w:ilvl="0" w:tentative="0">
      <w:start w:val="1"/>
      <w:numFmt w:val="decimal"/>
      <w:lvlText w:val="%1."/>
      <w:lvlJc w:val="left"/>
      <w:pPr>
        <w:tabs>
          <w:tab w:val="left" w:pos="312"/>
        </w:tabs>
      </w:pPr>
    </w:lvl>
  </w:abstractNum>
  <w:abstractNum w:abstractNumId="1">
    <w:nsid w:val="3D5911CB"/>
    <w:multiLevelType w:val="singleLevel"/>
    <w:tmpl w:val="3D5911CB"/>
    <w:lvl w:ilvl="0" w:tentative="0">
      <w:start w:val="1"/>
      <w:numFmt w:val="decimal"/>
      <w:lvlText w:val="%1."/>
      <w:lvlJc w:val="left"/>
      <w:pPr>
        <w:tabs>
          <w:tab w:val="left" w:pos="312"/>
        </w:tabs>
      </w:pPr>
    </w:lvl>
  </w:abstractNum>
  <w:abstractNum w:abstractNumId="2">
    <w:nsid w:val="5AEE5ACC"/>
    <w:multiLevelType w:val="singleLevel"/>
    <w:tmpl w:val="5AEE5ACC"/>
    <w:lvl w:ilvl="0" w:tentative="0">
      <w:start w:val="1"/>
      <w:numFmt w:val="decimal"/>
      <w:lvlText w:val="%1."/>
      <w:lvlJc w:val="left"/>
      <w:pPr>
        <w:tabs>
          <w:tab w:val="left" w:pos="312"/>
        </w:tabs>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EE0B71"/>
    <w:rsid w:val="0FCB477C"/>
    <w:rsid w:val="138B18C3"/>
    <w:rsid w:val="14EE0B71"/>
    <w:rsid w:val="1C7A236C"/>
    <w:rsid w:val="434B209A"/>
    <w:rsid w:val="44781E36"/>
    <w:rsid w:val="47C13088"/>
    <w:rsid w:val="5B264ED9"/>
    <w:rsid w:val="60483AFC"/>
    <w:rsid w:val="65720C0A"/>
    <w:rsid w:val="7B8957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593</Words>
  <Characters>602</Characters>
  <Lines>0</Lines>
  <Paragraphs>0</Paragraphs>
  <TotalTime>3</TotalTime>
  <ScaleCrop>false</ScaleCrop>
  <LinksUpToDate>false</LinksUpToDate>
  <CharactersWithSpaces>609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2025-05-14T01:35:00Z</dcterms:created>
  <dc:creator>邓飞</dc:creator>
  <cp:lastModifiedBy>จุ๊บ芝麻开门</cp:lastModifiedBy>
  <cp:lastPrinted>2025-05-19T07:19:57Z</cp:lastPrinted>
  <dcterms:modified xsi:type="dcterms:W3CDTF">2025-05-19T07:31:17Z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147DDE6AABBB4CF2AED6B4940E324BCF_13</vt:lpwstr>
  </property>
  <property fmtid="{D5CDD505-2E9C-101B-9397-08002B2CF9AE}" pid="4" name="KSOTemplateDocerSaveRecord">
    <vt:lpwstr>eyJoZGlkIjoiNDg3ZjEwYTM5Y2YzNjM5MTExYTYzZjA4ZjRkYWVkNjYiLCJ1c2VySWQiOiI0MzU3ODczNTAifQ==</vt:lpwstr>
  </property>
</Properties>
</file>