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922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50"/>
        <w:gridCol w:w="1860"/>
        <w:gridCol w:w="1245"/>
        <w:gridCol w:w="3915"/>
        <w:gridCol w:w="765"/>
        <w:gridCol w:w="69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</w:trPr>
        <w:tc>
          <w:tcPr>
            <w:tcW w:w="7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ascii="黑体" w:hAnsi="宋体" w:eastAsia="黑体" w:cs="黑体"/>
                <w:i w:val="0"/>
                <w:caps w:val="0"/>
                <w:color w:val="131313"/>
                <w:spacing w:val="0"/>
                <w:sz w:val="24"/>
                <w:szCs w:val="24"/>
                <w:bdr w:val="none" w:color="auto" w:sz="0" w:space="0"/>
              </w:rPr>
              <w:t>选调类别</w:t>
            </w:r>
          </w:p>
        </w:tc>
        <w:tc>
          <w:tcPr>
            <w:tcW w:w="1860" w:type="dxa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i w:val="0"/>
                <w:caps w:val="0"/>
                <w:color w:val="131313"/>
                <w:spacing w:val="0"/>
                <w:sz w:val="24"/>
                <w:szCs w:val="24"/>
                <w:bdr w:val="none" w:color="auto" w:sz="0" w:space="0"/>
              </w:rPr>
              <w:t>选调高校</w:t>
            </w:r>
          </w:p>
        </w:tc>
        <w:tc>
          <w:tcPr>
            <w:tcW w:w="1245" w:type="dxa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i w:val="0"/>
                <w:caps w:val="0"/>
                <w:color w:val="131313"/>
                <w:spacing w:val="0"/>
                <w:sz w:val="24"/>
                <w:szCs w:val="24"/>
                <w:bdr w:val="none" w:color="auto" w:sz="0" w:space="0"/>
              </w:rPr>
              <w:t>选调职位代码</w:t>
            </w:r>
          </w:p>
        </w:tc>
        <w:tc>
          <w:tcPr>
            <w:tcW w:w="3915" w:type="dxa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i w:val="0"/>
                <w:caps w:val="0"/>
                <w:color w:val="131313"/>
                <w:spacing w:val="0"/>
                <w:sz w:val="24"/>
                <w:szCs w:val="24"/>
                <w:bdr w:val="none" w:color="auto" w:sz="0" w:space="0"/>
              </w:rPr>
              <w:t>选调专业</w:t>
            </w:r>
          </w:p>
        </w:tc>
        <w:tc>
          <w:tcPr>
            <w:tcW w:w="765" w:type="dxa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i w:val="0"/>
                <w:caps w:val="0"/>
                <w:color w:val="131313"/>
                <w:spacing w:val="0"/>
                <w:sz w:val="24"/>
                <w:szCs w:val="24"/>
                <w:bdr w:val="none" w:color="auto" w:sz="0" w:space="0"/>
              </w:rPr>
              <w:t>选调人数</w:t>
            </w:r>
          </w:p>
        </w:tc>
        <w:tc>
          <w:tcPr>
            <w:tcW w:w="690" w:type="dxa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i w:val="0"/>
                <w:caps w:val="0"/>
                <w:color w:val="131313"/>
                <w:spacing w:val="-15"/>
                <w:sz w:val="24"/>
                <w:szCs w:val="24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750" w:type="dxa"/>
            <w:vMerge w:val="restart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ascii="仿宋_GB2312" w:hAnsi="Times New Roman" w:eastAsia="仿宋_GB2312" w:cs="仿宋_GB2312"/>
                <w:i w:val="0"/>
                <w:caps w:val="0"/>
                <w:color w:val="131313"/>
                <w:spacing w:val="0"/>
                <w:sz w:val="24"/>
                <w:szCs w:val="24"/>
                <w:bdr w:val="none" w:color="auto" w:sz="0" w:space="0"/>
              </w:rPr>
              <w:t>省内高校常规专项</w:t>
            </w: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131313"/>
                <w:spacing w:val="0"/>
                <w:sz w:val="24"/>
                <w:szCs w:val="24"/>
                <w:bdr w:val="none" w:color="auto" w:sz="0" w:space="0"/>
              </w:rPr>
              <w:t>计划</w:t>
            </w:r>
            <w:r>
              <w:rPr>
                <w:rFonts w:hint="default" w:ascii="仿宋_GB2312" w:hAnsi="Times New Roman" w:eastAsia="仿宋_GB2312" w:cs="仿宋_GB2312"/>
                <w:i w:val="0"/>
                <w:caps w:val="0"/>
                <w:color w:val="131313"/>
                <w:spacing w:val="0"/>
                <w:sz w:val="24"/>
                <w:szCs w:val="24"/>
                <w:bdr w:val="none" w:color="auto" w:sz="0" w:space="0"/>
              </w:rPr>
              <w:t>选调</w:t>
            </w:r>
          </w:p>
        </w:tc>
        <w:tc>
          <w:tcPr>
            <w:tcW w:w="186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caps w:val="0"/>
                <w:color w:val="131313"/>
                <w:spacing w:val="0"/>
                <w:sz w:val="24"/>
                <w:szCs w:val="24"/>
                <w:bdr w:val="none" w:color="auto" w:sz="0" w:space="0"/>
              </w:rPr>
              <w:t>青海大学</w:t>
            </w:r>
          </w:p>
        </w:tc>
        <w:tc>
          <w:tcPr>
            <w:tcW w:w="12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131313"/>
                <w:spacing w:val="0"/>
                <w:sz w:val="24"/>
                <w:szCs w:val="24"/>
                <w:bdr w:val="none" w:color="auto" w:sz="0" w:space="0"/>
              </w:rPr>
              <w:t>63200001</w:t>
            </w:r>
          </w:p>
        </w:tc>
        <w:tc>
          <w:tcPr>
            <w:tcW w:w="391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不限专业</w:t>
            </w:r>
          </w:p>
        </w:tc>
        <w:tc>
          <w:tcPr>
            <w:tcW w:w="76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131313"/>
                <w:spacing w:val="0"/>
                <w:sz w:val="24"/>
                <w:szCs w:val="24"/>
                <w:bdr w:val="none" w:color="auto" w:sz="0" w:space="0"/>
              </w:rPr>
              <w:t>60</w:t>
            </w:r>
          </w:p>
        </w:tc>
        <w:tc>
          <w:tcPr>
            <w:tcW w:w="69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caps w:val="0"/>
                <w:color w:val="131313"/>
                <w:spacing w:val="0"/>
                <w:sz w:val="24"/>
                <w:szCs w:val="24"/>
                <w:bdr w:val="none" w:color="auto" w:sz="0" w:space="0"/>
              </w:rPr>
              <w:t>每职位选调数量男女保持平衡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750" w:type="dxa"/>
            <w:vMerge w:val="continue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86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caps w:val="0"/>
                <w:color w:val="131313"/>
                <w:spacing w:val="0"/>
                <w:sz w:val="24"/>
                <w:szCs w:val="24"/>
                <w:bdr w:val="none" w:color="auto" w:sz="0" w:space="0"/>
              </w:rPr>
              <w:t>青海师范大学</w:t>
            </w:r>
          </w:p>
        </w:tc>
        <w:tc>
          <w:tcPr>
            <w:tcW w:w="12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131313"/>
                <w:spacing w:val="0"/>
                <w:sz w:val="24"/>
                <w:szCs w:val="24"/>
                <w:bdr w:val="none" w:color="auto" w:sz="0" w:space="0"/>
              </w:rPr>
              <w:t>63200002</w:t>
            </w:r>
          </w:p>
        </w:tc>
        <w:tc>
          <w:tcPr>
            <w:tcW w:w="391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不限专业</w:t>
            </w:r>
          </w:p>
        </w:tc>
        <w:tc>
          <w:tcPr>
            <w:tcW w:w="76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131313"/>
                <w:spacing w:val="0"/>
                <w:sz w:val="24"/>
                <w:szCs w:val="24"/>
                <w:bdr w:val="none" w:color="auto" w:sz="0" w:space="0"/>
              </w:rPr>
              <w:t>60</w:t>
            </w:r>
          </w:p>
        </w:tc>
        <w:tc>
          <w:tcPr>
            <w:tcW w:w="6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750" w:type="dxa"/>
            <w:vMerge w:val="continue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86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caps w:val="0"/>
                <w:color w:val="131313"/>
                <w:spacing w:val="0"/>
                <w:sz w:val="24"/>
                <w:szCs w:val="24"/>
                <w:bdr w:val="none" w:color="auto" w:sz="0" w:space="0"/>
              </w:rPr>
              <w:t>青海民族大学</w:t>
            </w:r>
          </w:p>
        </w:tc>
        <w:tc>
          <w:tcPr>
            <w:tcW w:w="12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131313"/>
                <w:spacing w:val="0"/>
                <w:sz w:val="24"/>
                <w:szCs w:val="24"/>
                <w:bdr w:val="none" w:color="auto" w:sz="0" w:space="0"/>
              </w:rPr>
              <w:t>63200003</w:t>
            </w:r>
          </w:p>
        </w:tc>
        <w:tc>
          <w:tcPr>
            <w:tcW w:w="391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不限专业</w:t>
            </w:r>
          </w:p>
        </w:tc>
        <w:tc>
          <w:tcPr>
            <w:tcW w:w="76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131313"/>
                <w:spacing w:val="0"/>
                <w:sz w:val="24"/>
                <w:szCs w:val="24"/>
                <w:bdr w:val="none" w:color="auto" w:sz="0" w:space="0"/>
              </w:rPr>
              <w:t>60</w:t>
            </w:r>
          </w:p>
        </w:tc>
        <w:tc>
          <w:tcPr>
            <w:tcW w:w="6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750" w:type="dxa"/>
            <w:vMerge w:val="restart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省内外高校常规</w:t>
            </w: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非专项计划</w:t>
            </w:r>
            <w:r>
              <w:rPr>
                <w:rFonts w:hint="default" w:ascii="仿宋_GB2312" w:hAnsi="Times New Roman" w:eastAsia="仿宋_GB2312" w:cs="仿宋_GB2312"/>
                <w:i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选调</w:t>
            </w:r>
          </w:p>
        </w:tc>
        <w:tc>
          <w:tcPr>
            <w:tcW w:w="186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全国普通高等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院校</w:t>
            </w:r>
          </w:p>
        </w:tc>
        <w:tc>
          <w:tcPr>
            <w:tcW w:w="12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131313"/>
                <w:spacing w:val="0"/>
                <w:sz w:val="24"/>
                <w:szCs w:val="24"/>
                <w:bdr w:val="none" w:color="auto" w:sz="0" w:space="0"/>
              </w:rPr>
              <w:t>63300001</w:t>
            </w:r>
          </w:p>
        </w:tc>
        <w:tc>
          <w:tcPr>
            <w:tcW w:w="391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不限专业</w:t>
            </w:r>
          </w:p>
        </w:tc>
        <w:tc>
          <w:tcPr>
            <w:tcW w:w="76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aps w:val="0"/>
                <w:color w:val="131313"/>
                <w:spacing w:val="0"/>
                <w:sz w:val="24"/>
                <w:szCs w:val="24"/>
                <w:bdr w:val="none" w:color="auto" w:sz="0" w:space="0"/>
              </w:rPr>
              <w:t>60</w:t>
            </w:r>
          </w:p>
        </w:tc>
        <w:tc>
          <w:tcPr>
            <w:tcW w:w="6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750" w:type="dxa"/>
            <w:vMerge w:val="continue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86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2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131313"/>
                <w:spacing w:val="0"/>
                <w:sz w:val="24"/>
                <w:szCs w:val="24"/>
                <w:bdr w:val="none" w:color="auto" w:sz="0" w:space="0"/>
              </w:rPr>
              <w:t>63300002</w:t>
            </w:r>
          </w:p>
        </w:tc>
        <w:tc>
          <w:tcPr>
            <w:tcW w:w="391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自然保护与环境生态类、环境科学与工程类、林学类、草学类</w:t>
            </w:r>
          </w:p>
        </w:tc>
        <w:tc>
          <w:tcPr>
            <w:tcW w:w="76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aps w:val="0"/>
                <w:color w:val="131313"/>
                <w:spacing w:val="0"/>
                <w:sz w:val="24"/>
                <w:szCs w:val="24"/>
                <w:bdr w:val="none" w:color="auto" w:sz="0" w:space="0"/>
              </w:rPr>
              <w:t>16</w:t>
            </w:r>
          </w:p>
        </w:tc>
        <w:tc>
          <w:tcPr>
            <w:tcW w:w="6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750" w:type="dxa"/>
            <w:vMerge w:val="continue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86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2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131313"/>
                <w:spacing w:val="0"/>
                <w:sz w:val="24"/>
                <w:szCs w:val="24"/>
                <w:bdr w:val="none" w:color="auto" w:sz="0" w:space="0"/>
              </w:rPr>
              <w:t>63300003</w:t>
            </w:r>
          </w:p>
        </w:tc>
        <w:tc>
          <w:tcPr>
            <w:tcW w:w="391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法学（法律）类，取得国家法律职业资格</w:t>
            </w:r>
            <w:r>
              <w:rPr>
                <w:rFonts w:hint="default" w:ascii="Times New Roman" w:hAnsi="Times New Roman" w:eastAsia="仿宋_GB2312" w:cs="Times New Roman"/>
                <w:i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C</w:t>
            </w: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证及以上</w:t>
            </w:r>
          </w:p>
        </w:tc>
        <w:tc>
          <w:tcPr>
            <w:tcW w:w="76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aps w:val="0"/>
                <w:color w:val="131313"/>
                <w:spacing w:val="0"/>
                <w:sz w:val="24"/>
                <w:szCs w:val="24"/>
                <w:bdr w:val="none" w:color="auto" w:sz="0" w:space="0"/>
              </w:rPr>
              <w:t>14</w:t>
            </w:r>
          </w:p>
        </w:tc>
        <w:tc>
          <w:tcPr>
            <w:tcW w:w="6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750" w:type="dxa"/>
            <w:vMerge w:val="continue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86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2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131313"/>
                <w:spacing w:val="0"/>
                <w:sz w:val="24"/>
                <w:szCs w:val="24"/>
                <w:bdr w:val="none" w:color="auto" w:sz="0" w:space="0"/>
              </w:rPr>
              <w:t>63300004</w:t>
            </w:r>
          </w:p>
        </w:tc>
        <w:tc>
          <w:tcPr>
            <w:tcW w:w="391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政治学类、中国语言文学类、马克思主义理论类</w:t>
            </w:r>
          </w:p>
        </w:tc>
        <w:tc>
          <w:tcPr>
            <w:tcW w:w="76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aps w:val="0"/>
                <w:color w:val="131313"/>
                <w:spacing w:val="0"/>
                <w:sz w:val="24"/>
                <w:szCs w:val="24"/>
                <w:bdr w:val="none" w:color="auto" w:sz="0" w:space="0"/>
              </w:rPr>
              <w:t>12</w:t>
            </w:r>
          </w:p>
        </w:tc>
        <w:tc>
          <w:tcPr>
            <w:tcW w:w="6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</w:trPr>
        <w:tc>
          <w:tcPr>
            <w:tcW w:w="750" w:type="dxa"/>
            <w:vMerge w:val="continue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86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2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131313"/>
                <w:spacing w:val="0"/>
                <w:sz w:val="24"/>
                <w:szCs w:val="24"/>
                <w:bdr w:val="none" w:color="auto" w:sz="0" w:space="0"/>
              </w:rPr>
              <w:t>63300005</w:t>
            </w:r>
          </w:p>
        </w:tc>
        <w:tc>
          <w:tcPr>
            <w:tcW w:w="391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公共管理类</w:t>
            </w:r>
          </w:p>
        </w:tc>
        <w:tc>
          <w:tcPr>
            <w:tcW w:w="76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aps w:val="0"/>
                <w:color w:val="131313"/>
                <w:spacing w:val="0"/>
                <w:sz w:val="24"/>
                <w:szCs w:val="24"/>
                <w:bdr w:val="none" w:color="auto" w:sz="0" w:space="0"/>
              </w:rPr>
              <w:t>12</w:t>
            </w:r>
          </w:p>
        </w:tc>
        <w:tc>
          <w:tcPr>
            <w:tcW w:w="6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750" w:type="dxa"/>
            <w:vMerge w:val="continue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86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2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131313"/>
                <w:spacing w:val="0"/>
                <w:sz w:val="24"/>
                <w:szCs w:val="24"/>
                <w:bdr w:val="none" w:color="auto" w:sz="0" w:space="0"/>
              </w:rPr>
              <w:t>63300006</w:t>
            </w:r>
          </w:p>
        </w:tc>
        <w:tc>
          <w:tcPr>
            <w:tcW w:w="391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财政学类，会计学、审计学和财务会计教育专业</w:t>
            </w:r>
          </w:p>
        </w:tc>
        <w:tc>
          <w:tcPr>
            <w:tcW w:w="76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aps w:val="0"/>
                <w:color w:val="131313"/>
                <w:spacing w:val="0"/>
                <w:sz w:val="24"/>
                <w:szCs w:val="24"/>
                <w:bdr w:val="none" w:color="auto" w:sz="0" w:space="0"/>
              </w:rPr>
              <w:t>8</w:t>
            </w:r>
          </w:p>
        </w:tc>
        <w:tc>
          <w:tcPr>
            <w:tcW w:w="6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750" w:type="dxa"/>
            <w:vMerge w:val="continue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86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2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131313"/>
                <w:spacing w:val="0"/>
                <w:sz w:val="24"/>
                <w:szCs w:val="24"/>
                <w:bdr w:val="none" w:color="auto" w:sz="0" w:space="0"/>
              </w:rPr>
              <w:t>63300007</w:t>
            </w:r>
          </w:p>
        </w:tc>
        <w:tc>
          <w:tcPr>
            <w:tcW w:w="391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旅游管理类、新闻传播学类、艺术学类</w:t>
            </w:r>
          </w:p>
        </w:tc>
        <w:tc>
          <w:tcPr>
            <w:tcW w:w="76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aps w:val="0"/>
                <w:color w:val="131313"/>
                <w:spacing w:val="0"/>
                <w:sz w:val="24"/>
                <w:szCs w:val="24"/>
                <w:bdr w:val="none" w:color="auto" w:sz="0" w:space="0"/>
              </w:rPr>
              <w:t>6</w:t>
            </w:r>
          </w:p>
        </w:tc>
        <w:tc>
          <w:tcPr>
            <w:tcW w:w="6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750" w:type="dxa"/>
            <w:vMerge w:val="continue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86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2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131313"/>
                <w:spacing w:val="0"/>
                <w:sz w:val="24"/>
                <w:szCs w:val="24"/>
                <w:bdr w:val="none" w:color="auto" w:sz="0" w:space="0"/>
              </w:rPr>
              <w:t>63300008</w:t>
            </w:r>
          </w:p>
        </w:tc>
        <w:tc>
          <w:tcPr>
            <w:tcW w:w="391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建筑类、工业工程类、管理科学与工程类</w:t>
            </w:r>
          </w:p>
        </w:tc>
        <w:tc>
          <w:tcPr>
            <w:tcW w:w="76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aps w:val="0"/>
                <w:color w:val="131313"/>
                <w:spacing w:val="0"/>
                <w:sz w:val="24"/>
                <w:szCs w:val="24"/>
                <w:bdr w:val="none" w:color="auto" w:sz="0" w:space="0"/>
              </w:rPr>
              <w:t>6</w:t>
            </w:r>
          </w:p>
        </w:tc>
        <w:tc>
          <w:tcPr>
            <w:tcW w:w="6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750" w:type="dxa"/>
            <w:vMerge w:val="continue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86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2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131313"/>
                <w:spacing w:val="0"/>
                <w:sz w:val="24"/>
                <w:szCs w:val="24"/>
                <w:bdr w:val="none" w:color="auto" w:sz="0" w:space="0"/>
              </w:rPr>
              <w:t>63300009</w:t>
            </w:r>
          </w:p>
        </w:tc>
        <w:tc>
          <w:tcPr>
            <w:tcW w:w="391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中医学类、药学类、中药学类、食品科学与工程类、化工与制药类、化学类</w:t>
            </w:r>
          </w:p>
        </w:tc>
        <w:tc>
          <w:tcPr>
            <w:tcW w:w="76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aps w:val="0"/>
                <w:color w:val="131313"/>
                <w:spacing w:val="0"/>
                <w:sz w:val="24"/>
                <w:szCs w:val="24"/>
                <w:bdr w:val="none" w:color="auto" w:sz="0" w:space="0"/>
              </w:rPr>
              <w:t>6</w:t>
            </w:r>
          </w:p>
        </w:tc>
        <w:tc>
          <w:tcPr>
            <w:tcW w:w="6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750" w:type="dxa"/>
            <w:vMerge w:val="continue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86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2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131313"/>
                <w:spacing w:val="0"/>
                <w:sz w:val="24"/>
                <w:szCs w:val="24"/>
                <w:bdr w:val="none" w:color="auto" w:sz="0" w:space="0"/>
              </w:rPr>
              <w:t>63300010</w:t>
            </w:r>
          </w:p>
        </w:tc>
        <w:tc>
          <w:tcPr>
            <w:tcW w:w="391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公共卫生与预防医学类、安全科学与工程类、医学技术类</w:t>
            </w:r>
          </w:p>
        </w:tc>
        <w:tc>
          <w:tcPr>
            <w:tcW w:w="76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aps w:val="0"/>
                <w:color w:val="131313"/>
                <w:spacing w:val="0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6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750" w:type="dxa"/>
            <w:vMerge w:val="continue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86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2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131313"/>
                <w:spacing w:val="0"/>
                <w:sz w:val="24"/>
                <w:szCs w:val="24"/>
                <w:bdr w:val="none" w:color="auto" w:sz="0" w:space="0"/>
              </w:rPr>
              <w:t>63300011</w:t>
            </w:r>
          </w:p>
        </w:tc>
        <w:tc>
          <w:tcPr>
            <w:tcW w:w="391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民族学类、宗教学类</w:t>
            </w:r>
          </w:p>
        </w:tc>
        <w:tc>
          <w:tcPr>
            <w:tcW w:w="76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aps w:val="0"/>
                <w:color w:val="131313"/>
                <w:spacing w:val="0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6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750" w:type="dxa"/>
            <w:vMerge w:val="continue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86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2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131313"/>
                <w:spacing w:val="0"/>
                <w:sz w:val="24"/>
                <w:szCs w:val="24"/>
                <w:bdr w:val="none" w:color="auto" w:sz="0" w:space="0"/>
              </w:rPr>
              <w:t>63300012</w:t>
            </w:r>
          </w:p>
        </w:tc>
        <w:tc>
          <w:tcPr>
            <w:tcW w:w="391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计算机类</w:t>
            </w:r>
          </w:p>
        </w:tc>
        <w:tc>
          <w:tcPr>
            <w:tcW w:w="76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aps w:val="0"/>
                <w:color w:val="131313"/>
                <w:spacing w:val="0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6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750" w:type="dxa"/>
            <w:vMerge w:val="continue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86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2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131313"/>
                <w:spacing w:val="0"/>
                <w:sz w:val="24"/>
                <w:szCs w:val="24"/>
                <w:bdr w:val="none" w:color="auto" w:sz="0" w:space="0"/>
              </w:rPr>
              <w:t>63300013</w:t>
            </w:r>
          </w:p>
        </w:tc>
        <w:tc>
          <w:tcPr>
            <w:tcW w:w="391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工商管理类</w:t>
            </w:r>
          </w:p>
        </w:tc>
        <w:tc>
          <w:tcPr>
            <w:tcW w:w="76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aps w:val="0"/>
                <w:color w:val="131313"/>
                <w:spacing w:val="0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6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750" w:type="dxa"/>
            <w:vMerge w:val="continue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86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2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131313"/>
                <w:spacing w:val="0"/>
                <w:sz w:val="24"/>
                <w:szCs w:val="24"/>
                <w:bdr w:val="none" w:color="auto" w:sz="0" w:space="0"/>
              </w:rPr>
              <w:t>63300014</w:t>
            </w:r>
          </w:p>
        </w:tc>
        <w:tc>
          <w:tcPr>
            <w:tcW w:w="391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经济学类、金融学类</w:t>
            </w:r>
          </w:p>
        </w:tc>
        <w:tc>
          <w:tcPr>
            <w:tcW w:w="76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aps w:val="0"/>
                <w:color w:val="131313"/>
                <w:spacing w:val="0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6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750" w:type="dxa"/>
            <w:vMerge w:val="continue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86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2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131313"/>
                <w:spacing w:val="0"/>
                <w:sz w:val="24"/>
                <w:szCs w:val="24"/>
                <w:bdr w:val="none" w:color="auto" w:sz="0" w:space="0"/>
              </w:rPr>
              <w:t>63300015</w:t>
            </w:r>
          </w:p>
        </w:tc>
        <w:tc>
          <w:tcPr>
            <w:tcW w:w="391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电子商务类、农业经济管理、农业工程类、林业工程类</w:t>
            </w:r>
          </w:p>
        </w:tc>
        <w:tc>
          <w:tcPr>
            <w:tcW w:w="76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aps w:val="0"/>
                <w:color w:val="131313"/>
                <w:spacing w:val="0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6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750" w:type="dxa"/>
            <w:vMerge w:val="continue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86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2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131313"/>
                <w:spacing w:val="0"/>
                <w:sz w:val="24"/>
                <w:szCs w:val="24"/>
                <w:bdr w:val="none" w:color="auto" w:sz="0" w:space="0"/>
              </w:rPr>
              <w:t>63300016</w:t>
            </w:r>
          </w:p>
        </w:tc>
        <w:tc>
          <w:tcPr>
            <w:tcW w:w="391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地质学类、地质类、测绘类、矿业类、地理科学类</w:t>
            </w:r>
          </w:p>
        </w:tc>
        <w:tc>
          <w:tcPr>
            <w:tcW w:w="76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aps w:val="0"/>
                <w:color w:val="131313"/>
                <w:spacing w:val="0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6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750" w:type="dxa"/>
            <w:vMerge w:val="continue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86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2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131313"/>
                <w:spacing w:val="0"/>
                <w:sz w:val="24"/>
                <w:szCs w:val="24"/>
                <w:bdr w:val="none" w:color="auto" w:sz="0" w:space="0"/>
              </w:rPr>
              <w:t>63300017</w:t>
            </w:r>
          </w:p>
        </w:tc>
        <w:tc>
          <w:tcPr>
            <w:tcW w:w="391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教育学类、物理学类、心理学类</w:t>
            </w:r>
          </w:p>
        </w:tc>
        <w:tc>
          <w:tcPr>
            <w:tcW w:w="76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aps w:val="0"/>
                <w:color w:val="131313"/>
                <w:spacing w:val="0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6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750" w:type="dxa"/>
            <w:vMerge w:val="continue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86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2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131313"/>
                <w:spacing w:val="0"/>
                <w:sz w:val="24"/>
                <w:szCs w:val="24"/>
                <w:bdr w:val="none" w:color="auto" w:sz="0" w:space="0"/>
              </w:rPr>
              <w:t>63300018</w:t>
            </w:r>
          </w:p>
        </w:tc>
        <w:tc>
          <w:tcPr>
            <w:tcW w:w="391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水利类、土木类</w:t>
            </w:r>
          </w:p>
        </w:tc>
        <w:tc>
          <w:tcPr>
            <w:tcW w:w="76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aps w:val="0"/>
                <w:color w:val="131313"/>
                <w:spacing w:val="0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6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750" w:type="dxa"/>
            <w:vMerge w:val="continue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86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2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131313"/>
                <w:spacing w:val="0"/>
                <w:sz w:val="24"/>
                <w:szCs w:val="24"/>
                <w:bdr w:val="none" w:color="auto" w:sz="0" w:space="0"/>
              </w:rPr>
              <w:t>63300019</w:t>
            </w:r>
          </w:p>
        </w:tc>
        <w:tc>
          <w:tcPr>
            <w:tcW w:w="391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统计学类、数学类</w:t>
            </w:r>
          </w:p>
        </w:tc>
        <w:tc>
          <w:tcPr>
            <w:tcW w:w="76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aps w:val="0"/>
                <w:color w:val="131313"/>
                <w:spacing w:val="0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6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方正舒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C232193"/>
    <w:rsid w:val="3C2321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Office_11.1.0.9192_F1E327BC-269C-435d-A152-05C5408002CA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2022-02-12T10:35:00Z</dcterms:created>
  <dc:creator>speculator</dc:creator>
  <cp:lastModifiedBy>speculator</cp:lastModifiedBy>
  <dcterms:modified xsi:type="dcterms:W3CDTF">2022-02-12T10:37:17Z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2052-11.1.0.9192</vt:lpwstr>
  </property>
</Properties>
</file>