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黑体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8"/>
          <w:szCs w:val="28"/>
        </w:rPr>
      </w:pPr>
      <w:r>
        <w:rPr>
          <w:rFonts w:ascii="仿宋_GB2312" w:hAnsi="微软雅黑" w:eastAsia="仿宋_GB2312" w:cs="仿宋_GB2312"/>
          <w:i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 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青海省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2022年常规选调生报考指南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．如何理解青海省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202</w:t>
      </w: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年常规选调生专项和非专项计划？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答：青海省</w:t>
      </w:r>
      <w:r>
        <w:rPr>
          <w:rFonts w:hint="default" w:ascii="Times New Roman" w:hAnsi="Times New Roman" w:eastAsia="仿宋_GB2312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2022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年常规选调生是指面向全国普通高等院校中</w:t>
      </w:r>
      <w:bookmarkStart w:id="0" w:name="_GoBack"/>
      <w:bookmarkEnd w:id="0"/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常规选调应届优秀大学毕业生（简称“常规选调生”），分为面向省内高校专项计划选调和省内外高校非专项计划选调两类。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．当年毕业的定向培养生是否可以报考？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</w:t>
      </w:r>
      <w:r>
        <w:rPr>
          <w:rFonts w:hint="default" w:ascii="Times New Roman" w:hAnsi="Times New Roman" w:eastAsia="仿宋_GB2312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2022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年毕业的定向培养生原则上不得报考，但是定向到青海省就业，非定向到具体行业和单位的定向培养生可以报考。如签订少数民族高层次骨干人才计划硕士及博士研究生（非在职考生）定向协议书的人员，符合选调条件的可报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3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．研究生考生能否以本科学校和专业报考？本科生考生能否以双学位、第二学位报考？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公告中明确，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研究生考生应以研究生就读期间的学校和专业报考，本科生考生应以本科就读期间的主修学校和专业报考。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第二学位（含第二学士学位、辅修学位）学历毕业生暂不列入选调范围。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4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．如何理解“四类以上高海拔地区”？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公告中的“四类以上高海拔地区”主要是指根据《关于艰苦边远地区范围和类别的规定》（国人部发〔</w:t>
      </w:r>
      <w:r>
        <w:rPr>
          <w:rFonts w:hint="default" w:ascii="Times New Roman" w:hAnsi="Times New Roman" w:eastAsia="仿宋_GB2312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2006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〕</w:t>
      </w:r>
      <w:r>
        <w:rPr>
          <w:rFonts w:hint="default" w:ascii="Times New Roman" w:hAnsi="Times New Roman" w:eastAsia="仿宋_GB2312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61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号）文件规定的地区类别。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5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．如何理解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“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按规定学制如期取得学历证书和学位证书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”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答：毕业生在校期间，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能顺利完成各学科学习任务，成绩达到合格等次以上，毕业时按期取得学历证书和学位证书。其中，研究生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考生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以研究生就读期间成绩为准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。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按规定学制（含弹性学制）如期取得学历证书和学位证书。博士研究生在录用报到前取得。因个人原因延期毕业的不纳入选调范围。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6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．如何界定“获得校级及以上奖励（团体奖励除外）”？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在选调高校就读期间，</w:t>
      </w:r>
      <w:r>
        <w:rPr>
          <w:rStyle w:val="6"/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一是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指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获得优秀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学生、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三好学生、优秀学生干部、优秀团干部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、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优秀团员等校级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及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以上荣誉称号；</w:t>
      </w:r>
      <w:r>
        <w:rPr>
          <w:rStyle w:val="6"/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二是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指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获得国家奖学金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、校级专项奖学金等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校级及以上奖学金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优秀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学生、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三好学生、优秀学生干部、优秀团干部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、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优秀团员等校级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及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以上荣誉称号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”评选层级应是大学期间的学校（含校级职能部门）及以上层级，学校内设院系评选的上述荣誉称号不在此列。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获得国家奖学金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、校级专项奖学金等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校级及以上奖学金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”中，国家奖学金包括国家励志奖学金。校级专项奖学金一般为校级二等、一等综合奖学金、学业奖学金及校级评选的专项奖学金；获得学校认定视同“校级奖学金”的其他奖学金人员也可报考，需考生所在学校在推荐表予以说明。校级奖学金不含各类助学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7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．如何界定“学生干部经历”？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答：原则上，学生干部范围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包括在读高校期间的：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班级班长、副班长及委员（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生活委员、学习委员、卫生委员、体育委员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、心理委员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等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），由学院出具证明材料或颁发聘书；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各级团委（团总支）及团支部书记、副书记及委员（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组织委员、宣传委员等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），由院（系）及以上团组织出具证明材料或颁发聘书；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学校、院系学生组织（如学生会、学社联等）干部，包括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主席、副主席、部长、副部长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等，由校团委、院系团委出具证明材料或颁发聘书，由学校职能部门管理的学生干部则相关部门出具证明材料；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校级社团负责人，包括社长、团长、会长、副社长、副团长、副会长等，由校团委出具证明材料或颁发聘书。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学生干部经历须满</w:t>
      </w:r>
      <w:r>
        <w:rPr>
          <w:rFonts w:hint="default" w:ascii="Times New Roman" w:hAnsi="Times New Roman" w:eastAsia="微软雅黑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1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学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及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以上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8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．研究生考生能否以本科就读期间获得的校级荣誉、学生干部经历报考？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研究生和本科在同一所高校的，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研究生考生能够以本科就读期间获得的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校级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荣誉、学生干部经历报考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；不是同一所高校就读的，本科阶段所读高校须符合选调资格条件的高校，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研究生考生能够以本科就读期间获得的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校级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荣誉、学生干部经历报考。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9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．如何认定考生的出生日期？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报考时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以考生个人身份证上的出生日期为准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。考察审核档案发现存疑的，以组织调查认定结论为准。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10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．填写《推荐报名表》需要注意什么？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《推荐报名表》根据考生填写报名信息自动生成，报名信息填写请按照“青海选调生”微信公众号中的填写样表（回复“样表”查看）和报名系统填写说明规范填写。所填信息应当真实、准确、完整。主要信息填报不实的，按弄虚作假处理；信息填报不全导致未通过资格审查的，后果由考生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11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．关于考试科目及考试范围。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答：笔试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采取闭卷方式，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考试科目为《行政职业能力测验》和《申论》。本次考试不指定辅导用书，不举办也不委托任何机构组织考试辅导培训班。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12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．考生在推荐报名时需要注意什么？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本次常规选调生推荐报名分为预报名（考生在报名系统填写基本信息即可，不上传相关证明材料）、高校推荐（需院系、学校盖章审核并公示）、正式报名（考生上传相关证明材料，不再填写基本信息）三个阶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预报名环节，符合条件的省内外考生均可自愿报名。</w:t>
      </w:r>
      <w:r>
        <w:rPr>
          <w:rStyle w:val="6"/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预报名是正式报名的必备环节，未进行预报名或预报名未成功的，不能参加正式报名确认。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报考专项计划选调职位的考生，须同时选择报考非专项计划选调的职位。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学校推荐是网上正式报名的前置程序，考生将预报名审核通过后系统自动生成的《推荐报名表》下载并彩色打印，提交院系党组织和学校相关部门审核，公示在学院或学校公示即可，可采用校内宣传栏、校园网、班级群等载体公示，公示时间各高校按实际情况确定，公示无异议后加盖院系党组织公章和高校党委组织部（或学生处或研工处或就业指导中心）的公章后，在报名网站正式报名时上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选调专业目录请参照教育主管部门印发的《普通高等学校本科专业目录（</w:t>
      </w:r>
      <w:r>
        <w:rPr>
          <w:rFonts w:hint="default" w:ascii="Times New Roman" w:hAnsi="Times New Roman" w:eastAsia="仿宋_GB2312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2021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版）》《研究生学位授予和人才培养学科目录（</w:t>
      </w:r>
      <w:r>
        <w:rPr>
          <w:rFonts w:hint="default" w:ascii="Times New Roman" w:hAnsi="Times New Roman" w:eastAsia="仿宋_GB2312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2018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版）》确定（可关注“青海选调生”微信公众号在“动态”栏目中查看）。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考生按照《公告》要求的时间内完成推荐、盖章等工作。建议考生在报名时间截止前及时报名。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13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．如何理解“报考专项计划选调职位的考生，须同时选择报考非专项计划选调的职位。”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答：考生在预报名系统中选择报考专项计划选调职位的考生同时，系统还要求选择报考非专项计划选调的职位。主要是报考专项计划选调的考生须参加校内专项选调推荐考试（笔试），后期，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经推荐考试未进入专项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计划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选调推荐名单的考生，则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默认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参加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非专项计划选调职位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的选调，考生不再重复预报名，直接参加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网上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正式报名确认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即可。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14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．选调职位如何确定？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拟选调人选按照中共青海省委组织部统一安排，根据考试综合成绩和职位要求，按常规专项计划选调、常规非专项计划选调的职位代码分别公开择岗并组织到位。选调职位在择岗前公布，会给考生一定的考虑时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15.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“取得国家法律职业资格证书”如何确定？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答：已经取得国家法律职业资格证书的按要求填报，尚未取得国家法律资格证书，但已经通过国家统一法律职业资格考试的持相关成绩证明可以报考，法考延期的须在签约、择岗前出具考试合格证明材料。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16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．有无公布报名咨询电话和咨询时间？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答：报名政策咨询电话见《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公告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》，报名系统技术支持请登录报名系统后查看。具体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咨询时间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为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上午</w:t>
      </w:r>
      <w:r>
        <w:rPr>
          <w:rFonts w:hint="default" w:ascii="Times New Roman" w:hAnsi="Times New Roman" w:eastAsia="仿宋_GB2312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8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︰</w:t>
      </w:r>
      <w:r>
        <w:rPr>
          <w:rFonts w:hint="default" w:ascii="Times New Roman" w:hAnsi="Times New Roman" w:eastAsia="仿宋_GB2312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30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－</w:t>
      </w:r>
      <w:r>
        <w:rPr>
          <w:rFonts w:hint="default" w:ascii="Times New Roman" w:hAnsi="Times New Roman" w:eastAsia="微软雅黑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12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︰</w:t>
      </w:r>
      <w:r>
        <w:rPr>
          <w:rFonts w:hint="default" w:ascii="Times New Roman" w:hAnsi="Times New Roman" w:eastAsia="微软雅黑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00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，下午</w:t>
      </w:r>
      <w:r>
        <w:rPr>
          <w:rFonts w:hint="default" w:ascii="Times New Roman" w:hAnsi="Times New Roman" w:eastAsia="微软雅黑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14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︰</w:t>
      </w:r>
      <w:r>
        <w:rPr>
          <w:rFonts w:hint="default" w:ascii="Times New Roman" w:hAnsi="Times New Roman" w:eastAsia="微软雅黑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30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－</w:t>
      </w:r>
      <w:r>
        <w:rPr>
          <w:rFonts w:hint="default" w:ascii="Times New Roman" w:hAnsi="Times New Roman" w:eastAsia="仿宋_GB2312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18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︰</w:t>
      </w:r>
      <w:r>
        <w:rPr>
          <w:rFonts w:hint="default" w:ascii="Times New Roman" w:hAnsi="Times New Roman" w:eastAsia="仿宋_GB2312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0</w:t>
      </w:r>
      <w:r>
        <w:rPr>
          <w:rFonts w:hint="default" w:ascii="Times New Roman" w:hAnsi="Times New Roman" w:eastAsia="微软雅黑" w:cs="Times New Roman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0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（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节假日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除外）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。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为避免因咨询电话拥挤而影响报名，考生如有疑问，应先详细阅读公告、报考指南等；如仍有疑问，再电话咨询。工作人员仅对公告内容及政策给予解释，不对考生是否符合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报考资格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条件进行确认。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17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．考试前遗失了身份证怎么办？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遗失本人有效居民身份证的考生，需及时到公安部门补办临时身份证。其他证件不能代替居民身份证。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18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．面试、笔试地点在哪里？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答：面试、笔试地点均设在西宁，考点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具体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以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准考证提供的地点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为准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。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请考生随时关注青海省人事考试信息网、“青海选调生”微信公众号、校园网通知，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建议考生在考试前一天熟悉考场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位置。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19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．哪些行为记入公务员录用考试诚信档案？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8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考生有违纪违规和其他不诚信行为的，如签订三方就业协议放弃选调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的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，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将被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列为失信联合惩戒对象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，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记入公务员录用考试诚信档案库，作为公务员录用考察的一项重要参考。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20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．根据疫情防控要求，考生参加笔试、面试等环节前需做哪些准备？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答：请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考生随时关注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报考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职位所在考区的疫情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动态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和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疫情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防控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相关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信息</w:t>
      </w:r>
      <w:r>
        <w:rPr>
          <w:rFonts w:hint="default" w:ascii="仿宋_GB2312" w:hAnsi="微软雅黑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，</w:t>
      </w:r>
      <w:r>
        <w:rPr>
          <w:rFonts w:hint="default" w:ascii="仿宋_GB2312" w:hAnsi="Times New Roman" w:eastAsia="仿宋_GB2312" w:cs="仿宋_GB2312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并按照有关要求配合做好疫情防控工作。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56412"/>
    <w:rsid w:val="3F35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2022-02-12T10:37:00Z</dcterms:created>
  <dc:creator>speculator</dc:creator>
  <cp:lastModifiedBy>speculator</cp:lastModifiedBy>
  <dcterms:modified xsi:type="dcterms:W3CDTF">2022-02-12T10:39:18Z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