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仿宋" w:eastAsia="方正小标宋简体" w:cs="宋体"/>
          <w:b/>
          <w:bCs/>
          <w:w w:val="95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</w:rPr>
        <w:t>甘孜州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  <w:lang w:val="en-US" w:eastAsia="zh-CN"/>
        </w:rPr>
        <w:t>九龙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</w:rPr>
        <w:t>县202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</w:rPr>
        <w:t>年面向全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  <w:lang w:val="en-US" w:eastAsia="zh-CN"/>
        </w:rPr>
        <w:t>省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</w:rPr>
        <w:t>公开考调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  <w:lang w:val="en-US" w:eastAsia="zh-CN"/>
        </w:rPr>
        <w:t>工作人员</w:t>
      </w:r>
      <w:r>
        <w:rPr>
          <w:rFonts w:hint="eastAsia" w:ascii="方正小标宋简体" w:hAnsi="仿宋" w:eastAsia="方正小标宋简体" w:cs="宋体"/>
          <w:b/>
          <w:bCs/>
          <w:w w:val="95"/>
          <w:kern w:val="0"/>
          <w:sz w:val="36"/>
          <w:szCs w:val="36"/>
        </w:rPr>
        <w:t>报名表</w:t>
      </w:r>
    </w:p>
    <w:tbl>
      <w:tblPr>
        <w:tblStyle w:val="5"/>
        <w:tblW w:w="9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062"/>
        <w:gridCol w:w="69"/>
        <w:gridCol w:w="1290"/>
        <w:gridCol w:w="126"/>
        <w:gridCol w:w="825"/>
        <w:gridCol w:w="399"/>
        <w:gridCol w:w="816"/>
        <w:gridCol w:w="249"/>
        <w:gridCol w:w="1080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  名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  别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年 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民  族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籍  贯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政  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面  貌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作时间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pacing w:val="-8"/>
                <w:w w:val="75"/>
                <w:kern w:val="0"/>
                <w:sz w:val="24"/>
              </w:rPr>
              <w:t>公务员</w:t>
            </w:r>
            <w:r>
              <w:rPr>
                <w:rFonts w:hint="eastAsia" w:ascii="仿宋_GB2312" w:hAnsi="宋体" w:eastAsia="仿宋_GB2312" w:cs="宋体"/>
                <w:b/>
                <w:spacing w:val="-8"/>
                <w:w w:val="75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spacing w:val="-8"/>
                <w:w w:val="75"/>
                <w:kern w:val="0"/>
                <w:sz w:val="24"/>
                <w:lang w:val="en-US" w:eastAsia="zh-CN"/>
              </w:rPr>
              <w:t>参公人员</w:t>
            </w:r>
            <w:r>
              <w:rPr>
                <w:rFonts w:hint="eastAsia" w:ascii="仿宋_GB2312" w:hAnsi="宋体" w:eastAsia="仿宋_GB2312" w:cs="宋体"/>
                <w:b/>
                <w:spacing w:val="-8"/>
                <w:w w:val="75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w w:val="75"/>
                <w:kern w:val="0"/>
                <w:sz w:val="24"/>
              </w:rPr>
              <w:t>登记时间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教  育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毕业院校、系及专业</w:t>
            </w:r>
          </w:p>
        </w:tc>
        <w:tc>
          <w:tcPr>
            <w:tcW w:w="4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教  育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毕业院校、系及专业</w:t>
            </w:r>
          </w:p>
        </w:tc>
        <w:tc>
          <w:tcPr>
            <w:tcW w:w="4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及职务</w:t>
            </w:r>
          </w:p>
        </w:tc>
        <w:tc>
          <w:tcPr>
            <w:tcW w:w="5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号  码</w:t>
            </w:r>
          </w:p>
        </w:tc>
        <w:tc>
          <w:tcPr>
            <w:tcW w:w="48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电  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48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职  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编  码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本人身份（公务员、参公人员）</w:t>
            </w:r>
          </w:p>
        </w:tc>
        <w:tc>
          <w:tcPr>
            <w:tcW w:w="2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20"/>
                <w:sz w:val="24"/>
                <w:szCs w:val="24"/>
              </w:rPr>
              <w:t>是否服从岗位调剂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59" w:firstLineChars="149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历</w:t>
            </w:r>
          </w:p>
        </w:tc>
        <w:tc>
          <w:tcPr>
            <w:tcW w:w="7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情况</w:t>
            </w:r>
          </w:p>
        </w:tc>
        <w:tc>
          <w:tcPr>
            <w:tcW w:w="7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年度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考核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结果</w:t>
            </w:r>
          </w:p>
        </w:tc>
        <w:tc>
          <w:tcPr>
            <w:tcW w:w="7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5" w:hRule="atLeast"/>
          <w:jc w:val="center"/>
        </w:trPr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称 谓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 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年龄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8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所在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单位</w:t>
            </w:r>
          </w:p>
          <w:p>
            <w:pPr>
              <w:widowControl/>
              <w:spacing w:line="0" w:lineRule="atLeast"/>
              <w:jc w:val="center"/>
              <w:rPr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意见</w:t>
            </w:r>
          </w:p>
        </w:tc>
        <w:tc>
          <w:tcPr>
            <w:tcW w:w="3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widowControl/>
              <w:spacing w:line="0" w:lineRule="atLeast"/>
              <w:jc w:val="both"/>
              <w:rPr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单位负责人签字：</w:t>
            </w:r>
          </w:p>
          <w:p>
            <w:pPr>
              <w:spacing w:line="0" w:lineRule="atLeast"/>
              <w:ind w:right="580"/>
              <w:jc w:val="both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   </w:t>
            </w:r>
            <w:r>
              <w:rPr>
                <w:rFonts w:eastAsia="仿宋_GB2312"/>
                <w:kern w:val="0"/>
                <w:sz w:val="24"/>
              </w:rPr>
              <w:t xml:space="preserve">年    </w:t>
            </w:r>
            <w:r>
              <w:rPr>
                <w:rFonts w:hint="eastAsia" w:eastAsia="仿宋_GB2312"/>
                <w:kern w:val="0"/>
                <w:sz w:val="24"/>
              </w:rPr>
              <w:t>月    日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b/>
                <w:kern w:val="0"/>
                <w:sz w:val="24"/>
                <w:szCs w:val="22"/>
              </w:rPr>
            </w:pPr>
            <w:r>
              <w:rPr>
                <w:rFonts w:hint="eastAsia" w:eastAsia="仿宋_GB2312"/>
                <w:b/>
                <w:kern w:val="0"/>
                <w:sz w:val="24"/>
                <w:szCs w:val="22"/>
              </w:rPr>
              <w:t>所在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b/>
                <w:kern w:val="0"/>
                <w:sz w:val="24"/>
                <w:szCs w:val="22"/>
              </w:rPr>
            </w:pPr>
            <w:r>
              <w:rPr>
                <w:rFonts w:hint="eastAsia" w:eastAsia="仿宋_GB2312"/>
                <w:b/>
                <w:kern w:val="0"/>
                <w:sz w:val="24"/>
                <w:szCs w:val="22"/>
              </w:rPr>
              <w:t>地公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b/>
                <w:kern w:val="0"/>
                <w:sz w:val="24"/>
                <w:szCs w:val="22"/>
              </w:rPr>
            </w:pPr>
            <w:r>
              <w:rPr>
                <w:rFonts w:hint="eastAsia" w:eastAsia="仿宋_GB2312"/>
                <w:b/>
                <w:kern w:val="0"/>
                <w:sz w:val="24"/>
                <w:szCs w:val="22"/>
              </w:rPr>
              <w:t>务员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b/>
                <w:kern w:val="0"/>
                <w:sz w:val="24"/>
                <w:szCs w:val="22"/>
              </w:rPr>
            </w:pPr>
            <w:r>
              <w:rPr>
                <w:rFonts w:hint="eastAsia" w:eastAsia="仿宋_GB2312"/>
                <w:b/>
                <w:kern w:val="0"/>
                <w:sz w:val="24"/>
                <w:szCs w:val="22"/>
              </w:rPr>
              <w:t>主管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b/>
                <w:kern w:val="0"/>
                <w:sz w:val="24"/>
                <w:szCs w:val="22"/>
              </w:rPr>
            </w:pPr>
            <w:r>
              <w:rPr>
                <w:rFonts w:hint="eastAsia" w:eastAsia="仿宋_GB2312"/>
                <w:b/>
                <w:kern w:val="0"/>
                <w:sz w:val="24"/>
                <w:szCs w:val="22"/>
              </w:rPr>
              <w:t>部门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  <w:szCs w:val="22"/>
              </w:rPr>
              <w:t>意见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both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主管部门负责人签字：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</w:t>
            </w:r>
            <w:r>
              <w:rPr>
                <w:rFonts w:eastAsia="仿宋_GB2312"/>
                <w:kern w:val="0"/>
                <w:sz w:val="24"/>
              </w:rPr>
              <w:t xml:space="preserve">年    </w:t>
            </w:r>
            <w:r>
              <w:rPr>
                <w:rFonts w:hint="eastAsia" w:eastAsia="仿宋_GB2312"/>
                <w:kern w:val="0"/>
                <w:sz w:val="24"/>
              </w:rPr>
              <w:t>月    日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资格审查意见</w:t>
            </w:r>
          </w:p>
        </w:tc>
        <w:tc>
          <w:tcPr>
            <w:tcW w:w="7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备注</w:t>
            </w:r>
          </w:p>
        </w:tc>
        <w:tc>
          <w:tcPr>
            <w:tcW w:w="7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00" w:lineRule="exact"/>
        <w:ind w:firstLine="420" w:firstLineChars="200"/>
      </w:pPr>
      <w:r>
        <w:rPr>
          <w:rFonts w:hint="eastAsia" w:ascii="仿宋_GB2312" w:eastAsia="仿宋_GB2312"/>
          <w:color w:val="333333"/>
          <w:kern w:val="0"/>
          <w:szCs w:val="21"/>
        </w:rPr>
        <w:t>1.“姓名”栏应与身份证相符。2.“出生年月”栏按公历填写到月，如 “1986.05”。3.“政治面貌”栏填写“中共党员”、“共青团员”或“群众”。4.</w:t>
      </w:r>
      <w:r>
        <w:rPr>
          <w:rFonts w:hint="eastAsia" w:ascii="仿宋_GB2312" w:eastAsia="仿宋_GB2312"/>
          <w:szCs w:val="21"/>
        </w:rPr>
        <w:t>“个人简历”从</w:t>
      </w:r>
      <w:r>
        <w:rPr>
          <w:rFonts w:hint="eastAsia" w:ascii="仿宋_GB2312" w:eastAsia="仿宋_GB2312"/>
          <w:szCs w:val="21"/>
          <w:lang w:val="en-US" w:eastAsia="zh-CN"/>
        </w:rPr>
        <w:t>参加工作时</w:t>
      </w:r>
      <w:r>
        <w:rPr>
          <w:rFonts w:hint="eastAsia" w:ascii="仿宋_GB2312" w:eastAsia="仿宋_GB2312"/>
          <w:szCs w:val="21"/>
        </w:rPr>
        <w:t>填起，</w:t>
      </w:r>
      <w:r>
        <w:rPr>
          <w:rFonts w:hint="eastAsia" w:ascii="仿宋_GB2312" w:eastAsia="仿宋_GB2312"/>
          <w:szCs w:val="21"/>
          <w:lang w:val="en-US" w:eastAsia="zh-CN"/>
        </w:rPr>
        <w:t>大、中专院校学习毕业后参加工作的，从大、中专院校学习时填起。</w:t>
      </w:r>
      <w:r>
        <w:rPr>
          <w:rFonts w:hint="eastAsia" w:ascii="仿宋_GB2312" w:eastAsia="仿宋_GB2312"/>
          <w:szCs w:val="21"/>
        </w:rPr>
        <w:t>要连续填写，不得间断，要填写到月，岗位调整或职务发生变化均应填写，参加在职学习的要在工作简历中反映。</w:t>
      </w:r>
      <w:r>
        <w:rPr>
          <w:rFonts w:hint="eastAsia" w:ascii="仿宋_GB2312" w:eastAsia="仿宋_GB2312"/>
          <w:color w:val="333333"/>
          <w:kern w:val="0"/>
          <w:szCs w:val="21"/>
        </w:rPr>
        <w:t xml:space="preserve"> </w:t>
      </w:r>
      <w:r>
        <w:rPr>
          <w:rFonts w:hint="eastAsia" w:ascii="仿宋_GB2312" w:eastAsia="仿宋_GB2312"/>
          <w:szCs w:val="21"/>
        </w:rPr>
        <w:t>5.“家庭成员及主要社会关系”栏，首先填写配偶、子女、父母情况，如本人有合法的养子女、被抚养人、赡养人、被赡养人，应在此栏填写，父母已去世的要注明；其次填写岳父母、兄弟姐妹等。6.“</w:t>
      </w:r>
      <w:r>
        <w:rPr>
          <w:rFonts w:hint="eastAsia" w:ascii="仿宋_GB2312" w:eastAsia="仿宋_GB2312"/>
          <w:szCs w:val="21"/>
          <w:lang w:val="en-US" w:eastAsia="zh-CN"/>
        </w:rPr>
        <w:t>所在地公务员主管</w:t>
      </w:r>
      <w:r>
        <w:rPr>
          <w:rFonts w:hint="eastAsia" w:ascii="仿宋_GB2312" w:eastAsia="仿宋_GB2312"/>
          <w:szCs w:val="21"/>
        </w:rPr>
        <w:t>部门意见”按干部管理权限填写，注明“同意报考” 或“不同意报考”。7.“资格审查意见”由考调单位填写，意见为“合格”或“不合格”。8.报名表需正反两面打印方有效。</w:t>
      </w:r>
      <w:bookmarkStart w:id="0" w:name="_GoBack"/>
      <w:bookmarkEnd w:id="0"/>
    </w:p>
    <w:sectPr>
      <w:pgSz w:w="11906" w:h="16838"/>
      <w:pgMar w:top="1701" w:right="1134" w:bottom="1418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1356"/>
    <w:rsid w:val="002A214A"/>
    <w:rsid w:val="003B6387"/>
    <w:rsid w:val="003D6E0D"/>
    <w:rsid w:val="00707164"/>
    <w:rsid w:val="0071287A"/>
    <w:rsid w:val="00821356"/>
    <w:rsid w:val="00871472"/>
    <w:rsid w:val="00905538"/>
    <w:rsid w:val="00C07D92"/>
    <w:rsid w:val="00E014C6"/>
    <w:rsid w:val="15EA43D7"/>
    <w:rsid w:val="2EAB5FBC"/>
    <w:rsid w:val="427430D4"/>
    <w:rsid w:val="459F17FA"/>
    <w:rsid w:val="467B1BD9"/>
    <w:rsid w:val="65434531"/>
    <w:rsid w:val="748E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cs="宋体"/>
      <w:kern w:val="0"/>
      <w:sz w:val="16"/>
      <w:szCs w:val="16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Char"/>
    <w:basedOn w:val="6"/>
    <w:link w:val="2"/>
    <w:qFormat/>
    <w:uiPriority w:val="0"/>
    <w:rPr>
      <w:rFonts w:ascii="ˎ̥" w:hAnsi="ˎ̥" w:eastAsia="宋体" w:cs="宋体"/>
      <w:kern w:val="0"/>
      <w:sz w:val="16"/>
      <w:szCs w:val="16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264</Words>
  <Characters>1510</Characters>
  <Lines>12</Lines>
  <Paragraphs>3</Paragraphs>
  <TotalTime>1</TotalTime>
  <ScaleCrop>false</ScaleCrop>
  <LinksUpToDate>false</LinksUpToDate>
  <CharactersWithSpaces>1771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2021-12-10T11:57:00Z</dcterms:created>
  <dc:creator>luoli</dc:creator>
  <cp:lastModifiedBy>Administrator</cp:lastModifiedBy>
  <cp:lastPrinted>2022-04-12T07:06:26Z</cp:lastPrinted>
  <dcterms:modified xsi:type="dcterms:W3CDTF">2022-04-12T07:14:15Z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F2917FD072FA4E14820108B6E0FD7454</vt:lpwstr>
  </property>
</Properties>
</file>