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23A1" w:rsidRPr="00CC23A1" w:rsidRDefault="00CC23A1" w:rsidP="00CC23A1">
      <w:pPr>
        <w:pStyle w:val="a6"/>
        <w:snapToGrid w:val="0"/>
        <w:spacing w:before="0" w:beforeAutospacing="0" w:after="0" w:afterAutospacing="0"/>
        <w:contextualSpacing/>
        <w:rPr>
          <w:rStyle w:val="a7"/>
          <w:rFonts w:ascii="黑体" w:eastAsia="黑体" w:hAnsi="黑体" w:cs="Arial"/>
          <w:b w:val="0"/>
          <w:color w:val="000000"/>
          <w:sz w:val="32"/>
          <w:szCs w:val="32"/>
        </w:rPr>
      </w:pPr>
      <w:r w:rsidRPr="00CC23A1">
        <w:rPr>
          <w:rStyle w:val="a7"/>
          <w:rFonts w:ascii="黑体" w:eastAsia="黑体" w:hAnsi="黑体" w:cs="Arial" w:hint="eastAsia"/>
          <w:b w:val="0"/>
          <w:color w:val="000000"/>
          <w:sz w:val="32"/>
          <w:szCs w:val="32"/>
        </w:rPr>
        <w:t>附件2</w:t>
      </w:r>
    </w:p>
    <w:p w:rsidR="00CC23A1" w:rsidRDefault="00CC23A1" w:rsidP="00CC23A1">
      <w:pPr>
        <w:pStyle w:val="a6"/>
        <w:snapToGrid w:val="0"/>
        <w:spacing w:before="0" w:beforeAutospacing="0" w:after="0" w:afterAutospacing="0"/>
        <w:contextualSpacing/>
        <w:jc w:val="center"/>
        <w:rPr>
          <w:rStyle w:val="a7"/>
          <w:rFonts w:ascii="方正小标宋简体" w:eastAsia="方正小标宋简体" w:hAnsi="Arial" w:cs="Arial"/>
          <w:b w:val="0"/>
          <w:color w:val="000000"/>
          <w:sz w:val="44"/>
          <w:szCs w:val="32"/>
        </w:rPr>
      </w:pPr>
    </w:p>
    <w:p w:rsidR="00CC23A1" w:rsidRPr="00CC23A1" w:rsidRDefault="00CC23A1" w:rsidP="00CC23A1">
      <w:pPr>
        <w:pStyle w:val="a6"/>
        <w:widowControl w:val="0"/>
        <w:snapToGrid w:val="0"/>
        <w:spacing w:before="0" w:beforeAutospacing="0" w:after="0" w:afterAutospacing="0" w:line="600" w:lineRule="exact"/>
        <w:contextualSpacing/>
        <w:jc w:val="center"/>
        <w:rPr>
          <w:rStyle w:val="a7"/>
          <w:rFonts w:ascii="方正小标宋简体" w:eastAsia="方正小标宋简体" w:hAnsi="Arial" w:cs="Arial"/>
          <w:b w:val="0"/>
          <w:color w:val="000000"/>
          <w:sz w:val="44"/>
          <w:szCs w:val="32"/>
        </w:rPr>
      </w:pPr>
      <w:r w:rsidRPr="00CC23A1">
        <w:rPr>
          <w:rStyle w:val="a7"/>
          <w:rFonts w:ascii="方正小标宋简体" w:eastAsia="方正小标宋简体" w:hAnsi="Arial" w:cs="Arial" w:hint="eastAsia"/>
          <w:b w:val="0"/>
          <w:color w:val="000000"/>
          <w:sz w:val="44"/>
          <w:szCs w:val="32"/>
        </w:rPr>
        <w:t>2022年度济南市市级机关公开遴选</w:t>
      </w:r>
    </w:p>
    <w:p w:rsidR="00CC23A1" w:rsidRPr="00CC23A1" w:rsidRDefault="00CC23A1" w:rsidP="00CC23A1">
      <w:pPr>
        <w:pStyle w:val="a6"/>
        <w:widowControl w:val="0"/>
        <w:snapToGrid w:val="0"/>
        <w:spacing w:before="0" w:beforeAutospacing="0" w:after="0" w:afterAutospacing="0" w:line="600" w:lineRule="exact"/>
        <w:contextualSpacing/>
        <w:jc w:val="center"/>
        <w:rPr>
          <w:rFonts w:ascii="方正小标宋简体" w:eastAsia="方正小标宋简体" w:hAnsi="Arial" w:cs="Arial"/>
          <w:b/>
          <w:color w:val="000000"/>
          <w:sz w:val="44"/>
          <w:szCs w:val="32"/>
        </w:rPr>
      </w:pPr>
      <w:r w:rsidRPr="00CC23A1">
        <w:rPr>
          <w:rStyle w:val="a7"/>
          <w:rFonts w:ascii="方正小标宋简体" w:eastAsia="方正小标宋简体" w:hAnsi="Arial" w:cs="Arial" w:hint="eastAsia"/>
          <w:b w:val="0"/>
          <w:color w:val="000000"/>
          <w:sz w:val="44"/>
          <w:szCs w:val="32"/>
        </w:rPr>
        <w:t>公务员工作有关</w:t>
      </w:r>
      <w:r w:rsidR="00607BB9">
        <w:rPr>
          <w:rStyle w:val="a7"/>
          <w:rFonts w:ascii="方正小标宋简体" w:eastAsia="方正小标宋简体" w:hAnsi="Arial" w:cs="Arial" w:hint="eastAsia"/>
          <w:b w:val="0"/>
          <w:color w:val="000000"/>
          <w:sz w:val="44"/>
          <w:szCs w:val="32"/>
        </w:rPr>
        <w:t>问题解答</w:t>
      </w:r>
    </w:p>
    <w:p w:rsidR="00CC23A1" w:rsidRPr="00F07C19" w:rsidRDefault="00CC23A1" w:rsidP="00CC23A1">
      <w:pPr>
        <w:pStyle w:val="a6"/>
        <w:widowControl w:val="0"/>
        <w:spacing w:before="0" w:beforeAutospacing="0" w:after="0" w:afterAutospacing="0" w:line="600" w:lineRule="exact"/>
        <w:jc w:val="center"/>
        <w:rPr>
          <w:rFonts w:ascii="仿宋_GB2312" w:eastAsia="仿宋_GB2312" w:hAnsi="Arial" w:cs="Arial"/>
          <w:color w:val="000000"/>
          <w:sz w:val="32"/>
          <w:szCs w:val="32"/>
        </w:rPr>
      </w:pPr>
    </w:p>
    <w:p w:rsidR="00CC23A1" w:rsidRPr="00607BB9" w:rsidRDefault="00CC23A1" w:rsidP="00CB03D4">
      <w:pPr>
        <w:pStyle w:val="a6"/>
        <w:widowControl w:val="0"/>
        <w:spacing w:before="0" w:beforeAutospacing="0" w:after="0" w:afterAutospacing="0"/>
        <w:jc w:val="both"/>
        <w:rPr>
          <w:rFonts w:ascii="楷体_GB2312" w:eastAsia="楷体_GB2312" w:hAnsi="Arial" w:cs="Arial"/>
          <w:color w:val="000000"/>
          <w:sz w:val="36"/>
          <w:szCs w:val="36"/>
        </w:rPr>
      </w:pPr>
      <w:r w:rsidRPr="005F3D97">
        <w:rPr>
          <w:rFonts w:ascii="仿宋_GB2312" w:eastAsia="仿宋_GB2312" w:hAnsi="Arial" w:cs="Arial" w:hint="eastAsia"/>
          <w:color w:val="000000"/>
          <w:sz w:val="32"/>
          <w:szCs w:val="32"/>
        </w:rPr>
        <w:t xml:space="preserve">　</w:t>
      </w:r>
      <w:r w:rsidRPr="00607BB9">
        <w:rPr>
          <w:rFonts w:ascii="楷体_GB2312" w:eastAsia="楷体_GB2312" w:hAnsi="Arial" w:cs="Arial" w:hint="eastAsia"/>
          <w:color w:val="000000"/>
          <w:sz w:val="36"/>
          <w:szCs w:val="36"/>
        </w:rPr>
        <w:t xml:space="preserve">　1．符合条件的公务员能否报考参照</w:t>
      </w:r>
      <w:hyperlink r:id="rId9" w:tgtFrame="_blank" w:history="1">
        <w:r w:rsidRPr="00607BB9">
          <w:rPr>
            <w:rFonts w:ascii="楷体_GB2312" w:eastAsia="楷体_GB2312" w:hAnsi="Arial" w:cs="Arial" w:hint="eastAsia"/>
            <w:color w:val="000000"/>
            <w:sz w:val="36"/>
            <w:szCs w:val="36"/>
          </w:rPr>
          <w:t>公务员法</w:t>
        </w:r>
      </w:hyperlink>
      <w:r w:rsidRPr="00607BB9">
        <w:rPr>
          <w:rFonts w:ascii="楷体_GB2312" w:eastAsia="楷体_GB2312" w:hAnsi="Arial" w:cs="Arial" w:hint="eastAsia"/>
          <w:color w:val="000000"/>
          <w:sz w:val="36"/>
          <w:szCs w:val="36"/>
        </w:rPr>
        <w:t>管理机关（单位）工作人员职位？</w:t>
      </w:r>
    </w:p>
    <w:p w:rsidR="00CC23A1" w:rsidRPr="006172D7" w:rsidRDefault="00CC23A1" w:rsidP="00CB03D4">
      <w:pPr>
        <w:pStyle w:val="a6"/>
        <w:widowControl w:val="0"/>
        <w:spacing w:before="0" w:beforeAutospacing="0" w:after="0" w:afterAutospacing="0"/>
        <w:ind w:firstLine="720"/>
        <w:jc w:val="both"/>
        <w:rPr>
          <w:rFonts w:ascii="仿宋_GB2312" w:eastAsia="仿宋_GB2312" w:hAnsi="Arial" w:cs="Arial"/>
          <w:color w:val="000000"/>
          <w:sz w:val="36"/>
          <w:szCs w:val="36"/>
        </w:rPr>
      </w:pPr>
      <w:r w:rsidRPr="006172D7">
        <w:rPr>
          <w:rFonts w:ascii="仿宋_GB2312" w:eastAsia="仿宋_GB2312" w:hAnsi="Arial" w:cs="Arial" w:hint="eastAsia"/>
          <w:color w:val="000000"/>
          <w:sz w:val="36"/>
          <w:szCs w:val="36"/>
        </w:rPr>
        <w:t>答：可以报考。</w:t>
      </w:r>
    </w:p>
    <w:p w:rsidR="00CC23A1" w:rsidRPr="00607BB9" w:rsidRDefault="00CC23A1" w:rsidP="00CB03D4">
      <w:pPr>
        <w:pStyle w:val="a6"/>
        <w:widowControl w:val="0"/>
        <w:spacing w:before="0" w:beforeAutospacing="0" w:after="0" w:afterAutospacing="0"/>
        <w:ind w:firstLineChars="200" w:firstLine="720"/>
        <w:jc w:val="both"/>
        <w:rPr>
          <w:rFonts w:ascii="楷体_GB2312" w:eastAsia="楷体_GB2312" w:hAnsi="Arial" w:cs="Arial"/>
          <w:color w:val="000000"/>
          <w:sz w:val="36"/>
          <w:szCs w:val="36"/>
        </w:rPr>
      </w:pPr>
      <w:r w:rsidRPr="00607BB9">
        <w:rPr>
          <w:rFonts w:ascii="楷体_GB2312" w:eastAsia="楷体_GB2312" w:hAnsi="Arial" w:cs="Arial" w:hint="eastAsia"/>
          <w:color w:val="000000"/>
          <w:sz w:val="36"/>
          <w:szCs w:val="36"/>
        </w:rPr>
        <w:t>2．符合条件的参照</w:t>
      </w:r>
      <w:hyperlink r:id="rId10" w:tgtFrame="_blank" w:history="1">
        <w:r w:rsidRPr="00607BB9">
          <w:rPr>
            <w:rFonts w:ascii="楷体_GB2312" w:eastAsia="楷体_GB2312" w:hAnsi="Arial" w:cs="Arial" w:hint="eastAsia"/>
            <w:color w:val="000000"/>
            <w:sz w:val="36"/>
            <w:szCs w:val="36"/>
          </w:rPr>
          <w:t>公务员法</w:t>
        </w:r>
      </w:hyperlink>
      <w:r w:rsidRPr="00607BB9">
        <w:rPr>
          <w:rFonts w:ascii="楷体_GB2312" w:eastAsia="楷体_GB2312" w:hAnsi="Arial" w:cs="Arial" w:hint="eastAsia"/>
          <w:color w:val="000000"/>
          <w:sz w:val="36"/>
          <w:szCs w:val="36"/>
        </w:rPr>
        <w:t>管理机关（单位）工作人员能否报考公务员职位？</w:t>
      </w:r>
    </w:p>
    <w:p w:rsidR="00CC23A1" w:rsidRPr="006172D7" w:rsidRDefault="00CC23A1" w:rsidP="00CB03D4">
      <w:pPr>
        <w:pStyle w:val="a6"/>
        <w:widowControl w:val="0"/>
        <w:spacing w:before="0" w:beforeAutospacing="0" w:after="0" w:afterAutospacing="0"/>
        <w:ind w:firstLine="720"/>
        <w:jc w:val="both"/>
        <w:rPr>
          <w:rFonts w:ascii="仿宋_GB2312" w:eastAsia="仿宋_GB2312" w:hAnsi="Arial" w:cs="Arial"/>
          <w:color w:val="000000"/>
          <w:sz w:val="36"/>
          <w:szCs w:val="36"/>
        </w:rPr>
      </w:pPr>
      <w:r w:rsidRPr="006172D7">
        <w:rPr>
          <w:rFonts w:ascii="仿宋_GB2312" w:eastAsia="仿宋_GB2312" w:hAnsi="Arial" w:cs="Arial" w:hint="eastAsia"/>
          <w:color w:val="000000"/>
          <w:sz w:val="36"/>
          <w:szCs w:val="36"/>
        </w:rPr>
        <w:t>答：可以报考。</w:t>
      </w:r>
    </w:p>
    <w:p w:rsidR="00CC23A1" w:rsidRPr="00607BB9" w:rsidRDefault="00CC23A1" w:rsidP="00415261">
      <w:pPr>
        <w:ind w:firstLineChars="200" w:firstLine="720"/>
        <w:rPr>
          <w:rFonts w:ascii="楷体_GB2312" w:eastAsia="楷体_GB2312" w:hAnsi="Arial" w:cs="Arial"/>
          <w:color w:val="000000"/>
          <w:sz w:val="36"/>
          <w:szCs w:val="36"/>
        </w:rPr>
      </w:pPr>
      <w:r w:rsidRPr="00415261">
        <w:rPr>
          <w:rFonts w:ascii="楷体_GB2312" w:eastAsia="楷体_GB2312" w:hint="eastAsia"/>
          <w:sz w:val="36"/>
          <w:szCs w:val="36"/>
        </w:rPr>
        <w:t>3．哪些人员可以报考选调生职位？</w:t>
      </w:r>
      <w:r w:rsidRPr="00607BB9">
        <w:rPr>
          <w:rFonts w:ascii="楷体_GB2312" w:eastAsia="楷体_GB2312" w:hAnsi="Arial" w:cs="Arial" w:hint="eastAsia"/>
          <w:color w:val="000000"/>
          <w:sz w:val="36"/>
          <w:szCs w:val="36"/>
        </w:rPr>
        <w:t xml:space="preserve"> </w:t>
      </w:r>
    </w:p>
    <w:p w:rsidR="00CC23A1" w:rsidRPr="006172D7" w:rsidRDefault="00CC23A1" w:rsidP="00CB03D4">
      <w:pPr>
        <w:pStyle w:val="a6"/>
        <w:widowControl w:val="0"/>
        <w:spacing w:before="0" w:beforeAutospacing="0" w:after="0" w:afterAutospacing="0"/>
        <w:ind w:firstLine="645"/>
        <w:jc w:val="both"/>
        <w:rPr>
          <w:rFonts w:ascii="仿宋_GB2312" w:eastAsia="仿宋_GB2312" w:hAnsi="Arial" w:cs="Arial"/>
          <w:color w:val="000000"/>
          <w:sz w:val="36"/>
          <w:szCs w:val="36"/>
        </w:rPr>
      </w:pPr>
      <w:r w:rsidRPr="006172D7">
        <w:rPr>
          <w:rFonts w:ascii="仿宋_GB2312" w:eastAsia="仿宋_GB2312" w:hAnsi="Arial" w:cs="Arial" w:hint="eastAsia"/>
          <w:color w:val="000000"/>
          <w:sz w:val="36"/>
          <w:szCs w:val="36"/>
        </w:rPr>
        <w:t>答：符合</w:t>
      </w:r>
      <w:r w:rsidR="00607BB9">
        <w:rPr>
          <w:rFonts w:ascii="仿宋_GB2312" w:eastAsia="仿宋_GB2312" w:hAnsi="Arial" w:cs="Arial" w:hint="eastAsia"/>
          <w:color w:val="000000"/>
          <w:sz w:val="36"/>
          <w:szCs w:val="36"/>
        </w:rPr>
        <w:t>报考选调生职位资格</w:t>
      </w:r>
      <w:r w:rsidRPr="006172D7">
        <w:rPr>
          <w:rFonts w:ascii="仿宋_GB2312" w:eastAsia="仿宋_GB2312" w:hAnsi="Arial" w:cs="Arial" w:hint="eastAsia"/>
          <w:color w:val="000000"/>
          <w:sz w:val="36"/>
          <w:szCs w:val="36"/>
        </w:rPr>
        <w:t>条件的选调生，</w:t>
      </w:r>
      <w:r w:rsidR="00607BB9">
        <w:rPr>
          <w:rFonts w:ascii="仿宋_GB2312" w:eastAsia="仿宋_GB2312" w:hAnsi="Arial" w:cs="Arial" w:hint="eastAsia"/>
          <w:color w:val="000000"/>
          <w:sz w:val="36"/>
          <w:szCs w:val="36"/>
        </w:rPr>
        <w:t>经市或区县党委组织部审核同意，</w:t>
      </w:r>
      <w:r w:rsidRPr="006172D7">
        <w:rPr>
          <w:rFonts w:ascii="仿宋_GB2312" w:eastAsia="仿宋_GB2312" w:hAnsi="Arial" w:cs="Arial" w:hint="eastAsia"/>
          <w:color w:val="000000"/>
          <w:sz w:val="36"/>
          <w:szCs w:val="36"/>
        </w:rPr>
        <w:t>可以报考选调生职位。</w:t>
      </w:r>
      <w:r w:rsidR="00607BB9">
        <w:rPr>
          <w:rFonts w:ascii="Times New Roman" w:eastAsia="仿宋_GB2312" w:hAnsi="Times New Roman" w:cs="Times New Roman"/>
          <w:sz w:val="36"/>
          <w:szCs w:val="36"/>
        </w:rPr>
        <w:t>符合其他遴选职位报名资格条件的选调生</w:t>
      </w:r>
      <w:r w:rsidR="00607BB9">
        <w:rPr>
          <w:rFonts w:ascii="Times New Roman" w:eastAsia="仿宋_GB2312" w:hAnsi="Times New Roman" w:cs="Times New Roman" w:hint="eastAsia"/>
          <w:sz w:val="36"/>
          <w:szCs w:val="36"/>
        </w:rPr>
        <w:t>，</w:t>
      </w:r>
      <w:r w:rsidR="00607BB9">
        <w:rPr>
          <w:rFonts w:ascii="Times New Roman" w:eastAsia="仿宋_GB2312" w:hAnsi="Times New Roman" w:cs="Times New Roman"/>
          <w:sz w:val="36"/>
          <w:szCs w:val="36"/>
        </w:rPr>
        <w:t>也可报考其他职位。</w:t>
      </w:r>
    </w:p>
    <w:p w:rsidR="00CC23A1" w:rsidRPr="006172D7" w:rsidRDefault="00607BB9" w:rsidP="00415261">
      <w:pPr>
        <w:ind w:firstLineChars="200" w:firstLine="720"/>
        <w:rPr>
          <w:rFonts w:ascii="仿宋_GB2312" w:eastAsia="仿宋_GB2312" w:hAnsi="Arial" w:cs="Arial"/>
          <w:color w:val="000000"/>
          <w:sz w:val="36"/>
          <w:szCs w:val="36"/>
        </w:rPr>
      </w:pPr>
      <w:r w:rsidRPr="00415261">
        <w:rPr>
          <w:rFonts w:ascii="楷体_GB2312" w:eastAsia="楷体_GB2312" w:hint="eastAsia"/>
          <w:sz w:val="36"/>
          <w:szCs w:val="36"/>
        </w:rPr>
        <w:t>4</w:t>
      </w:r>
      <w:r w:rsidR="00CC23A1" w:rsidRPr="00415261">
        <w:rPr>
          <w:rFonts w:ascii="楷体_GB2312" w:eastAsia="楷体_GB2312" w:hint="eastAsia"/>
          <w:sz w:val="36"/>
          <w:szCs w:val="36"/>
        </w:rPr>
        <w:t>．市</w:t>
      </w:r>
      <w:r w:rsidR="00CC23A1" w:rsidRPr="00415261">
        <w:rPr>
          <w:rFonts w:ascii="楷体_GB2312" w:eastAsia="楷体_GB2312"/>
          <w:sz w:val="36"/>
          <w:szCs w:val="36"/>
        </w:rPr>
        <w:t>外公务员</w:t>
      </w:r>
      <w:r w:rsidR="00CC23A1" w:rsidRPr="00415261">
        <w:rPr>
          <w:rFonts w:ascii="楷体_GB2312" w:eastAsia="楷体_GB2312" w:hint="eastAsia"/>
          <w:sz w:val="36"/>
          <w:szCs w:val="36"/>
        </w:rPr>
        <w:t>、</w:t>
      </w:r>
      <w:r w:rsidR="00CC23A1" w:rsidRPr="00415261">
        <w:rPr>
          <w:rFonts w:ascii="楷体_GB2312" w:eastAsia="楷体_GB2312"/>
          <w:sz w:val="36"/>
          <w:szCs w:val="36"/>
        </w:rPr>
        <w:t>参照公务员法管理机关（单位）工作人员</w:t>
      </w:r>
      <w:r w:rsidR="00CC23A1" w:rsidRPr="00415261">
        <w:rPr>
          <w:rFonts w:ascii="楷体_GB2312" w:eastAsia="楷体_GB2312" w:hint="eastAsia"/>
          <w:sz w:val="36"/>
          <w:szCs w:val="36"/>
        </w:rPr>
        <w:t>和市外选调生</w:t>
      </w:r>
      <w:r w:rsidR="00CC23A1" w:rsidRPr="00415261">
        <w:rPr>
          <w:rFonts w:ascii="楷体_GB2312" w:eastAsia="楷体_GB2312"/>
          <w:sz w:val="36"/>
          <w:szCs w:val="36"/>
        </w:rPr>
        <w:t>能否报考</w:t>
      </w:r>
      <w:r w:rsidR="00CC23A1" w:rsidRPr="00415261">
        <w:rPr>
          <w:rFonts w:ascii="楷体_GB2312" w:eastAsia="楷体_GB2312" w:hint="eastAsia"/>
          <w:sz w:val="36"/>
          <w:szCs w:val="36"/>
        </w:rPr>
        <w:t>我市</w:t>
      </w:r>
      <w:r w:rsidR="00CC23A1" w:rsidRPr="00415261">
        <w:rPr>
          <w:rFonts w:ascii="楷体_GB2312" w:eastAsia="楷体_GB2312"/>
          <w:sz w:val="36"/>
          <w:szCs w:val="36"/>
        </w:rPr>
        <w:t>公开</w:t>
      </w:r>
      <w:r w:rsidR="00CC23A1" w:rsidRPr="00415261">
        <w:rPr>
          <w:rFonts w:ascii="楷体_GB2312" w:eastAsia="楷体_GB2312" w:hint="eastAsia"/>
          <w:sz w:val="36"/>
          <w:szCs w:val="36"/>
        </w:rPr>
        <w:t>遴</w:t>
      </w:r>
      <w:r w:rsidR="00CC23A1" w:rsidRPr="00415261">
        <w:rPr>
          <w:rFonts w:ascii="楷体_GB2312" w:eastAsia="楷体_GB2312"/>
          <w:sz w:val="36"/>
          <w:szCs w:val="36"/>
        </w:rPr>
        <w:t>选职位？</w:t>
      </w:r>
    </w:p>
    <w:p w:rsidR="00CC23A1" w:rsidRPr="006172D7" w:rsidRDefault="00CC23A1" w:rsidP="00CB03D4">
      <w:pPr>
        <w:pStyle w:val="a6"/>
        <w:widowControl w:val="0"/>
        <w:spacing w:before="0" w:beforeAutospacing="0" w:after="0" w:afterAutospacing="0"/>
        <w:jc w:val="both"/>
        <w:rPr>
          <w:rFonts w:ascii="仿宋_GB2312" w:eastAsia="仿宋_GB2312" w:hAnsi="Arial" w:cs="Arial"/>
          <w:color w:val="000000"/>
          <w:sz w:val="36"/>
          <w:szCs w:val="36"/>
        </w:rPr>
      </w:pPr>
      <w:r w:rsidRPr="006172D7">
        <w:rPr>
          <w:rFonts w:ascii="仿宋_GB2312" w:eastAsia="仿宋_GB2312" w:hAnsi="Arial" w:cs="Arial" w:hint="eastAsia"/>
          <w:color w:val="000000"/>
          <w:sz w:val="36"/>
          <w:szCs w:val="36"/>
        </w:rPr>
        <w:t xml:space="preserve">　　答：公开遴选面向本辖区下级机关公务员进行</w:t>
      </w:r>
      <w:r w:rsidR="00607BB9">
        <w:rPr>
          <w:rFonts w:ascii="仿宋_GB2312" w:eastAsia="仿宋_GB2312" w:hAnsi="Arial" w:cs="Arial" w:hint="eastAsia"/>
          <w:color w:val="000000"/>
          <w:sz w:val="36"/>
          <w:szCs w:val="36"/>
        </w:rPr>
        <w:t>，上述人员不列入</w:t>
      </w:r>
      <w:r w:rsidRPr="006172D7">
        <w:rPr>
          <w:rFonts w:ascii="仿宋_GB2312" w:eastAsia="仿宋_GB2312" w:hAnsi="Arial" w:cs="Arial" w:hint="eastAsia"/>
          <w:color w:val="000000"/>
          <w:sz w:val="36"/>
          <w:szCs w:val="36"/>
        </w:rPr>
        <w:t>报考范围。</w:t>
      </w:r>
    </w:p>
    <w:p w:rsidR="00607BB9" w:rsidRPr="00415261" w:rsidRDefault="00607BB9" w:rsidP="00415261">
      <w:pPr>
        <w:ind w:firstLineChars="200" w:firstLine="720"/>
        <w:rPr>
          <w:rFonts w:ascii="楷体_GB2312" w:eastAsia="楷体_GB2312"/>
          <w:sz w:val="36"/>
          <w:szCs w:val="36"/>
        </w:rPr>
      </w:pPr>
      <w:r w:rsidRPr="00415261">
        <w:rPr>
          <w:rFonts w:ascii="楷体_GB2312" w:eastAsia="楷体_GB2312" w:hint="eastAsia"/>
          <w:sz w:val="36"/>
          <w:szCs w:val="36"/>
        </w:rPr>
        <w:t>5．开发区公务员能否报考？</w:t>
      </w:r>
    </w:p>
    <w:p w:rsidR="00607BB9" w:rsidRPr="006172D7" w:rsidRDefault="00607BB9" w:rsidP="00CB03D4">
      <w:pPr>
        <w:pStyle w:val="a6"/>
        <w:widowControl w:val="0"/>
        <w:spacing w:before="0" w:beforeAutospacing="0" w:after="0" w:afterAutospacing="0"/>
        <w:ind w:firstLine="645"/>
        <w:jc w:val="both"/>
        <w:rPr>
          <w:rFonts w:ascii="仿宋_GB2312" w:eastAsia="仿宋_GB2312" w:hAnsi="Arial" w:cs="Arial"/>
          <w:color w:val="000000"/>
          <w:sz w:val="36"/>
          <w:szCs w:val="36"/>
        </w:rPr>
      </w:pPr>
      <w:r w:rsidRPr="006172D7">
        <w:rPr>
          <w:rFonts w:ascii="仿宋_GB2312" w:eastAsia="仿宋_GB2312" w:hAnsi="Arial" w:cs="Arial" w:hint="eastAsia"/>
          <w:color w:val="000000"/>
          <w:sz w:val="36"/>
          <w:szCs w:val="36"/>
        </w:rPr>
        <w:t>答：开发区未实行岗位聘任制的公务员，</w:t>
      </w:r>
      <w:r>
        <w:rPr>
          <w:rFonts w:ascii="仿宋_GB2312" w:eastAsia="仿宋_GB2312" w:hAnsi="Arial" w:cs="Arial" w:hint="eastAsia"/>
          <w:color w:val="000000"/>
          <w:sz w:val="36"/>
          <w:szCs w:val="36"/>
        </w:rPr>
        <w:t>符合公开遴选资格条件的，可以报考。</w:t>
      </w:r>
    </w:p>
    <w:p w:rsidR="00607BB9" w:rsidRPr="00415261" w:rsidRDefault="00607BB9" w:rsidP="00415261">
      <w:pPr>
        <w:pStyle w:val="a6"/>
        <w:widowControl w:val="0"/>
        <w:spacing w:before="0" w:beforeAutospacing="0" w:after="0" w:afterAutospacing="0"/>
        <w:ind w:firstLineChars="200" w:firstLine="720"/>
        <w:jc w:val="both"/>
        <w:rPr>
          <w:rFonts w:ascii="楷体_GB2312" w:eastAsia="楷体_GB2312" w:hAnsi="Arial" w:cs="Arial"/>
          <w:color w:val="000000"/>
          <w:sz w:val="36"/>
          <w:szCs w:val="36"/>
        </w:rPr>
      </w:pPr>
      <w:r w:rsidRPr="00415261">
        <w:rPr>
          <w:rFonts w:ascii="楷体_GB2312" w:eastAsia="楷体_GB2312" w:hAnsi="Arial" w:cs="Arial" w:hint="eastAsia"/>
          <w:color w:val="000000"/>
          <w:sz w:val="36"/>
          <w:szCs w:val="36"/>
        </w:rPr>
        <w:lastRenderedPageBreak/>
        <w:t>6</w:t>
      </w:r>
      <w:r w:rsidRPr="00415261">
        <w:rPr>
          <w:rFonts w:ascii="楷体_GB2312" w:eastAsia="楷体_GB2312" w:hAnsi="Arial" w:cs="Arial"/>
          <w:color w:val="000000"/>
          <w:sz w:val="36"/>
          <w:szCs w:val="36"/>
        </w:rPr>
        <w:t>. 各级机关公务员及参照公务员法管理机关（单位）工作人员到基层挂职锻炼的经历能否作为基层工作经历？</w:t>
      </w:r>
    </w:p>
    <w:p w:rsidR="00607BB9" w:rsidRDefault="00607BB9" w:rsidP="00CB03D4">
      <w:pPr>
        <w:ind w:firstLineChars="200" w:firstLine="720"/>
        <w:rPr>
          <w:rFonts w:eastAsia="仿宋_GB2312"/>
          <w:sz w:val="36"/>
          <w:szCs w:val="36"/>
        </w:rPr>
      </w:pPr>
      <w:r>
        <w:rPr>
          <w:rFonts w:eastAsia="仿宋_GB2312" w:hint="eastAsia"/>
          <w:sz w:val="36"/>
          <w:szCs w:val="36"/>
        </w:rPr>
        <w:t>答：</w:t>
      </w:r>
      <w:r>
        <w:rPr>
          <w:rFonts w:eastAsia="仿宋_GB2312"/>
          <w:sz w:val="36"/>
          <w:szCs w:val="36"/>
        </w:rPr>
        <w:t>经组织批准，各级机关公务员及参照公务员法管理机关（单位）工作人员到《公告》所称的基层单位挂职锻炼半年以上的，可作为基层工作经历。</w:t>
      </w:r>
    </w:p>
    <w:p w:rsidR="00607BB9" w:rsidRPr="00415261" w:rsidRDefault="00607BB9" w:rsidP="00415261">
      <w:pPr>
        <w:pStyle w:val="a6"/>
        <w:widowControl w:val="0"/>
        <w:spacing w:before="0" w:beforeAutospacing="0" w:after="0" w:afterAutospacing="0"/>
        <w:ind w:firstLineChars="200" w:firstLine="720"/>
        <w:jc w:val="both"/>
        <w:rPr>
          <w:rFonts w:ascii="楷体_GB2312" w:eastAsia="楷体_GB2312" w:hAnsi="Arial" w:cs="Arial"/>
          <w:color w:val="000000"/>
          <w:sz w:val="36"/>
          <w:szCs w:val="36"/>
        </w:rPr>
      </w:pPr>
      <w:r w:rsidRPr="00415261">
        <w:rPr>
          <w:rFonts w:ascii="楷体_GB2312" w:eastAsia="楷体_GB2312" w:hAnsi="Arial" w:cs="Arial" w:hint="eastAsia"/>
          <w:color w:val="000000"/>
          <w:sz w:val="36"/>
          <w:szCs w:val="36"/>
        </w:rPr>
        <w:t>7</w:t>
      </w:r>
      <w:r w:rsidRPr="00415261">
        <w:rPr>
          <w:rFonts w:ascii="楷体_GB2312" w:eastAsia="楷体_GB2312" w:hAnsi="Arial" w:cs="Arial"/>
          <w:color w:val="000000"/>
          <w:sz w:val="36"/>
          <w:szCs w:val="36"/>
        </w:rPr>
        <w:t>. 基层工作经历起始时间如何界定？</w:t>
      </w:r>
    </w:p>
    <w:p w:rsidR="00607BB9" w:rsidRDefault="00607BB9" w:rsidP="00CB03D4">
      <w:pPr>
        <w:ind w:firstLineChars="200" w:firstLine="720"/>
        <w:rPr>
          <w:rFonts w:eastAsia="仿宋_GB2312"/>
          <w:sz w:val="36"/>
          <w:szCs w:val="36"/>
        </w:rPr>
      </w:pPr>
      <w:r>
        <w:rPr>
          <w:rFonts w:eastAsia="仿宋_GB2312" w:hint="eastAsia"/>
          <w:sz w:val="36"/>
          <w:szCs w:val="36"/>
        </w:rPr>
        <w:t>答：</w:t>
      </w:r>
      <w:r>
        <w:rPr>
          <w:rFonts w:eastAsia="仿宋_GB2312"/>
          <w:sz w:val="36"/>
          <w:szCs w:val="36"/>
        </w:rPr>
        <w:t>（</w:t>
      </w:r>
      <w:r>
        <w:rPr>
          <w:rFonts w:eastAsia="仿宋_GB2312"/>
          <w:sz w:val="36"/>
          <w:szCs w:val="36"/>
        </w:rPr>
        <w:t>1</w:t>
      </w:r>
      <w:r>
        <w:rPr>
          <w:rFonts w:eastAsia="仿宋_GB2312"/>
          <w:sz w:val="36"/>
          <w:szCs w:val="36"/>
        </w:rPr>
        <w:t>）在基层党政机关、事业单位（市级以上参照公务员法管理的事业单位不在此列）、国有企业工作的人员，基层工作经历时间自报到之日算起。</w:t>
      </w:r>
    </w:p>
    <w:p w:rsidR="00607BB9" w:rsidRDefault="00607BB9" w:rsidP="00CB03D4">
      <w:pPr>
        <w:ind w:firstLineChars="200" w:firstLine="720"/>
        <w:rPr>
          <w:rFonts w:eastAsia="仿宋_GB2312"/>
          <w:sz w:val="36"/>
          <w:szCs w:val="36"/>
        </w:rPr>
      </w:pPr>
      <w:r>
        <w:rPr>
          <w:rFonts w:eastAsia="仿宋_GB2312"/>
          <w:sz w:val="36"/>
          <w:szCs w:val="36"/>
        </w:rPr>
        <w:t>（</w:t>
      </w:r>
      <w:r>
        <w:rPr>
          <w:rFonts w:eastAsia="仿宋_GB2312"/>
          <w:sz w:val="36"/>
          <w:szCs w:val="36"/>
        </w:rPr>
        <w:t>2</w:t>
      </w:r>
      <w:r>
        <w:rPr>
          <w:rFonts w:eastAsia="仿宋_GB2312"/>
          <w:sz w:val="36"/>
          <w:szCs w:val="36"/>
        </w:rPr>
        <w:t>）参加</w:t>
      </w:r>
      <w:r>
        <w:rPr>
          <w:rFonts w:eastAsia="仿宋_GB2312"/>
          <w:sz w:val="36"/>
          <w:szCs w:val="36"/>
        </w:rPr>
        <w:t>“</w:t>
      </w:r>
      <w:r>
        <w:rPr>
          <w:rFonts w:eastAsia="仿宋_GB2312"/>
          <w:sz w:val="36"/>
          <w:szCs w:val="36"/>
        </w:rPr>
        <w:t>选聘高校毕业生到村任职</w:t>
      </w:r>
      <w:r>
        <w:rPr>
          <w:rFonts w:eastAsia="仿宋_GB2312"/>
          <w:sz w:val="36"/>
          <w:szCs w:val="36"/>
        </w:rPr>
        <w:t>”</w:t>
      </w:r>
      <w:r>
        <w:rPr>
          <w:rFonts w:eastAsia="仿宋_GB2312"/>
          <w:sz w:val="36"/>
          <w:szCs w:val="36"/>
        </w:rPr>
        <w:t>、</w:t>
      </w:r>
      <w:r>
        <w:rPr>
          <w:rFonts w:eastAsia="仿宋_GB2312"/>
          <w:sz w:val="36"/>
          <w:szCs w:val="36"/>
        </w:rPr>
        <w:t>“</w:t>
      </w:r>
      <w:r>
        <w:rPr>
          <w:rFonts w:eastAsia="仿宋_GB2312"/>
          <w:sz w:val="36"/>
          <w:szCs w:val="36"/>
        </w:rPr>
        <w:t>三支一扶</w:t>
      </w:r>
      <w:r>
        <w:rPr>
          <w:rFonts w:eastAsia="仿宋_GB2312"/>
          <w:sz w:val="36"/>
          <w:szCs w:val="36"/>
        </w:rPr>
        <w:t>”</w:t>
      </w:r>
      <w:r>
        <w:rPr>
          <w:rFonts w:eastAsia="仿宋_GB2312"/>
          <w:sz w:val="36"/>
          <w:szCs w:val="36"/>
        </w:rPr>
        <w:t>（支教、支农、支</w:t>
      </w:r>
      <w:proofErr w:type="gramStart"/>
      <w:r>
        <w:rPr>
          <w:rFonts w:eastAsia="仿宋_GB2312"/>
          <w:sz w:val="36"/>
          <w:szCs w:val="36"/>
        </w:rPr>
        <w:t>医</w:t>
      </w:r>
      <w:proofErr w:type="gramEnd"/>
      <w:r>
        <w:rPr>
          <w:rFonts w:eastAsia="仿宋_GB2312"/>
          <w:sz w:val="36"/>
          <w:szCs w:val="36"/>
        </w:rPr>
        <w:t>和扶贫）、</w:t>
      </w:r>
      <w:r>
        <w:rPr>
          <w:rFonts w:eastAsia="仿宋_GB2312"/>
          <w:sz w:val="36"/>
          <w:szCs w:val="36"/>
        </w:rPr>
        <w:t>“</w:t>
      </w:r>
      <w:r>
        <w:rPr>
          <w:rFonts w:eastAsia="仿宋_GB2312"/>
          <w:sz w:val="36"/>
          <w:szCs w:val="36"/>
        </w:rPr>
        <w:t>大学生志愿服务西部计划</w:t>
      </w:r>
      <w:r>
        <w:rPr>
          <w:rFonts w:eastAsia="仿宋_GB2312"/>
          <w:sz w:val="36"/>
          <w:szCs w:val="36"/>
        </w:rPr>
        <w:t>”</w:t>
      </w:r>
      <w:r>
        <w:rPr>
          <w:rFonts w:eastAsia="仿宋_GB2312"/>
          <w:sz w:val="36"/>
          <w:szCs w:val="36"/>
        </w:rPr>
        <w:t>、</w:t>
      </w:r>
      <w:r>
        <w:rPr>
          <w:rFonts w:eastAsia="仿宋_GB2312"/>
          <w:sz w:val="36"/>
          <w:szCs w:val="36"/>
        </w:rPr>
        <w:t>“</w:t>
      </w:r>
      <w:r>
        <w:rPr>
          <w:rFonts w:eastAsia="仿宋_GB2312"/>
          <w:sz w:val="36"/>
          <w:szCs w:val="36"/>
        </w:rPr>
        <w:t>农村义务教育阶段学校教师特设岗位计划</w:t>
      </w:r>
      <w:r>
        <w:rPr>
          <w:rFonts w:eastAsia="仿宋_GB2312"/>
          <w:sz w:val="36"/>
          <w:szCs w:val="36"/>
        </w:rPr>
        <w:t>”</w:t>
      </w:r>
      <w:r>
        <w:rPr>
          <w:rFonts w:eastAsia="仿宋_GB2312"/>
          <w:sz w:val="36"/>
          <w:szCs w:val="36"/>
        </w:rPr>
        <w:t>等中央和地方基层就业项目人员，基层工作经历时间自报到之日算起。</w:t>
      </w:r>
    </w:p>
    <w:p w:rsidR="00607BB9" w:rsidRDefault="00607BB9" w:rsidP="00CB03D4">
      <w:pPr>
        <w:ind w:firstLineChars="200" w:firstLine="720"/>
        <w:rPr>
          <w:rFonts w:eastAsia="仿宋_GB2312"/>
          <w:sz w:val="36"/>
          <w:szCs w:val="36"/>
        </w:rPr>
      </w:pPr>
      <w:r>
        <w:rPr>
          <w:rFonts w:eastAsia="仿宋_GB2312"/>
          <w:sz w:val="36"/>
          <w:szCs w:val="36"/>
        </w:rPr>
        <w:t>（</w:t>
      </w:r>
      <w:r>
        <w:rPr>
          <w:rFonts w:eastAsia="仿宋_GB2312"/>
          <w:sz w:val="36"/>
          <w:szCs w:val="36"/>
        </w:rPr>
        <w:t>3</w:t>
      </w:r>
      <w:r>
        <w:rPr>
          <w:rFonts w:eastAsia="仿宋_GB2312"/>
          <w:sz w:val="36"/>
          <w:szCs w:val="36"/>
        </w:rPr>
        <w:t>）到基层特定公益岗位（社会管理和公共服务）初次就业的人员，基层工作经历时间从工作协议约定的起始时间算起。</w:t>
      </w:r>
    </w:p>
    <w:p w:rsidR="00607BB9" w:rsidRDefault="00607BB9" w:rsidP="00CB03D4">
      <w:pPr>
        <w:ind w:firstLineChars="200" w:firstLine="720"/>
        <w:rPr>
          <w:rFonts w:eastAsia="仿宋_GB2312"/>
          <w:sz w:val="36"/>
          <w:szCs w:val="36"/>
        </w:rPr>
      </w:pPr>
      <w:r>
        <w:rPr>
          <w:rFonts w:eastAsia="仿宋_GB2312"/>
          <w:sz w:val="36"/>
          <w:szCs w:val="36"/>
        </w:rPr>
        <w:t>（</w:t>
      </w:r>
      <w:r>
        <w:rPr>
          <w:rFonts w:eastAsia="仿宋_GB2312"/>
          <w:sz w:val="36"/>
          <w:szCs w:val="36"/>
        </w:rPr>
        <w:t>4</w:t>
      </w:r>
      <w:r>
        <w:rPr>
          <w:rFonts w:eastAsia="仿宋_GB2312"/>
          <w:sz w:val="36"/>
          <w:szCs w:val="36"/>
        </w:rPr>
        <w:t>）离校未就业高校毕业生到高校毕业生实习见习基地（该基地为基层单位）参加见习或者到企事业单位参与项目研究的，视同具有基层工作经历，自报到之日算起。</w:t>
      </w:r>
    </w:p>
    <w:p w:rsidR="00607BB9" w:rsidRDefault="00607BB9" w:rsidP="00CB03D4">
      <w:pPr>
        <w:ind w:firstLineChars="200" w:firstLine="720"/>
        <w:rPr>
          <w:rFonts w:eastAsia="仿宋_GB2312"/>
          <w:sz w:val="36"/>
          <w:szCs w:val="36"/>
        </w:rPr>
      </w:pPr>
      <w:r>
        <w:rPr>
          <w:rFonts w:eastAsia="仿宋_GB2312"/>
          <w:sz w:val="36"/>
          <w:szCs w:val="36"/>
        </w:rPr>
        <w:t>（</w:t>
      </w:r>
      <w:r>
        <w:rPr>
          <w:rFonts w:eastAsia="仿宋_GB2312"/>
          <w:sz w:val="36"/>
          <w:szCs w:val="36"/>
        </w:rPr>
        <w:t>5</w:t>
      </w:r>
      <w:r>
        <w:rPr>
          <w:rFonts w:eastAsia="仿宋_GB2312"/>
          <w:sz w:val="36"/>
          <w:szCs w:val="36"/>
        </w:rPr>
        <w:t>）在其他经济组织、社会组织等单位工作的人员，</w:t>
      </w:r>
      <w:r>
        <w:rPr>
          <w:rFonts w:eastAsia="仿宋_GB2312"/>
          <w:sz w:val="36"/>
          <w:szCs w:val="36"/>
        </w:rPr>
        <w:lastRenderedPageBreak/>
        <w:t>基层工作经历以劳动合同约定的起始时间算起。如不能提供合法有效的劳动合同，则应当提供</w:t>
      </w:r>
      <w:proofErr w:type="gramStart"/>
      <w:r>
        <w:rPr>
          <w:rFonts w:eastAsia="仿宋_GB2312"/>
          <w:sz w:val="36"/>
          <w:szCs w:val="36"/>
        </w:rPr>
        <w:t>社保证明</w:t>
      </w:r>
      <w:proofErr w:type="gramEnd"/>
      <w:r>
        <w:rPr>
          <w:rFonts w:eastAsia="仿宋_GB2312"/>
          <w:sz w:val="36"/>
          <w:szCs w:val="36"/>
        </w:rPr>
        <w:t>等佐证材料。</w:t>
      </w:r>
    </w:p>
    <w:p w:rsidR="00607BB9" w:rsidRDefault="00607BB9" w:rsidP="00CB03D4">
      <w:pPr>
        <w:ind w:firstLineChars="200" w:firstLine="720"/>
        <w:rPr>
          <w:rFonts w:eastAsia="仿宋_GB2312"/>
          <w:sz w:val="36"/>
          <w:szCs w:val="36"/>
        </w:rPr>
      </w:pPr>
      <w:r>
        <w:rPr>
          <w:rFonts w:eastAsia="仿宋_GB2312"/>
          <w:sz w:val="36"/>
          <w:szCs w:val="36"/>
        </w:rPr>
        <w:t>（</w:t>
      </w:r>
      <w:r>
        <w:rPr>
          <w:rFonts w:eastAsia="仿宋_GB2312"/>
          <w:sz w:val="36"/>
          <w:szCs w:val="36"/>
        </w:rPr>
        <w:t>6</w:t>
      </w:r>
      <w:r>
        <w:rPr>
          <w:rFonts w:eastAsia="仿宋_GB2312"/>
          <w:sz w:val="36"/>
          <w:szCs w:val="36"/>
        </w:rPr>
        <w:t>）自主创业并办理工商注册手续的人员，其基层工作经历自营业执照颁发之日算起。</w:t>
      </w:r>
    </w:p>
    <w:p w:rsidR="00607BB9" w:rsidRDefault="00607BB9" w:rsidP="00CB03D4">
      <w:pPr>
        <w:ind w:firstLineChars="200" w:firstLine="720"/>
        <w:rPr>
          <w:rFonts w:eastAsia="仿宋_GB2312"/>
          <w:sz w:val="36"/>
          <w:szCs w:val="36"/>
        </w:rPr>
      </w:pPr>
      <w:r>
        <w:rPr>
          <w:rFonts w:eastAsia="仿宋_GB2312"/>
          <w:sz w:val="36"/>
          <w:szCs w:val="36"/>
        </w:rPr>
        <w:t>（</w:t>
      </w:r>
      <w:r>
        <w:rPr>
          <w:rFonts w:eastAsia="仿宋_GB2312"/>
          <w:sz w:val="36"/>
          <w:szCs w:val="36"/>
        </w:rPr>
        <w:t>7</w:t>
      </w:r>
      <w:r>
        <w:rPr>
          <w:rFonts w:eastAsia="仿宋_GB2312"/>
          <w:sz w:val="36"/>
          <w:szCs w:val="36"/>
        </w:rPr>
        <w:t>）以灵活就业形式初次就业人员，其基层工作经历时间从登记灵活就业并经审批确认的起始时间算起。</w:t>
      </w:r>
    </w:p>
    <w:p w:rsidR="00607BB9" w:rsidRDefault="00607BB9" w:rsidP="00CB03D4">
      <w:pPr>
        <w:ind w:firstLineChars="200" w:firstLine="720"/>
        <w:rPr>
          <w:rFonts w:eastAsia="仿宋_GB2312"/>
          <w:sz w:val="36"/>
          <w:szCs w:val="36"/>
        </w:rPr>
      </w:pPr>
      <w:r>
        <w:rPr>
          <w:rFonts w:eastAsia="仿宋_GB2312"/>
          <w:sz w:val="36"/>
          <w:szCs w:val="36"/>
        </w:rPr>
        <w:t>基层工作经历应当足年足月据实累计计算</w:t>
      </w:r>
      <w:r>
        <w:rPr>
          <w:rFonts w:eastAsia="仿宋_GB2312" w:hint="eastAsia"/>
          <w:sz w:val="36"/>
          <w:szCs w:val="36"/>
        </w:rPr>
        <w:t>，</w:t>
      </w:r>
      <w:r w:rsidRPr="006172D7">
        <w:rPr>
          <w:rFonts w:ascii="仿宋_GB2312" w:eastAsia="仿宋_GB2312" w:hAnsi="Arial" w:cs="Arial" w:hint="eastAsia"/>
          <w:color w:val="000000"/>
          <w:sz w:val="36"/>
          <w:szCs w:val="36"/>
        </w:rPr>
        <w:t>计算时间截至2022年8月。</w:t>
      </w:r>
    </w:p>
    <w:p w:rsidR="00807ED6" w:rsidRDefault="00807ED6" w:rsidP="00807ED6">
      <w:pPr>
        <w:spacing w:line="560" w:lineRule="exact"/>
        <w:ind w:firstLineChars="200" w:firstLine="720"/>
        <w:rPr>
          <w:rFonts w:eastAsia="楷体"/>
          <w:sz w:val="36"/>
          <w:szCs w:val="36"/>
        </w:rPr>
      </w:pPr>
      <w:r>
        <w:rPr>
          <w:rFonts w:eastAsia="仿宋_GB2312" w:hint="eastAsia"/>
          <w:color w:val="000000"/>
          <w:sz w:val="36"/>
          <w:szCs w:val="36"/>
        </w:rPr>
        <w:t>8</w:t>
      </w:r>
      <w:r>
        <w:rPr>
          <w:rFonts w:eastAsia="仿宋_GB2312"/>
          <w:color w:val="000000"/>
          <w:sz w:val="36"/>
          <w:szCs w:val="36"/>
        </w:rPr>
        <w:t xml:space="preserve">. </w:t>
      </w:r>
      <w:r>
        <w:rPr>
          <w:rFonts w:eastAsia="楷体" w:hint="eastAsia"/>
          <w:sz w:val="36"/>
          <w:szCs w:val="36"/>
        </w:rPr>
        <w:t>在本级机关的工作时间应该如何计算？</w:t>
      </w:r>
    </w:p>
    <w:p w:rsidR="00807ED6" w:rsidRDefault="00807ED6" w:rsidP="00807ED6">
      <w:pPr>
        <w:spacing w:line="560" w:lineRule="exact"/>
        <w:ind w:firstLineChars="200" w:firstLine="720"/>
        <w:rPr>
          <w:rFonts w:eastAsia="仿宋_GB2312"/>
          <w:sz w:val="36"/>
          <w:szCs w:val="36"/>
        </w:rPr>
      </w:pPr>
      <w:r>
        <w:rPr>
          <w:rFonts w:eastAsia="仿宋_GB2312" w:hint="eastAsia"/>
          <w:sz w:val="36"/>
          <w:szCs w:val="36"/>
        </w:rPr>
        <w:t>在本级机关工作的时间以正式任职时间（含试用期）计算，在本级机关借调（帮助）工作的时间不能计算在内。</w:t>
      </w:r>
    </w:p>
    <w:p w:rsidR="00807ED6" w:rsidRDefault="00807ED6" w:rsidP="00807ED6">
      <w:pPr>
        <w:spacing w:line="560" w:lineRule="exact"/>
        <w:ind w:firstLineChars="200" w:firstLine="720"/>
        <w:rPr>
          <w:rFonts w:eastAsia="楷体"/>
          <w:sz w:val="36"/>
          <w:szCs w:val="36"/>
        </w:rPr>
      </w:pPr>
      <w:r>
        <w:rPr>
          <w:rFonts w:eastAsia="楷体" w:hint="eastAsia"/>
          <w:sz w:val="36"/>
          <w:szCs w:val="36"/>
        </w:rPr>
        <w:t xml:space="preserve">9. </w:t>
      </w:r>
      <w:r>
        <w:rPr>
          <w:rFonts w:eastAsia="楷体" w:hint="eastAsia"/>
          <w:sz w:val="36"/>
          <w:szCs w:val="36"/>
        </w:rPr>
        <w:t>在同一层级不同机关的工作时间是否可以累计计算？</w:t>
      </w:r>
    </w:p>
    <w:p w:rsidR="00807ED6" w:rsidRDefault="00807ED6" w:rsidP="00807ED6">
      <w:pPr>
        <w:spacing w:line="560" w:lineRule="exact"/>
        <w:ind w:firstLineChars="200" w:firstLine="720"/>
        <w:rPr>
          <w:rFonts w:eastAsia="仿宋_GB2312"/>
          <w:sz w:val="36"/>
          <w:szCs w:val="36"/>
        </w:rPr>
      </w:pPr>
      <w:r>
        <w:rPr>
          <w:rFonts w:eastAsia="仿宋_GB2312"/>
          <w:sz w:val="36"/>
          <w:szCs w:val="36"/>
        </w:rPr>
        <w:t>可以。如在乡镇工作</w:t>
      </w:r>
      <w:r>
        <w:rPr>
          <w:rFonts w:eastAsia="仿宋_GB2312"/>
          <w:sz w:val="36"/>
          <w:szCs w:val="36"/>
        </w:rPr>
        <w:t>5</w:t>
      </w:r>
      <w:r>
        <w:rPr>
          <w:rFonts w:eastAsia="仿宋_GB2312"/>
          <w:sz w:val="36"/>
          <w:szCs w:val="36"/>
        </w:rPr>
        <w:t>年，</w:t>
      </w:r>
      <w:r>
        <w:rPr>
          <w:rFonts w:eastAsia="仿宋_GB2312" w:hint="eastAsia"/>
          <w:sz w:val="36"/>
          <w:szCs w:val="36"/>
        </w:rPr>
        <w:t>后</w:t>
      </w:r>
      <w:r>
        <w:rPr>
          <w:rFonts w:eastAsia="仿宋_GB2312"/>
          <w:sz w:val="36"/>
          <w:szCs w:val="36"/>
        </w:rPr>
        <w:t>调入县直部门工作</w:t>
      </w:r>
      <w:r>
        <w:rPr>
          <w:rFonts w:eastAsia="仿宋_GB2312"/>
          <w:sz w:val="36"/>
          <w:szCs w:val="36"/>
        </w:rPr>
        <w:t>2</w:t>
      </w:r>
      <w:r>
        <w:rPr>
          <w:rFonts w:eastAsia="仿宋_GB2312"/>
          <w:sz w:val="36"/>
          <w:szCs w:val="36"/>
        </w:rPr>
        <w:t>年，</w:t>
      </w:r>
      <w:r>
        <w:rPr>
          <w:rFonts w:eastAsia="仿宋_GB2312" w:hint="eastAsia"/>
          <w:sz w:val="36"/>
          <w:szCs w:val="36"/>
        </w:rPr>
        <w:t>现</w:t>
      </w:r>
      <w:r>
        <w:rPr>
          <w:rFonts w:eastAsia="仿宋_GB2312"/>
          <w:sz w:val="36"/>
          <w:szCs w:val="36"/>
        </w:rPr>
        <w:t>又调入街道工作</w:t>
      </w:r>
      <w:r>
        <w:rPr>
          <w:rFonts w:eastAsia="仿宋_GB2312"/>
          <w:sz w:val="36"/>
          <w:szCs w:val="36"/>
        </w:rPr>
        <w:t>1</w:t>
      </w:r>
      <w:r>
        <w:rPr>
          <w:rFonts w:eastAsia="仿宋_GB2312"/>
          <w:sz w:val="36"/>
          <w:szCs w:val="36"/>
        </w:rPr>
        <w:t>年，则</w:t>
      </w:r>
      <w:r>
        <w:rPr>
          <w:rFonts w:eastAsia="仿宋_GB2312" w:hint="eastAsia"/>
          <w:sz w:val="36"/>
          <w:szCs w:val="36"/>
        </w:rPr>
        <w:t>在本级机关工作时间可与乡镇合并计算</w:t>
      </w:r>
      <w:r>
        <w:rPr>
          <w:rFonts w:eastAsia="仿宋_GB2312"/>
          <w:sz w:val="36"/>
          <w:szCs w:val="36"/>
        </w:rPr>
        <w:t>。</w:t>
      </w:r>
    </w:p>
    <w:p w:rsidR="00CC23A1" w:rsidRPr="00415261" w:rsidRDefault="00807ED6" w:rsidP="00415261">
      <w:pPr>
        <w:ind w:firstLineChars="200" w:firstLine="720"/>
        <w:rPr>
          <w:rFonts w:ascii="楷体_GB2312" w:eastAsia="楷体_GB2312"/>
          <w:sz w:val="36"/>
          <w:szCs w:val="36"/>
        </w:rPr>
      </w:pPr>
      <w:r>
        <w:rPr>
          <w:rFonts w:ascii="楷体_GB2312" w:eastAsia="楷体_GB2312" w:hint="eastAsia"/>
          <w:sz w:val="36"/>
          <w:szCs w:val="36"/>
        </w:rPr>
        <w:t>10</w:t>
      </w:r>
      <w:r w:rsidR="00CC23A1" w:rsidRPr="00415261">
        <w:rPr>
          <w:rFonts w:ascii="楷体_GB2312" w:eastAsia="楷体_GB2312" w:hint="eastAsia"/>
          <w:sz w:val="36"/>
          <w:szCs w:val="36"/>
        </w:rPr>
        <w:t>．如何界定报名人员所学专业？</w:t>
      </w:r>
    </w:p>
    <w:p w:rsidR="00CC23A1" w:rsidRPr="006172D7" w:rsidRDefault="00CC23A1" w:rsidP="00CB03D4">
      <w:pPr>
        <w:pStyle w:val="a6"/>
        <w:widowControl w:val="0"/>
        <w:spacing w:before="0" w:beforeAutospacing="0" w:after="0" w:afterAutospacing="0"/>
        <w:ind w:firstLineChars="200" w:firstLine="720"/>
        <w:jc w:val="both"/>
        <w:rPr>
          <w:rFonts w:ascii="仿宋_GB2312" w:eastAsia="仿宋_GB2312" w:hAnsi="Arial" w:cs="Arial"/>
          <w:color w:val="000000"/>
          <w:sz w:val="36"/>
          <w:szCs w:val="36"/>
        </w:rPr>
      </w:pPr>
      <w:r>
        <w:rPr>
          <w:rFonts w:ascii="仿宋_GB2312" w:eastAsia="仿宋_GB2312" w:hAnsi="Arial" w:cs="Arial" w:hint="eastAsia"/>
          <w:color w:val="000000"/>
          <w:sz w:val="36"/>
          <w:szCs w:val="36"/>
        </w:rPr>
        <w:t>答</w:t>
      </w:r>
      <w:r>
        <w:rPr>
          <w:rFonts w:ascii="仿宋_GB2312" w:eastAsia="仿宋_GB2312" w:hAnsi="Arial" w:cs="Arial"/>
          <w:color w:val="000000"/>
          <w:sz w:val="36"/>
          <w:szCs w:val="36"/>
        </w:rPr>
        <w:t>：</w:t>
      </w:r>
      <w:r w:rsidRPr="006172D7">
        <w:rPr>
          <w:rFonts w:ascii="仿宋_GB2312" w:eastAsia="仿宋_GB2312" w:hAnsi="Arial" w:cs="Arial" w:hint="eastAsia"/>
          <w:color w:val="000000"/>
          <w:sz w:val="36"/>
          <w:szCs w:val="36"/>
        </w:rPr>
        <w:t>遴选</w:t>
      </w:r>
      <w:r w:rsidRPr="006172D7">
        <w:rPr>
          <w:rFonts w:ascii="仿宋_GB2312" w:eastAsia="仿宋_GB2312" w:hAnsi="Arial" w:cs="Arial"/>
          <w:color w:val="000000"/>
          <w:sz w:val="36"/>
          <w:szCs w:val="36"/>
        </w:rPr>
        <w:t>职位在大学本科、研究生</w:t>
      </w:r>
      <w:r w:rsidRPr="006172D7">
        <w:rPr>
          <w:rFonts w:ascii="仿宋_GB2312" w:eastAsia="仿宋_GB2312" w:hAnsi="Arial" w:cs="Arial" w:hint="eastAsia"/>
          <w:color w:val="000000"/>
          <w:sz w:val="36"/>
          <w:szCs w:val="36"/>
        </w:rPr>
        <w:t>2</w:t>
      </w:r>
      <w:r w:rsidRPr="006172D7">
        <w:rPr>
          <w:rFonts w:ascii="仿宋_GB2312" w:eastAsia="仿宋_GB2312" w:hAnsi="Arial" w:cs="Arial"/>
          <w:color w:val="000000"/>
          <w:sz w:val="36"/>
          <w:szCs w:val="36"/>
        </w:rPr>
        <w:t>个高等学历教育层次分别明确了对报考者的专业要求，一般报考者符合一个高等学历教育层次的专业要求，即可报考该职位。</w:t>
      </w:r>
      <w:r w:rsidRPr="006172D7">
        <w:rPr>
          <w:rFonts w:ascii="仿宋_GB2312" w:eastAsia="仿宋_GB2312" w:hAnsi="Arial" w:cs="Arial" w:hint="eastAsia"/>
          <w:color w:val="000000"/>
          <w:sz w:val="36"/>
          <w:szCs w:val="36"/>
        </w:rPr>
        <w:t>遴选</w:t>
      </w:r>
      <w:r w:rsidRPr="006172D7">
        <w:rPr>
          <w:rFonts w:ascii="仿宋_GB2312" w:eastAsia="仿宋_GB2312" w:hAnsi="Arial" w:cs="Arial"/>
          <w:color w:val="000000"/>
          <w:sz w:val="36"/>
          <w:szCs w:val="36"/>
        </w:rPr>
        <w:t>职位另有规定的，须从其规定。其中，职位专业要求为不限的，即报考者在该学历教育层次的任何专业均符合要求；</w:t>
      </w:r>
      <w:r w:rsidRPr="006172D7">
        <w:rPr>
          <w:rFonts w:ascii="仿宋_GB2312" w:eastAsia="仿宋_GB2312" w:hAnsi="Arial" w:cs="Arial"/>
          <w:color w:val="000000"/>
          <w:sz w:val="36"/>
          <w:szCs w:val="36"/>
        </w:rPr>
        <w:lastRenderedPageBreak/>
        <w:t>专业要求为学科大类、门类的，即该大类、门类所包含的专业均符合要求；专业要求为类、一级学科的，即该类、一级学科所包含的专业</w:t>
      </w:r>
      <w:r w:rsidRPr="006172D7">
        <w:rPr>
          <w:rFonts w:ascii="仿宋_GB2312" w:eastAsia="仿宋_GB2312" w:hAnsi="Arial" w:cs="Arial" w:hint="eastAsia"/>
          <w:color w:val="000000"/>
          <w:sz w:val="36"/>
          <w:szCs w:val="36"/>
        </w:rPr>
        <w:t>或</w:t>
      </w:r>
      <w:r w:rsidRPr="006172D7">
        <w:rPr>
          <w:rFonts w:ascii="仿宋_GB2312" w:eastAsia="仿宋_GB2312" w:hAnsi="Arial" w:cs="Arial"/>
          <w:color w:val="000000"/>
          <w:sz w:val="36"/>
          <w:szCs w:val="36"/>
        </w:rPr>
        <w:t>方向均符合要求。</w:t>
      </w:r>
    </w:p>
    <w:p w:rsidR="00CC23A1" w:rsidRPr="006172D7" w:rsidRDefault="00CC23A1" w:rsidP="00CB03D4">
      <w:pPr>
        <w:pStyle w:val="a6"/>
        <w:widowControl w:val="0"/>
        <w:spacing w:before="0" w:beforeAutospacing="0" w:after="0" w:afterAutospacing="0"/>
        <w:ind w:firstLineChars="200" w:firstLine="720"/>
        <w:jc w:val="both"/>
        <w:rPr>
          <w:rFonts w:ascii="仿宋_GB2312" w:eastAsia="仿宋_GB2312" w:hAnsi="Arial" w:cs="Arial"/>
          <w:color w:val="000000"/>
          <w:sz w:val="36"/>
          <w:szCs w:val="36"/>
        </w:rPr>
      </w:pPr>
      <w:r w:rsidRPr="006172D7">
        <w:rPr>
          <w:rFonts w:ascii="仿宋_GB2312" w:eastAsia="仿宋_GB2312" w:hAnsi="Arial" w:cs="Arial"/>
          <w:color w:val="000000"/>
          <w:sz w:val="36"/>
          <w:szCs w:val="36"/>
        </w:rPr>
        <w:t>报考者</w:t>
      </w:r>
      <w:r w:rsidRPr="006172D7">
        <w:rPr>
          <w:rFonts w:ascii="仿宋_GB2312" w:eastAsia="仿宋_GB2312" w:hAnsi="Arial" w:cs="Arial" w:hint="eastAsia"/>
          <w:color w:val="000000"/>
          <w:sz w:val="36"/>
          <w:szCs w:val="36"/>
        </w:rPr>
        <w:t>取得</w:t>
      </w:r>
      <w:r w:rsidRPr="006172D7">
        <w:rPr>
          <w:rFonts w:ascii="仿宋_GB2312" w:eastAsia="仿宋_GB2312" w:hAnsi="Arial" w:cs="Arial"/>
          <w:color w:val="000000"/>
          <w:sz w:val="36"/>
          <w:szCs w:val="36"/>
        </w:rPr>
        <w:t>专业要求所对应的</w:t>
      </w:r>
      <w:r w:rsidRPr="006172D7">
        <w:rPr>
          <w:rFonts w:ascii="仿宋_GB2312" w:eastAsia="仿宋_GB2312" w:hAnsi="Arial" w:cs="Arial" w:hint="eastAsia"/>
          <w:color w:val="000000"/>
          <w:sz w:val="36"/>
          <w:szCs w:val="36"/>
        </w:rPr>
        <w:t>学历</w:t>
      </w:r>
      <w:r w:rsidRPr="006172D7">
        <w:rPr>
          <w:rFonts w:ascii="仿宋_GB2312" w:eastAsia="仿宋_GB2312" w:hAnsi="Arial" w:cs="Arial"/>
          <w:color w:val="000000"/>
          <w:sz w:val="36"/>
          <w:szCs w:val="36"/>
        </w:rPr>
        <w:t>证书</w:t>
      </w:r>
      <w:r w:rsidRPr="006172D7">
        <w:rPr>
          <w:rFonts w:ascii="仿宋_GB2312" w:eastAsia="仿宋_GB2312" w:hAnsi="Arial" w:cs="Arial" w:hint="eastAsia"/>
          <w:color w:val="000000"/>
          <w:sz w:val="36"/>
          <w:szCs w:val="36"/>
        </w:rPr>
        <w:t>后</w:t>
      </w:r>
      <w:r w:rsidRPr="006172D7">
        <w:rPr>
          <w:rFonts w:ascii="仿宋_GB2312" w:eastAsia="仿宋_GB2312" w:hAnsi="Arial" w:cs="Arial"/>
          <w:color w:val="000000"/>
          <w:sz w:val="36"/>
          <w:szCs w:val="36"/>
        </w:rPr>
        <w:t>，</w:t>
      </w:r>
      <w:r w:rsidRPr="006172D7">
        <w:rPr>
          <w:rFonts w:ascii="仿宋_GB2312" w:eastAsia="仿宋_GB2312" w:hAnsi="Arial" w:cs="Arial" w:hint="eastAsia"/>
          <w:color w:val="000000"/>
          <w:sz w:val="36"/>
          <w:szCs w:val="36"/>
        </w:rPr>
        <w:t>可按照</w:t>
      </w:r>
      <w:r w:rsidRPr="006172D7">
        <w:rPr>
          <w:rFonts w:ascii="仿宋_GB2312" w:eastAsia="仿宋_GB2312" w:hAnsi="Arial" w:cs="Arial"/>
          <w:color w:val="000000"/>
          <w:sz w:val="36"/>
          <w:szCs w:val="36"/>
        </w:rPr>
        <w:t>职位要求的专业报考</w:t>
      </w:r>
      <w:r w:rsidRPr="006172D7">
        <w:rPr>
          <w:rFonts w:ascii="仿宋_GB2312" w:eastAsia="仿宋_GB2312" w:hAnsi="Arial" w:cs="Arial" w:hint="eastAsia"/>
          <w:color w:val="000000"/>
          <w:sz w:val="36"/>
          <w:szCs w:val="36"/>
        </w:rPr>
        <w:t>，其中有学位要求的，应当同时取得对应学位证书</w:t>
      </w:r>
      <w:r w:rsidRPr="006172D7">
        <w:rPr>
          <w:rFonts w:ascii="仿宋_GB2312" w:eastAsia="仿宋_GB2312" w:hAnsi="Arial" w:cs="Arial"/>
          <w:color w:val="000000"/>
          <w:sz w:val="36"/>
          <w:szCs w:val="36"/>
        </w:rPr>
        <w:t>。</w:t>
      </w:r>
      <w:r w:rsidRPr="006172D7">
        <w:rPr>
          <w:rFonts w:ascii="仿宋_GB2312" w:eastAsia="仿宋_GB2312" w:hAnsi="Arial" w:cs="Arial" w:hint="eastAsia"/>
          <w:color w:val="000000"/>
          <w:sz w:val="36"/>
          <w:szCs w:val="36"/>
        </w:rPr>
        <w:t>遴选机关</w:t>
      </w:r>
      <w:r w:rsidRPr="006172D7">
        <w:rPr>
          <w:rFonts w:ascii="仿宋_GB2312" w:eastAsia="仿宋_GB2312" w:hAnsi="Arial" w:cs="Arial"/>
          <w:color w:val="000000"/>
          <w:sz w:val="36"/>
          <w:szCs w:val="36"/>
        </w:rPr>
        <w:t>主要参考教育</w:t>
      </w:r>
      <w:r w:rsidRPr="006172D7">
        <w:rPr>
          <w:rFonts w:ascii="仿宋_GB2312" w:eastAsia="仿宋_GB2312" w:hAnsi="Arial" w:cs="Arial" w:hint="eastAsia"/>
          <w:color w:val="000000"/>
          <w:sz w:val="36"/>
          <w:szCs w:val="36"/>
        </w:rPr>
        <w:t>部门制发</w:t>
      </w:r>
      <w:r w:rsidRPr="006172D7">
        <w:rPr>
          <w:rFonts w:ascii="仿宋_GB2312" w:eastAsia="仿宋_GB2312" w:hAnsi="Arial" w:cs="Arial"/>
          <w:color w:val="000000"/>
          <w:sz w:val="36"/>
          <w:szCs w:val="36"/>
        </w:rPr>
        <w:t>的高等教育专业目录设置</w:t>
      </w:r>
      <w:r w:rsidRPr="006172D7">
        <w:rPr>
          <w:rFonts w:ascii="仿宋_GB2312" w:eastAsia="仿宋_GB2312" w:hAnsi="Arial" w:cs="Arial" w:hint="eastAsia"/>
          <w:color w:val="000000"/>
          <w:sz w:val="36"/>
          <w:szCs w:val="36"/>
        </w:rPr>
        <w:t>专业要求</w:t>
      </w:r>
      <w:r w:rsidRPr="006172D7">
        <w:rPr>
          <w:rFonts w:ascii="仿宋_GB2312" w:eastAsia="仿宋_GB2312" w:hAnsi="Arial" w:cs="Arial"/>
          <w:color w:val="000000"/>
          <w:sz w:val="36"/>
          <w:szCs w:val="36"/>
        </w:rPr>
        <w:t>，</w:t>
      </w:r>
      <w:r w:rsidRPr="006172D7">
        <w:rPr>
          <w:rFonts w:ascii="仿宋_GB2312" w:eastAsia="仿宋_GB2312" w:hAnsi="Arial" w:cs="Arial" w:hint="eastAsia"/>
          <w:color w:val="000000"/>
          <w:sz w:val="36"/>
          <w:szCs w:val="36"/>
        </w:rPr>
        <w:t>依据</w:t>
      </w:r>
      <w:r w:rsidRPr="006172D7">
        <w:rPr>
          <w:rFonts w:ascii="仿宋_GB2312" w:eastAsia="仿宋_GB2312" w:hAnsi="Arial" w:cs="Arial"/>
          <w:color w:val="000000"/>
          <w:sz w:val="36"/>
          <w:szCs w:val="36"/>
        </w:rPr>
        <w:t>国家承认的学历教育证书上注明的专业</w:t>
      </w:r>
      <w:r w:rsidRPr="006172D7">
        <w:rPr>
          <w:rFonts w:ascii="仿宋_GB2312" w:eastAsia="仿宋_GB2312" w:hAnsi="Arial" w:cs="Arial" w:hint="eastAsia"/>
          <w:color w:val="000000"/>
          <w:sz w:val="36"/>
          <w:szCs w:val="36"/>
        </w:rPr>
        <w:t>名称，认定报考者是否符合专业要求</w:t>
      </w:r>
      <w:r w:rsidRPr="006172D7">
        <w:rPr>
          <w:rFonts w:ascii="仿宋_GB2312" w:eastAsia="仿宋_GB2312" w:hAnsi="Arial" w:cs="Arial"/>
          <w:color w:val="000000"/>
          <w:sz w:val="36"/>
          <w:szCs w:val="36"/>
        </w:rPr>
        <w:t>。其中，报考者在普通全日制高等学历教育阶段取得国家承认的辅修专业证书、双学位证书的，可与相应的毕业证书配合使用，依据辅修专业证书、双学位证书注明的专业报考。</w:t>
      </w:r>
    </w:p>
    <w:p w:rsidR="00CC23A1" w:rsidRPr="006172D7" w:rsidRDefault="00CC23A1" w:rsidP="00CB03D4">
      <w:pPr>
        <w:pStyle w:val="a6"/>
        <w:widowControl w:val="0"/>
        <w:spacing w:before="0" w:beforeAutospacing="0" w:after="0" w:afterAutospacing="0"/>
        <w:ind w:firstLineChars="200" w:firstLine="720"/>
        <w:jc w:val="both"/>
        <w:rPr>
          <w:rFonts w:ascii="仿宋_GB2312" w:eastAsia="仿宋_GB2312" w:hAnsi="Arial" w:cs="Arial"/>
          <w:color w:val="000000"/>
          <w:sz w:val="36"/>
          <w:szCs w:val="36"/>
        </w:rPr>
      </w:pPr>
      <w:r w:rsidRPr="006172D7">
        <w:rPr>
          <w:rFonts w:ascii="仿宋_GB2312" w:eastAsia="仿宋_GB2312" w:hAnsi="Arial" w:cs="Arial"/>
          <w:color w:val="000000"/>
          <w:sz w:val="36"/>
          <w:szCs w:val="36"/>
        </w:rPr>
        <w:t>报考者在报名时应如实填写学历证书上的专业名称。其中，</w:t>
      </w:r>
      <w:r w:rsidRPr="006172D7">
        <w:rPr>
          <w:rFonts w:ascii="仿宋_GB2312" w:eastAsia="仿宋_GB2312" w:hAnsi="Arial" w:cs="Arial" w:hint="eastAsia"/>
          <w:color w:val="000000"/>
          <w:sz w:val="36"/>
          <w:szCs w:val="36"/>
        </w:rPr>
        <w:t>遴选</w:t>
      </w:r>
      <w:r w:rsidRPr="006172D7">
        <w:rPr>
          <w:rFonts w:ascii="仿宋_GB2312" w:eastAsia="仿宋_GB2312" w:hAnsi="Arial" w:cs="Arial"/>
          <w:color w:val="000000"/>
          <w:sz w:val="36"/>
          <w:szCs w:val="36"/>
        </w:rPr>
        <w:t>职位对专业</w:t>
      </w:r>
      <w:r w:rsidRPr="006172D7">
        <w:rPr>
          <w:rFonts w:ascii="仿宋_GB2312" w:eastAsia="仿宋_GB2312" w:hAnsi="Arial" w:cs="Arial" w:hint="eastAsia"/>
          <w:color w:val="000000"/>
          <w:sz w:val="36"/>
          <w:szCs w:val="36"/>
        </w:rPr>
        <w:t>的</w:t>
      </w:r>
      <w:r w:rsidRPr="006172D7">
        <w:rPr>
          <w:rFonts w:ascii="仿宋_GB2312" w:eastAsia="仿宋_GB2312" w:hAnsi="Arial" w:cs="Arial"/>
          <w:color w:val="000000"/>
          <w:sz w:val="36"/>
          <w:szCs w:val="36"/>
        </w:rPr>
        <w:t>方向领域有要求，</w:t>
      </w:r>
      <w:r w:rsidRPr="006172D7">
        <w:rPr>
          <w:rFonts w:ascii="仿宋_GB2312" w:eastAsia="仿宋_GB2312" w:hAnsi="Arial" w:cs="Arial" w:hint="eastAsia"/>
          <w:color w:val="000000"/>
          <w:sz w:val="36"/>
          <w:szCs w:val="36"/>
        </w:rPr>
        <w:t>但</w:t>
      </w:r>
      <w:r w:rsidRPr="006172D7">
        <w:rPr>
          <w:rFonts w:ascii="仿宋_GB2312" w:eastAsia="仿宋_GB2312" w:hAnsi="Arial" w:cs="Arial"/>
          <w:color w:val="000000"/>
          <w:sz w:val="36"/>
          <w:szCs w:val="36"/>
        </w:rPr>
        <w:t>学历证书的专业名称不能体现专业方向领域的，则应当补充填写专业方向领域，并在面试</w:t>
      </w:r>
      <w:proofErr w:type="gramStart"/>
      <w:r w:rsidRPr="006172D7">
        <w:rPr>
          <w:rFonts w:ascii="仿宋_GB2312" w:eastAsia="仿宋_GB2312" w:hAnsi="Arial" w:cs="Arial"/>
          <w:color w:val="000000"/>
          <w:sz w:val="36"/>
          <w:szCs w:val="36"/>
        </w:rPr>
        <w:t>前资格</w:t>
      </w:r>
      <w:proofErr w:type="gramEnd"/>
      <w:r w:rsidRPr="006172D7">
        <w:rPr>
          <w:rFonts w:ascii="仿宋_GB2312" w:eastAsia="仿宋_GB2312" w:hAnsi="Arial" w:cs="Arial"/>
          <w:color w:val="000000"/>
          <w:sz w:val="36"/>
          <w:szCs w:val="36"/>
        </w:rPr>
        <w:t>审查时提供相应证明。</w:t>
      </w:r>
    </w:p>
    <w:p w:rsidR="00CC23A1" w:rsidRPr="006172D7" w:rsidRDefault="00CC23A1" w:rsidP="00CB03D4">
      <w:pPr>
        <w:pStyle w:val="a6"/>
        <w:widowControl w:val="0"/>
        <w:spacing w:before="0" w:beforeAutospacing="0" w:after="0" w:afterAutospacing="0"/>
        <w:ind w:firstLineChars="200" w:firstLine="720"/>
        <w:jc w:val="both"/>
        <w:rPr>
          <w:rFonts w:ascii="仿宋_GB2312" w:eastAsia="仿宋_GB2312" w:hAnsi="Arial" w:cs="Arial"/>
          <w:color w:val="000000"/>
          <w:sz w:val="36"/>
          <w:szCs w:val="36"/>
        </w:rPr>
      </w:pPr>
      <w:r w:rsidRPr="006172D7">
        <w:rPr>
          <w:rFonts w:ascii="仿宋_GB2312" w:eastAsia="仿宋_GB2312" w:hAnsi="Arial" w:cs="Arial" w:hint="eastAsia"/>
          <w:color w:val="000000"/>
          <w:sz w:val="36"/>
          <w:szCs w:val="36"/>
        </w:rPr>
        <w:t>鉴于遴选机关设置专业要求时，参考的专业目录可能没有完全涵盖旧专业、自设学科（专业）、国（境）外专业等，</w:t>
      </w:r>
      <w:proofErr w:type="gramStart"/>
      <w:r w:rsidRPr="006172D7">
        <w:rPr>
          <w:rFonts w:ascii="仿宋_GB2312" w:eastAsia="仿宋_GB2312" w:hAnsi="Arial" w:cs="Arial" w:hint="eastAsia"/>
          <w:color w:val="000000"/>
          <w:sz w:val="36"/>
          <w:szCs w:val="36"/>
        </w:rPr>
        <w:t>需相关</w:t>
      </w:r>
      <w:proofErr w:type="gramEnd"/>
      <w:r w:rsidRPr="006172D7">
        <w:rPr>
          <w:rFonts w:ascii="仿宋_GB2312" w:eastAsia="仿宋_GB2312" w:hAnsi="Arial" w:cs="Arial" w:hint="eastAsia"/>
          <w:color w:val="000000"/>
          <w:sz w:val="36"/>
          <w:szCs w:val="36"/>
        </w:rPr>
        <w:t>报名人员在报名时主动咨询并介绍情况，在报名的备注栏中注明主要课程、研究方向和学习内容等情况。遴选机关根据具体职位的履职专业需要进行审核。</w:t>
      </w:r>
    </w:p>
    <w:p w:rsidR="00607BB9" w:rsidRDefault="00607BB9" w:rsidP="00CB03D4">
      <w:pPr>
        <w:ind w:firstLineChars="200" w:firstLine="720"/>
        <w:rPr>
          <w:rFonts w:eastAsia="楷体"/>
          <w:sz w:val="36"/>
          <w:szCs w:val="36"/>
        </w:rPr>
      </w:pPr>
      <w:r w:rsidRPr="00415261">
        <w:rPr>
          <w:rFonts w:ascii="楷体_GB2312" w:eastAsia="楷体_GB2312" w:hint="eastAsia"/>
          <w:sz w:val="36"/>
          <w:szCs w:val="36"/>
        </w:rPr>
        <w:t xml:space="preserve">10. </w:t>
      </w:r>
      <w:r w:rsidR="00CB03D4" w:rsidRPr="00415261">
        <w:rPr>
          <w:rFonts w:ascii="楷体_GB2312" w:eastAsia="楷体_GB2312" w:hint="eastAsia"/>
          <w:sz w:val="36"/>
          <w:szCs w:val="36"/>
        </w:rPr>
        <w:t>中共</w:t>
      </w:r>
      <w:r w:rsidRPr="00415261">
        <w:rPr>
          <w:rFonts w:ascii="楷体_GB2312" w:eastAsia="楷体_GB2312" w:hint="eastAsia"/>
          <w:sz w:val="36"/>
          <w:szCs w:val="36"/>
        </w:rPr>
        <w:t>预备党员可以报考要求政治面貌为中共党</w:t>
      </w:r>
      <w:r w:rsidRPr="00415261">
        <w:rPr>
          <w:rFonts w:ascii="楷体_GB2312" w:eastAsia="楷体_GB2312" w:hint="eastAsia"/>
          <w:sz w:val="36"/>
          <w:szCs w:val="36"/>
        </w:rPr>
        <w:lastRenderedPageBreak/>
        <w:t>员的职位吗？</w:t>
      </w:r>
    </w:p>
    <w:p w:rsidR="00607BB9" w:rsidRDefault="00607BB9" w:rsidP="00CB03D4">
      <w:pPr>
        <w:ind w:firstLineChars="200" w:firstLine="720"/>
        <w:rPr>
          <w:rFonts w:eastAsia="仿宋_GB2312"/>
          <w:sz w:val="36"/>
          <w:szCs w:val="36"/>
        </w:rPr>
      </w:pPr>
      <w:r>
        <w:rPr>
          <w:rFonts w:eastAsia="仿宋_GB2312" w:hint="eastAsia"/>
          <w:sz w:val="36"/>
          <w:szCs w:val="36"/>
        </w:rPr>
        <w:t>答：可以。</w:t>
      </w:r>
    </w:p>
    <w:p w:rsidR="00607BB9" w:rsidRPr="00415261" w:rsidRDefault="00607BB9" w:rsidP="00CB03D4">
      <w:pPr>
        <w:ind w:firstLineChars="200" w:firstLine="720"/>
        <w:rPr>
          <w:rFonts w:ascii="楷体_GB2312" w:eastAsia="楷体_GB2312"/>
          <w:sz w:val="36"/>
          <w:szCs w:val="36"/>
        </w:rPr>
      </w:pPr>
      <w:r w:rsidRPr="00415261">
        <w:rPr>
          <w:rFonts w:ascii="楷体_GB2312" w:eastAsia="楷体_GB2312" w:hint="eastAsia"/>
          <w:sz w:val="36"/>
          <w:szCs w:val="36"/>
        </w:rPr>
        <w:t>1</w:t>
      </w:r>
      <w:r w:rsidR="00807ED6">
        <w:rPr>
          <w:rFonts w:ascii="楷体_GB2312" w:eastAsia="楷体_GB2312" w:hint="eastAsia"/>
          <w:sz w:val="36"/>
          <w:szCs w:val="36"/>
        </w:rPr>
        <w:t>2</w:t>
      </w:r>
      <w:r w:rsidRPr="00415261">
        <w:rPr>
          <w:rFonts w:ascii="楷体_GB2312" w:eastAsia="楷体_GB2312" w:hint="eastAsia"/>
          <w:sz w:val="36"/>
          <w:szCs w:val="36"/>
        </w:rPr>
        <w:t>. 职位资格条件中要求的各项资质（资格）截止到什么时间？</w:t>
      </w:r>
    </w:p>
    <w:p w:rsidR="00607BB9" w:rsidRDefault="00607BB9" w:rsidP="00CB03D4">
      <w:pPr>
        <w:ind w:firstLineChars="200" w:firstLine="720"/>
        <w:rPr>
          <w:rFonts w:eastAsia="仿宋_GB2312"/>
          <w:sz w:val="36"/>
          <w:szCs w:val="36"/>
        </w:rPr>
      </w:pPr>
      <w:r>
        <w:rPr>
          <w:rFonts w:eastAsia="仿宋_GB2312" w:hint="eastAsia"/>
          <w:sz w:val="36"/>
          <w:szCs w:val="36"/>
        </w:rPr>
        <w:t>答：职位要求的各项资格条件（如政治面貌、学历、学位、工作时间、资格证书等）截止时间均为</w:t>
      </w:r>
      <w:r>
        <w:rPr>
          <w:rFonts w:eastAsia="仿宋_GB2312" w:hint="eastAsia"/>
          <w:sz w:val="36"/>
          <w:szCs w:val="36"/>
        </w:rPr>
        <w:t>2022</w:t>
      </w:r>
      <w:r>
        <w:rPr>
          <w:rFonts w:eastAsia="仿宋_GB2312" w:hint="eastAsia"/>
          <w:sz w:val="36"/>
          <w:szCs w:val="36"/>
        </w:rPr>
        <w:t>年</w:t>
      </w:r>
      <w:r>
        <w:rPr>
          <w:rFonts w:eastAsia="仿宋_GB2312" w:hint="eastAsia"/>
          <w:sz w:val="36"/>
          <w:szCs w:val="36"/>
        </w:rPr>
        <w:t>8</w:t>
      </w:r>
      <w:r>
        <w:rPr>
          <w:rFonts w:eastAsia="仿宋_GB2312" w:hint="eastAsia"/>
          <w:sz w:val="36"/>
          <w:szCs w:val="36"/>
        </w:rPr>
        <w:t>月。</w:t>
      </w:r>
    </w:p>
    <w:p w:rsidR="00607BB9" w:rsidRPr="00415261" w:rsidRDefault="00607BB9" w:rsidP="00CB03D4">
      <w:pPr>
        <w:ind w:firstLineChars="200" w:firstLine="720"/>
        <w:rPr>
          <w:rFonts w:ascii="楷体_GB2312" w:eastAsia="楷体_GB2312"/>
          <w:sz w:val="36"/>
          <w:szCs w:val="36"/>
        </w:rPr>
      </w:pPr>
      <w:r w:rsidRPr="00415261">
        <w:rPr>
          <w:rFonts w:ascii="楷体_GB2312" w:eastAsia="楷体_GB2312" w:hint="eastAsia"/>
          <w:sz w:val="36"/>
          <w:szCs w:val="36"/>
        </w:rPr>
        <w:t>1</w:t>
      </w:r>
      <w:r w:rsidR="00807ED6">
        <w:rPr>
          <w:rFonts w:ascii="楷体_GB2312" w:eastAsia="楷体_GB2312" w:hint="eastAsia"/>
          <w:sz w:val="36"/>
          <w:szCs w:val="36"/>
        </w:rPr>
        <w:t>3</w:t>
      </w:r>
      <w:r w:rsidRPr="00415261">
        <w:rPr>
          <w:rFonts w:ascii="楷体_GB2312" w:eastAsia="楷体_GB2312" w:hint="eastAsia"/>
          <w:sz w:val="36"/>
          <w:szCs w:val="36"/>
        </w:rPr>
        <w:t>. 公开遴选资格审查工作由谁负责？</w:t>
      </w:r>
    </w:p>
    <w:p w:rsidR="00607BB9" w:rsidRDefault="00BB6DAE" w:rsidP="00CB03D4">
      <w:pPr>
        <w:ind w:firstLineChars="200" w:firstLine="720"/>
        <w:rPr>
          <w:rFonts w:eastAsia="仿宋_GB2312"/>
          <w:sz w:val="36"/>
          <w:szCs w:val="36"/>
        </w:rPr>
      </w:pPr>
      <w:r>
        <w:rPr>
          <w:rFonts w:eastAsia="仿宋_GB2312" w:hint="eastAsia"/>
          <w:sz w:val="36"/>
          <w:szCs w:val="36"/>
        </w:rPr>
        <w:t>答：</w:t>
      </w:r>
      <w:r w:rsidR="00607BB9">
        <w:rPr>
          <w:rFonts w:eastAsia="仿宋_GB2312" w:hint="eastAsia"/>
          <w:sz w:val="36"/>
          <w:szCs w:val="36"/>
        </w:rPr>
        <w:t>资格审查工作由遴选机关负责。报名期间，遴选机关根据报考资格条件对报考申请进行集中审查，确认考生是否具有报考资格。</w:t>
      </w:r>
    </w:p>
    <w:p w:rsidR="00607BB9" w:rsidRDefault="00607BB9" w:rsidP="00CB03D4">
      <w:pPr>
        <w:ind w:firstLineChars="200" w:firstLine="720"/>
        <w:rPr>
          <w:rFonts w:eastAsia="仿宋_GB2312"/>
          <w:sz w:val="36"/>
          <w:szCs w:val="36"/>
        </w:rPr>
      </w:pPr>
      <w:r>
        <w:rPr>
          <w:rFonts w:eastAsia="仿宋_GB2312" w:hint="eastAsia"/>
          <w:sz w:val="36"/>
          <w:szCs w:val="36"/>
        </w:rPr>
        <w:t>资格审查贯穿公开遴选全过程。在任</w:t>
      </w:r>
      <w:proofErr w:type="gramStart"/>
      <w:r>
        <w:rPr>
          <w:rFonts w:eastAsia="仿宋_GB2312" w:hint="eastAsia"/>
          <w:sz w:val="36"/>
          <w:szCs w:val="36"/>
        </w:rPr>
        <w:t>一</w:t>
      </w:r>
      <w:proofErr w:type="gramEnd"/>
      <w:r>
        <w:rPr>
          <w:rFonts w:eastAsia="仿宋_GB2312" w:hint="eastAsia"/>
          <w:sz w:val="36"/>
          <w:szCs w:val="36"/>
        </w:rPr>
        <w:t>环节发现考生存在不符合报考资格条件情形的，遴选机关均可取消其遴选资格。报名时符合资格条件，报名后由于工作单位或者职务发生变化，导致报名人员在本级机关工作不满</w:t>
      </w:r>
      <w:r>
        <w:rPr>
          <w:rFonts w:eastAsia="仿宋_GB2312" w:hint="eastAsia"/>
          <w:sz w:val="36"/>
          <w:szCs w:val="36"/>
        </w:rPr>
        <w:t>2</w:t>
      </w:r>
      <w:r>
        <w:rPr>
          <w:rFonts w:eastAsia="仿宋_GB2312" w:hint="eastAsia"/>
          <w:sz w:val="36"/>
          <w:szCs w:val="36"/>
        </w:rPr>
        <w:t>年、处于试用期或者提拔担任领导职务不满</w:t>
      </w:r>
      <w:r>
        <w:rPr>
          <w:rFonts w:eastAsia="仿宋_GB2312" w:hint="eastAsia"/>
          <w:sz w:val="36"/>
          <w:szCs w:val="36"/>
        </w:rPr>
        <w:t>1</w:t>
      </w:r>
      <w:r>
        <w:rPr>
          <w:rFonts w:eastAsia="仿宋_GB2312" w:hint="eastAsia"/>
          <w:sz w:val="36"/>
          <w:szCs w:val="36"/>
        </w:rPr>
        <w:t>年等情形的，遴选机关将终止其遴选程序。</w:t>
      </w:r>
    </w:p>
    <w:p w:rsidR="00607BB9" w:rsidRPr="00415261" w:rsidRDefault="00607BB9" w:rsidP="00CB03D4">
      <w:pPr>
        <w:ind w:firstLineChars="200" w:firstLine="720"/>
        <w:rPr>
          <w:rFonts w:ascii="楷体_GB2312" w:eastAsia="楷体_GB2312"/>
          <w:sz w:val="36"/>
          <w:szCs w:val="36"/>
        </w:rPr>
      </w:pPr>
      <w:r w:rsidRPr="00415261">
        <w:rPr>
          <w:rFonts w:ascii="楷体_GB2312" w:eastAsia="楷体_GB2312" w:hint="eastAsia"/>
          <w:sz w:val="36"/>
          <w:szCs w:val="36"/>
        </w:rPr>
        <w:t>1</w:t>
      </w:r>
      <w:r w:rsidR="00807ED6">
        <w:rPr>
          <w:rFonts w:ascii="楷体_GB2312" w:eastAsia="楷体_GB2312" w:hint="eastAsia"/>
          <w:sz w:val="36"/>
          <w:szCs w:val="36"/>
        </w:rPr>
        <w:t>4</w:t>
      </w:r>
      <w:r w:rsidRPr="00415261">
        <w:rPr>
          <w:rFonts w:ascii="楷体_GB2312" w:eastAsia="楷体_GB2312" w:hint="eastAsia"/>
          <w:sz w:val="36"/>
          <w:szCs w:val="36"/>
        </w:rPr>
        <w:t xml:space="preserve">. </w:t>
      </w:r>
      <w:r w:rsidRPr="00415261">
        <w:rPr>
          <w:rFonts w:ascii="楷体_GB2312" w:eastAsia="楷体_GB2312"/>
          <w:sz w:val="36"/>
          <w:szCs w:val="36"/>
        </w:rPr>
        <w:t>如何把握</w:t>
      </w:r>
      <w:r w:rsidRPr="00415261">
        <w:rPr>
          <w:rFonts w:ascii="楷体_GB2312" w:eastAsia="楷体_GB2312"/>
          <w:sz w:val="36"/>
          <w:szCs w:val="36"/>
        </w:rPr>
        <w:t>“</w:t>
      </w:r>
      <w:r w:rsidRPr="00415261">
        <w:rPr>
          <w:rFonts w:ascii="楷体_GB2312" w:eastAsia="楷体_GB2312"/>
          <w:sz w:val="36"/>
          <w:szCs w:val="36"/>
        </w:rPr>
        <w:t>以上</w:t>
      </w:r>
      <w:r w:rsidRPr="00415261">
        <w:rPr>
          <w:rFonts w:ascii="楷体_GB2312" w:eastAsia="楷体_GB2312"/>
          <w:sz w:val="36"/>
          <w:szCs w:val="36"/>
        </w:rPr>
        <w:t>”“</w:t>
      </w:r>
      <w:r w:rsidRPr="00415261">
        <w:rPr>
          <w:rFonts w:ascii="楷体_GB2312" w:eastAsia="楷体_GB2312"/>
          <w:sz w:val="36"/>
          <w:szCs w:val="36"/>
        </w:rPr>
        <w:t>以下</w:t>
      </w:r>
      <w:r w:rsidRPr="00415261">
        <w:rPr>
          <w:rFonts w:ascii="楷体_GB2312" w:eastAsia="楷体_GB2312"/>
          <w:sz w:val="36"/>
          <w:szCs w:val="36"/>
        </w:rPr>
        <w:t>”</w:t>
      </w:r>
      <w:r w:rsidRPr="00415261">
        <w:rPr>
          <w:rFonts w:ascii="楷体_GB2312" w:eastAsia="楷体_GB2312"/>
          <w:sz w:val="36"/>
          <w:szCs w:val="36"/>
        </w:rPr>
        <w:t>？</w:t>
      </w:r>
    </w:p>
    <w:p w:rsidR="00BB6DAE" w:rsidRDefault="00BB6DAE" w:rsidP="00CB03D4">
      <w:pPr>
        <w:ind w:firstLineChars="200" w:firstLine="720"/>
        <w:rPr>
          <w:rFonts w:eastAsia="仿宋_GB2312"/>
          <w:sz w:val="32"/>
          <w:szCs w:val="32"/>
        </w:rPr>
      </w:pPr>
      <w:r>
        <w:rPr>
          <w:rFonts w:eastAsia="仿宋_GB2312" w:hint="eastAsia"/>
          <w:sz w:val="36"/>
          <w:szCs w:val="36"/>
        </w:rPr>
        <w:t>答：</w:t>
      </w:r>
      <w:r w:rsidR="00607BB9">
        <w:rPr>
          <w:rFonts w:eastAsia="仿宋_GB2312" w:hint="eastAsia"/>
          <w:sz w:val="36"/>
          <w:szCs w:val="36"/>
        </w:rPr>
        <w:t>本次</w:t>
      </w:r>
      <w:r w:rsidR="00607BB9">
        <w:rPr>
          <w:rFonts w:eastAsia="仿宋_GB2312"/>
          <w:sz w:val="36"/>
          <w:szCs w:val="36"/>
        </w:rPr>
        <w:t>遴选工作</w:t>
      </w:r>
      <w:r>
        <w:rPr>
          <w:rFonts w:eastAsia="仿宋_GB2312" w:hint="eastAsia"/>
          <w:sz w:val="36"/>
          <w:szCs w:val="36"/>
        </w:rPr>
        <w:t>发布的公告、职位表中</w:t>
      </w:r>
      <w:r w:rsidR="00607BB9">
        <w:rPr>
          <w:rFonts w:eastAsia="仿宋_GB2312"/>
          <w:sz w:val="36"/>
          <w:szCs w:val="36"/>
        </w:rPr>
        <w:t>所称</w:t>
      </w:r>
      <w:r w:rsidR="00607BB9">
        <w:rPr>
          <w:rFonts w:eastAsia="仿宋_GB2312"/>
          <w:sz w:val="36"/>
          <w:szCs w:val="36"/>
        </w:rPr>
        <w:t>“</w:t>
      </w:r>
      <w:r w:rsidR="00607BB9">
        <w:rPr>
          <w:rFonts w:eastAsia="仿宋_GB2312" w:hint="eastAsia"/>
          <w:sz w:val="36"/>
          <w:szCs w:val="36"/>
        </w:rPr>
        <w:t>以上</w:t>
      </w:r>
      <w:r w:rsidR="00607BB9">
        <w:rPr>
          <w:rFonts w:eastAsia="仿宋_GB2312"/>
          <w:sz w:val="36"/>
          <w:szCs w:val="36"/>
        </w:rPr>
        <w:t>”</w:t>
      </w:r>
      <w:r w:rsidR="00607BB9">
        <w:rPr>
          <w:rFonts w:eastAsia="仿宋_GB2312" w:hint="eastAsia"/>
          <w:sz w:val="36"/>
          <w:szCs w:val="36"/>
        </w:rPr>
        <w:t>、</w:t>
      </w:r>
      <w:r w:rsidR="00607BB9">
        <w:rPr>
          <w:rFonts w:eastAsia="仿宋_GB2312"/>
          <w:sz w:val="36"/>
          <w:szCs w:val="36"/>
        </w:rPr>
        <w:t>“</w:t>
      </w:r>
      <w:r w:rsidR="00607BB9">
        <w:rPr>
          <w:rFonts w:eastAsia="仿宋_GB2312" w:hint="eastAsia"/>
          <w:sz w:val="36"/>
          <w:szCs w:val="36"/>
        </w:rPr>
        <w:t>以下</w:t>
      </w:r>
      <w:r w:rsidR="00607BB9">
        <w:rPr>
          <w:rFonts w:eastAsia="仿宋_GB2312"/>
          <w:sz w:val="36"/>
          <w:szCs w:val="36"/>
        </w:rPr>
        <w:t>”</w:t>
      </w:r>
      <w:r w:rsidR="00607BB9">
        <w:rPr>
          <w:rFonts w:eastAsia="仿宋_GB2312" w:hint="eastAsia"/>
          <w:sz w:val="36"/>
          <w:szCs w:val="36"/>
        </w:rPr>
        <w:t>、</w:t>
      </w:r>
      <w:r w:rsidR="00607BB9">
        <w:rPr>
          <w:rFonts w:eastAsia="仿宋_GB2312"/>
          <w:sz w:val="36"/>
          <w:szCs w:val="36"/>
        </w:rPr>
        <w:t>“</w:t>
      </w:r>
      <w:r w:rsidR="00607BB9">
        <w:rPr>
          <w:rFonts w:eastAsia="仿宋_GB2312" w:hint="eastAsia"/>
          <w:sz w:val="36"/>
          <w:szCs w:val="36"/>
        </w:rPr>
        <w:t>以前</w:t>
      </w:r>
      <w:r w:rsidR="00607BB9">
        <w:rPr>
          <w:rFonts w:eastAsia="仿宋_GB2312"/>
          <w:sz w:val="36"/>
          <w:szCs w:val="36"/>
        </w:rPr>
        <w:t>”</w:t>
      </w:r>
      <w:r w:rsidR="00607BB9">
        <w:rPr>
          <w:rFonts w:eastAsia="仿宋_GB2312" w:hint="eastAsia"/>
          <w:sz w:val="36"/>
          <w:szCs w:val="36"/>
        </w:rPr>
        <w:t>、</w:t>
      </w:r>
      <w:r w:rsidR="00607BB9">
        <w:rPr>
          <w:rFonts w:eastAsia="仿宋_GB2312"/>
          <w:sz w:val="36"/>
          <w:szCs w:val="36"/>
        </w:rPr>
        <w:t>“</w:t>
      </w:r>
      <w:r w:rsidR="00607BB9">
        <w:rPr>
          <w:rFonts w:eastAsia="仿宋_GB2312" w:hint="eastAsia"/>
          <w:sz w:val="36"/>
          <w:szCs w:val="36"/>
        </w:rPr>
        <w:t>以后</w:t>
      </w:r>
      <w:r w:rsidR="00607BB9">
        <w:rPr>
          <w:rFonts w:eastAsia="仿宋_GB2312"/>
          <w:sz w:val="36"/>
          <w:szCs w:val="36"/>
        </w:rPr>
        <w:t>”</w:t>
      </w:r>
      <w:r w:rsidR="00607BB9">
        <w:rPr>
          <w:rFonts w:eastAsia="仿宋_GB2312"/>
          <w:sz w:val="36"/>
          <w:szCs w:val="36"/>
        </w:rPr>
        <w:t>均包含</w:t>
      </w:r>
      <w:r>
        <w:rPr>
          <w:rFonts w:eastAsia="仿宋_GB2312" w:hint="eastAsia"/>
          <w:sz w:val="36"/>
          <w:szCs w:val="36"/>
        </w:rPr>
        <w:t>本级别、本基</w:t>
      </w:r>
      <w:bookmarkStart w:id="0" w:name="_GoBack"/>
      <w:bookmarkEnd w:id="0"/>
      <w:r>
        <w:rPr>
          <w:rFonts w:eastAsia="仿宋_GB2312" w:hint="eastAsia"/>
          <w:sz w:val="36"/>
          <w:szCs w:val="36"/>
        </w:rPr>
        <w:t>数</w:t>
      </w:r>
      <w:r w:rsidR="00607BB9">
        <w:rPr>
          <w:rFonts w:eastAsia="仿宋_GB2312"/>
          <w:sz w:val="36"/>
          <w:szCs w:val="36"/>
        </w:rPr>
        <w:t>。</w:t>
      </w:r>
    </w:p>
    <w:p w:rsidR="00607BB9" w:rsidRPr="00BB6DAE" w:rsidRDefault="00607BB9" w:rsidP="00607BB9">
      <w:pPr>
        <w:spacing w:line="560" w:lineRule="exact"/>
        <w:ind w:firstLineChars="200" w:firstLine="720"/>
        <w:rPr>
          <w:sz w:val="36"/>
          <w:szCs w:val="36"/>
        </w:rPr>
      </w:pPr>
    </w:p>
    <w:p w:rsidR="00607BB9" w:rsidRPr="00607BB9" w:rsidRDefault="00607BB9" w:rsidP="00CB03D4">
      <w:pPr>
        <w:spacing w:line="560" w:lineRule="exact"/>
        <w:rPr>
          <w:rFonts w:eastAsia="仿宋_GB2312"/>
          <w:sz w:val="36"/>
          <w:szCs w:val="36"/>
        </w:rPr>
      </w:pPr>
    </w:p>
    <w:sectPr w:rsidR="00607BB9" w:rsidRPr="00607BB9" w:rsidSect="00E55655">
      <w:footerReference w:type="even" r:id="rId11"/>
      <w:footerReference w:type="default" r:id="rId12"/>
      <w:pgSz w:w="11906" w:h="16838"/>
      <w:pgMar w:top="1701" w:right="1531" w:bottom="153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2272" w:rsidRDefault="00B82272" w:rsidP="005247A5">
      <w:r>
        <w:separator/>
      </w:r>
    </w:p>
  </w:endnote>
  <w:endnote w:type="continuationSeparator" w:id="0">
    <w:p w:rsidR="00B82272" w:rsidRDefault="00B82272" w:rsidP="00524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9271809"/>
      <w:docPartObj>
        <w:docPartGallery w:val="Page Numbers (Bottom of Page)"/>
        <w:docPartUnique/>
      </w:docPartObj>
    </w:sdtPr>
    <w:sdtEndPr/>
    <w:sdtContent>
      <w:p w:rsidR="00A26C53" w:rsidRDefault="00A26C53">
        <w:pPr>
          <w:pStyle w:val="a4"/>
          <w:jc w:val="center"/>
        </w:pPr>
        <w:r>
          <w:fldChar w:fldCharType="begin"/>
        </w:r>
        <w:r>
          <w:instrText>PAGE   \* MERGEFORMAT</w:instrText>
        </w:r>
        <w:r>
          <w:fldChar w:fldCharType="separate"/>
        </w:r>
        <w:r w:rsidR="00807ED6" w:rsidRPr="00807ED6">
          <w:rPr>
            <w:noProof/>
            <w:lang w:val="zh-CN"/>
          </w:rPr>
          <w:t>4</w:t>
        </w:r>
        <w:r>
          <w:fldChar w:fldCharType="end"/>
        </w:r>
      </w:p>
    </w:sdtContent>
  </w:sdt>
  <w:p w:rsidR="00E55655" w:rsidRDefault="00E55655">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1103738"/>
      <w:docPartObj>
        <w:docPartGallery w:val="Page Numbers (Bottom of Page)"/>
        <w:docPartUnique/>
      </w:docPartObj>
    </w:sdtPr>
    <w:sdtEndPr/>
    <w:sdtContent>
      <w:p w:rsidR="00A26C53" w:rsidRDefault="00A26C53">
        <w:pPr>
          <w:pStyle w:val="a4"/>
          <w:jc w:val="center"/>
        </w:pPr>
        <w:r>
          <w:fldChar w:fldCharType="begin"/>
        </w:r>
        <w:r>
          <w:instrText>PAGE   \* MERGEFORMAT</w:instrText>
        </w:r>
        <w:r>
          <w:fldChar w:fldCharType="separate"/>
        </w:r>
        <w:r w:rsidR="00807ED6" w:rsidRPr="00807ED6">
          <w:rPr>
            <w:noProof/>
            <w:lang w:val="zh-CN"/>
          </w:rPr>
          <w:t>3</w:t>
        </w:r>
        <w:r>
          <w:fldChar w:fldCharType="end"/>
        </w:r>
      </w:p>
    </w:sdtContent>
  </w:sdt>
  <w:p w:rsidR="00E55655" w:rsidRDefault="00E55655" w:rsidP="00E55655">
    <w:pPr>
      <w:pStyle w:val="a4"/>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2272" w:rsidRDefault="00B82272" w:rsidP="005247A5">
      <w:r>
        <w:separator/>
      </w:r>
    </w:p>
  </w:footnote>
  <w:footnote w:type="continuationSeparator" w:id="0">
    <w:p w:rsidR="00B82272" w:rsidRDefault="00B82272" w:rsidP="005247A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FF2DE2"/>
    <w:multiLevelType w:val="hybridMultilevel"/>
    <w:tmpl w:val="C610F0C8"/>
    <w:lvl w:ilvl="0" w:tplc="97AE6C72">
      <w:start w:val="3"/>
      <w:numFmt w:val="bullet"/>
      <w:lvlText w:val=""/>
      <w:lvlJc w:val="left"/>
      <w:pPr>
        <w:ind w:left="360" w:hanging="360"/>
      </w:pPr>
      <w:rPr>
        <w:rFonts w:ascii="Wingdings" w:eastAsiaTheme="minorEastAsia" w:hAnsi="Wingdings" w:cstheme="min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10A1CBD"/>
    <w:multiLevelType w:val="hybridMultilevel"/>
    <w:tmpl w:val="6A246356"/>
    <w:lvl w:ilvl="0" w:tplc="7798806E">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7789"/>
    <w:rsid w:val="00056904"/>
    <w:rsid w:val="000A6AEF"/>
    <w:rsid w:val="000B3FC5"/>
    <w:rsid w:val="000C5947"/>
    <w:rsid w:val="000E03F1"/>
    <w:rsid w:val="0015513D"/>
    <w:rsid w:val="001708CA"/>
    <w:rsid w:val="001C31D9"/>
    <w:rsid w:val="001C37FE"/>
    <w:rsid w:val="0025346F"/>
    <w:rsid w:val="00264C7C"/>
    <w:rsid w:val="00277277"/>
    <w:rsid w:val="002A10B0"/>
    <w:rsid w:val="002E7AF1"/>
    <w:rsid w:val="00334C69"/>
    <w:rsid w:val="00345024"/>
    <w:rsid w:val="003A6A41"/>
    <w:rsid w:val="003C02CC"/>
    <w:rsid w:val="003E7BF7"/>
    <w:rsid w:val="00410258"/>
    <w:rsid w:val="00415261"/>
    <w:rsid w:val="00430EDE"/>
    <w:rsid w:val="00467992"/>
    <w:rsid w:val="005247A5"/>
    <w:rsid w:val="0054745C"/>
    <w:rsid w:val="0055473E"/>
    <w:rsid w:val="005912F7"/>
    <w:rsid w:val="005A4AD9"/>
    <w:rsid w:val="005B03D1"/>
    <w:rsid w:val="005F0EFE"/>
    <w:rsid w:val="00601078"/>
    <w:rsid w:val="00607BB9"/>
    <w:rsid w:val="00613EC1"/>
    <w:rsid w:val="00664322"/>
    <w:rsid w:val="006A0802"/>
    <w:rsid w:val="007139D1"/>
    <w:rsid w:val="007772A7"/>
    <w:rsid w:val="00782ED7"/>
    <w:rsid w:val="00785881"/>
    <w:rsid w:val="00807ED6"/>
    <w:rsid w:val="008155E3"/>
    <w:rsid w:val="00820DAC"/>
    <w:rsid w:val="008229CE"/>
    <w:rsid w:val="00851FA0"/>
    <w:rsid w:val="008B6C8B"/>
    <w:rsid w:val="008D422D"/>
    <w:rsid w:val="00907789"/>
    <w:rsid w:val="00923111"/>
    <w:rsid w:val="00932723"/>
    <w:rsid w:val="009B6ECB"/>
    <w:rsid w:val="009F4D96"/>
    <w:rsid w:val="00A26C53"/>
    <w:rsid w:val="00A4476D"/>
    <w:rsid w:val="00A45E2E"/>
    <w:rsid w:val="00A7365F"/>
    <w:rsid w:val="00B7632C"/>
    <w:rsid w:val="00B82272"/>
    <w:rsid w:val="00BB6DAE"/>
    <w:rsid w:val="00C1043B"/>
    <w:rsid w:val="00C1083C"/>
    <w:rsid w:val="00C8601C"/>
    <w:rsid w:val="00CA69B9"/>
    <w:rsid w:val="00CB03D4"/>
    <w:rsid w:val="00CB343D"/>
    <w:rsid w:val="00CC23A1"/>
    <w:rsid w:val="00D0748C"/>
    <w:rsid w:val="00D11DE3"/>
    <w:rsid w:val="00D1295D"/>
    <w:rsid w:val="00D14436"/>
    <w:rsid w:val="00D27AD5"/>
    <w:rsid w:val="00E053E2"/>
    <w:rsid w:val="00E365A7"/>
    <w:rsid w:val="00E43B7C"/>
    <w:rsid w:val="00E55655"/>
    <w:rsid w:val="00EB319C"/>
    <w:rsid w:val="00F217DF"/>
    <w:rsid w:val="00F76E3F"/>
    <w:rsid w:val="00FD3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272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5247A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5247A5"/>
    <w:rPr>
      <w:sz w:val="18"/>
      <w:szCs w:val="18"/>
    </w:rPr>
  </w:style>
  <w:style w:type="paragraph" w:styleId="a4">
    <w:name w:val="footer"/>
    <w:basedOn w:val="a"/>
    <w:link w:val="Char0"/>
    <w:uiPriority w:val="99"/>
    <w:unhideWhenUsed/>
    <w:rsid w:val="005247A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247A5"/>
    <w:rPr>
      <w:sz w:val="18"/>
      <w:szCs w:val="18"/>
    </w:rPr>
  </w:style>
  <w:style w:type="paragraph" w:customStyle="1" w:styleId="CharCharCharCharCharCharCharCharCharCharCharCharCharCharCharChar">
    <w:name w:val="Char Char Char Char Char Char Char Char Char Char Char Char Char Char Char Char"/>
    <w:basedOn w:val="a"/>
    <w:qFormat/>
    <w:rsid w:val="005247A5"/>
    <w:pPr>
      <w:tabs>
        <w:tab w:val="left" w:pos="360"/>
      </w:tabs>
    </w:pPr>
    <w:rPr>
      <w:szCs w:val="20"/>
    </w:rPr>
  </w:style>
  <w:style w:type="paragraph" w:styleId="a5">
    <w:name w:val="Balloon Text"/>
    <w:basedOn w:val="a"/>
    <w:link w:val="Char1"/>
    <w:uiPriority w:val="99"/>
    <w:semiHidden/>
    <w:unhideWhenUsed/>
    <w:rsid w:val="00CB343D"/>
    <w:rPr>
      <w:sz w:val="18"/>
      <w:szCs w:val="18"/>
    </w:rPr>
  </w:style>
  <w:style w:type="character" w:customStyle="1" w:styleId="Char1">
    <w:name w:val="批注框文本 Char"/>
    <w:basedOn w:val="a0"/>
    <w:link w:val="a5"/>
    <w:uiPriority w:val="99"/>
    <w:semiHidden/>
    <w:rsid w:val="00CB343D"/>
    <w:rPr>
      <w:sz w:val="18"/>
      <w:szCs w:val="18"/>
    </w:rPr>
  </w:style>
  <w:style w:type="character" w:customStyle="1" w:styleId="Char10">
    <w:name w:val="页脚 Char1"/>
    <w:uiPriority w:val="99"/>
    <w:rsid w:val="00410258"/>
    <w:rPr>
      <w:kern w:val="2"/>
      <w:sz w:val="18"/>
      <w:szCs w:val="18"/>
    </w:rPr>
  </w:style>
  <w:style w:type="paragraph" w:styleId="a6">
    <w:name w:val="Normal (Web)"/>
    <w:basedOn w:val="a"/>
    <w:uiPriority w:val="99"/>
    <w:unhideWhenUsed/>
    <w:rsid w:val="00CC23A1"/>
    <w:pPr>
      <w:widowControl/>
      <w:spacing w:before="100" w:beforeAutospacing="1" w:after="100" w:afterAutospacing="1"/>
      <w:jc w:val="left"/>
    </w:pPr>
    <w:rPr>
      <w:rFonts w:ascii="宋体" w:hAnsi="宋体" w:cs="宋体"/>
      <w:kern w:val="0"/>
      <w:sz w:val="24"/>
    </w:rPr>
  </w:style>
  <w:style w:type="character" w:styleId="a7">
    <w:name w:val="Strong"/>
    <w:basedOn w:val="a0"/>
    <w:uiPriority w:val="22"/>
    <w:qFormat/>
    <w:rsid w:val="00CC23A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272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5247A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5247A5"/>
    <w:rPr>
      <w:sz w:val="18"/>
      <w:szCs w:val="18"/>
    </w:rPr>
  </w:style>
  <w:style w:type="paragraph" w:styleId="a4">
    <w:name w:val="footer"/>
    <w:basedOn w:val="a"/>
    <w:link w:val="Char0"/>
    <w:uiPriority w:val="99"/>
    <w:unhideWhenUsed/>
    <w:rsid w:val="005247A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247A5"/>
    <w:rPr>
      <w:sz w:val="18"/>
      <w:szCs w:val="18"/>
    </w:rPr>
  </w:style>
  <w:style w:type="paragraph" w:customStyle="1" w:styleId="CharCharCharCharCharCharCharCharCharCharCharCharCharCharCharChar">
    <w:name w:val="Char Char Char Char Char Char Char Char Char Char Char Char Char Char Char Char"/>
    <w:basedOn w:val="a"/>
    <w:qFormat/>
    <w:rsid w:val="005247A5"/>
    <w:pPr>
      <w:tabs>
        <w:tab w:val="left" w:pos="360"/>
      </w:tabs>
    </w:pPr>
    <w:rPr>
      <w:szCs w:val="20"/>
    </w:rPr>
  </w:style>
  <w:style w:type="paragraph" w:styleId="a5">
    <w:name w:val="Balloon Text"/>
    <w:basedOn w:val="a"/>
    <w:link w:val="Char1"/>
    <w:uiPriority w:val="99"/>
    <w:semiHidden/>
    <w:unhideWhenUsed/>
    <w:rsid w:val="00CB343D"/>
    <w:rPr>
      <w:sz w:val="18"/>
      <w:szCs w:val="18"/>
    </w:rPr>
  </w:style>
  <w:style w:type="character" w:customStyle="1" w:styleId="Char1">
    <w:name w:val="批注框文本 Char"/>
    <w:basedOn w:val="a0"/>
    <w:link w:val="a5"/>
    <w:uiPriority w:val="99"/>
    <w:semiHidden/>
    <w:rsid w:val="00CB343D"/>
    <w:rPr>
      <w:sz w:val="18"/>
      <w:szCs w:val="18"/>
    </w:rPr>
  </w:style>
  <w:style w:type="character" w:customStyle="1" w:styleId="Char10">
    <w:name w:val="页脚 Char1"/>
    <w:uiPriority w:val="99"/>
    <w:rsid w:val="00410258"/>
    <w:rPr>
      <w:kern w:val="2"/>
      <w:sz w:val="18"/>
      <w:szCs w:val="18"/>
    </w:rPr>
  </w:style>
  <w:style w:type="paragraph" w:styleId="a6">
    <w:name w:val="Normal (Web)"/>
    <w:basedOn w:val="a"/>
    <w:uiPriority w:val="99"/>
    <w:unhideWhenUsed/>
    <w:rsid w:val="00CC23A1"/>
    <w:pPr>
      <w:widowControl/>
      <w:spacing w:before="100" w:beforeAutospacing="1" w:after="100" w:afterAutospacing="1"/>
      <w:jc w:val="left"/>
    </w:pPr>
    <w:rPr>
      <w:rFonts w:ascii="宋体" w:hAnsi="宋体" w:cs="宋体"/>
      <w:kern w:val="0"/>
      <w:sz w:val="24"/>
    </w:rPr>
  </w:style>
  <w:style w:type="character" w:styleId="a7">
    <w:name w:val="Strong"/>
    <w:basedOn w:val="a0"/>
    <w:uiPriority w:val="22"/>
    <w:qFormat/>
    <w:rsid w:val="00CC23A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sdgwy.org/html/kszc/sj/201011/42_360.html" TargetMode="External"/><Relationship Id="rId4" Type="http://schemas.microsoft.com/office/2007/relationships/stylesWithEffects" Target="stylesWithEffects.xml"/><Relationship Id="rId9" Type="http://schemas.openxmlformats.org/officeDocument/2006/relationships/hyperlink" Target="http://www.sdgwy.org/html/kszc/sj/201011/42_360.html"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BB98E2-D5E7-4730-A4EC-C1EC2295B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452</TotalTime>
  <Pages>5</Pages>
  <Words>348</Words>
  <Characters>1989</Characters>
  <Application>Microsoft Office Word</Application>
  <DocSecurity>0</DocSecurity>
  <Lines>16</Lines>
  <Paragraphs>4</Paragraphs>
  <ScaleCrop>false</ScaleCrop>
  <Company>Microsoft</Company>
  <LinksUpToDate>false</LinksUpToDate>
  <CharactersWithSpaces>2333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PC</cp:lastModifiedBy>
  <cp:revision>14</cp:revision>
  <cp:lastPrinted>2022-08-23T07:39:00Z</cp:lastPrinted>
  <dcterms:created xsi:type="dcterms:W3CDTF">2022-08-23T03:17:00Z</dcterms:created>
  <dcterms:modified xsi:type="dcterms:W3CDTF">2022-08-25T00:57:00Z</dcterms:modified>
</cp:coreProperties>
</file>