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方正小标宋简体"/>
          <w:b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/>
          <w:sz w:val="44"/>
          <w:szCs w:val="44"/>
          <w:highlight w:val="none"/>
        </w:rPr>
      </w:pPr>
      <w:r>
        <w:rPr>
          <w:rFonts w:eastAsia="方正小标宋简体"/>
          <w:sz w:val="44"/>
          <w:szCs w:val="44"/>
          <w:highlight w:val="none"/>
        </w:rPr>
        <w:t>填</w:t>
      </w:r>
      <w:r>
        <w:rPr>
          <w:rFonts w:hint="eastAsia" w:eastAsia="方正小标宋简体"/>
          <w:sz w:val="44"/>
          <w:szCs w:val="44"/>
          <w:highlight w:val="none"/>
        </w:rPr>
        <w:t xml:space="preserve"> </w:t>
      </w:r>
      <w:r>
        <w:rPr>
          <w:rFonts w:eastAsia="方正小标宋简体"/>
          <w:sz w:val="44"/>
          <w:szCs w:val="44"/>
          <w:highlight w:val="none"/>
        </w:rPr>
        <w:t>报</w:t>
      </w:r>
      <w:r>
        <w:rPr>
          <w:rFonts w:hint="eastAsia" w:eastAsia="方正小标宋简体"/>
          <w:sz w:val="44"/>
          <w:szCs w:val="44"/>
          <w:highlight w:val="none"/>
        </w:rPr>
        <w:t xml:space="preserve"> </w:t>
      </w:r>
      <w:r>
        <w:rPr>
          <w:rFonts w:eastAsia="方正小标宋简体"/>
          <w:sz w:val="44"/>
          <w:szCs w:val="44"/>
          <w:highlight w:val="none"/>
        </w:rPr>
        <w:t>说</w:t>
      </w:r>
      <w:r>
        <w:rPr>
          <w:rFonts w:hint="eastAsia" w:eastAsia="方正小标宋简体"/>
          <w:sz w:val="44"/>
          <w:szCs w:val="44"/>
          <w:highlight w:val="none"/>
        </w:rPr>
        <w:t xml:space="preserve"> </w:t>
      </w:r>
      <w:r>
        <w:rPr>
          <w:rFonts w:eastAsia="方正小标宋简体"/>
          <w:sz w:val="44"/>
          <w:szCs w:val="44"/>
          <w:highlight w:val="none"/>
        </w:rPr>
        <w:t>明</w:t>
      </w:r>
    </w:p>
    <w:p>
      <w:pPr>
        <w:spacing w:line="560" w:lineRule="exact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请报名人员认真阅读填报说明，从报名系统填写报名信息，信息务必真实、准确、规范、清晰。报名系统将根据填写内容自动生成《202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"/>
        </w:rPr>
        <w:t>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山东省省级机关公开遴选公务员报名推荐表》。其中，“本人承诺”栏目须由报名人员手写签名。现将有关事项说明如下：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 姓名（包括少数民族用名）：填写本人真实姓名，并与身份证登记姓名保持一致。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2. 参加工作时间：填写首次参加工作的时间，填写到月。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3. 公务员（参公）工作经历年限、基层工作经历年限：时间可累积计算。截止到202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月，如基层工作经历时间为2年以上不满3年的，按2年填写。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4. 现工作单位及职务职级：填写本人目前所在机关、处（科）室及所任职务职级。例如济南市市中区某局某科副科长、三级主任科员。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5. 现工作单位机构层级：在下拉列表中选择本人现工作单位的层级，选项包括市级、县（市、区）级、乡镇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街道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6．在本级机关单位工作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年限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同层级连续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时间可累积计算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截止到202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乡镇工作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，调入县直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A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部门工作2年，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又调入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县直B部门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工作1年，则填写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；若在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乡镇工作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，调入县直部门工作2年，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现又调入街道工作1年，则填写1年。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7.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毕业院校系及专业、相应学历、相应学位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：根据报考职位对专业及学历学位的要求填写。如某大学法学系某某专业、全日制本科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法学学士。报考职位对专业没有要求的，则填写最高学历的毕业院校系及专业、相应学历、相应学位。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8. 最高学历：填写通过全日制或在职教育获得的最高学历。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9. 最高学位：填写通过全日制或在职教育获得的最高学位。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10. 学习经历：填写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高中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阶段及以后的学习经历，注明时间、院系、全日制或在职学习、专业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学历、学位。例如：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2006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09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2009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" w:eastAsia="zh-CN"/>
        </w:rPr>
        <w:t>.0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7，某市某中学学生。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2009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"/>
        </w:rPr>
        <w:t>.0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9—2013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"/>
        </w:rPr>
        <w:t>.0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7，某大学法学系，全日制学习，某某专业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本科，法学学士。2014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"/>
        </w:rPr>
        <w:t>.0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9—2017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"/>
        </w:rPr>
        <w:t>.0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7，某大学某某学院，在职学习，某某专业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研究生，某某硕士。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11. 工作经历：按工作单位、职务职级层次分段填写，填写应完整连贯，其中，机关工作经历应填写到处（科）室。借调工作经历以及与报考职位资格条件要求相关的工作经历应注明。例如：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09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"/>
        </w:rPr>
        <w:t>.0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201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" w:eastAsia="zh-CN"/>
        </w:rPr>
        <w:t>.0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8，济南市市中区某局某科，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试用期公务员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2010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.0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8—2013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.0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8，济南市市中区某局某科，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一级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科员；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2013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.0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8—2019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.0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7，济南市市中区某局某科，四级主任科员；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（2014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.04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—201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4.06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，济南市某局某处，借调工作）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2019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.0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7—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济南市市中区某局某科，三级主任科员。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12. 年度考核情况：按照年度考核等次如实填写，主要包括3种情况：优秀、称职和试用期不确定等次。如当年尚未进入机关工作（如在企业工作等）或未参加工作，则填写“未在机关工作”或“未参加工作”。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13. 家庭主要成员情况：已婚者填写配偶、子女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父母和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配偶父母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相关情况，未婚者填写父母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"/>
        </w:rPr>
        <w:t>、兄弟姐妹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相关情况，离异或丧偶者填写父母、子女相关情况。格式为姓名、关系、所在单位及职务。例如：王某，父亲，某市第一中学教师。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14. 本人承诺：报名人员对信息的真实性进行承诺，信息不实引起的相关责任由报名人员本人承担。签名务必由本人手写。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15. 任免机关党委（党组）推荐意见：任免机关党委（党组）同意推荐的，在指定位置盖章并填写联系人、联系电话。公章图案应工整清晰。县（市、区）、乡镇（街道）公务员，原则上由当地县级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"/>
        </w:rPr>
        <w:t>公务员主管部门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负责组织推荐。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16. 其他：注明以上栏目之外的重要信息，例如报考职位要求的相关行业资格证书、获得市（地）级以上重要表彰奖励等情况。如没有则填“无”。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17. 填报职位：根据《202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"/>
        </w:rPr>
        <w:t>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山东省省级机关公开遴选公务员职位表》公布内容选择。</w:t>
      </w:r>
    </w:p>
    <w:p/>
    <w:sectPr>
      <w:pgSz w:w="11906" w:h="16838"/>
      <w:pgMar w:top="1984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236"/>
    <w:rsid w:val="000E2A0D"/>
    <w:rsid w:val="00323983"/>
    <w:rsid w:val="0078049F"/>
    <w:rsid w:val="00986120"/>
    <w:rsid w:val="00991236"/>
    <w:rsid w:val="00A073EF"/>
    <w:rsid w:val="00A24D51"/>
    <w:rsid w:val="00A506C7"/>
    <w:rsid w:val="00E00ECD"/>
    <w:rsid w:val="00F54FA6"/>
    <w:rsid w:val="29BF6AB4"/>
    <w:rsid w:val="3AFFD35C"/>
    <w:rsid w:val="4FFFC805"/>
    <w:rsid w:val="5EDEAD01"/>
    <w:rsid w:val="9D9EBF49"/>
    <w:rsid w:val="B7EBD85B"/>
    <w:rsid w:val="DFF3140D"/>
    <w:rsid w:val="EDE72C5E"/>
    <w:rsid w:val="EF775553"/>
    <w:rsid w:val="EF778FBE"/>
    <w:rsid w:val="F37DBCAD"/>
    <w:rsid w:val="F57DAAA9"/>
    <w:rsid w:val="FB77187C"/>
    <w:rsid w:val="FDF7E235"/>
    <w:rsid w:val="FFE76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rPr>
      <w:rFonts w:ascii="Times New Roman" w:hAnsi="Times New Roman" w:eastAsia="宋体" w:cs="宋体"/>
      <w:szCs w:val="22"/>
    </w:rPr>
  </w:style>
  <w:style w:type="paragraph" w:customStyle="1" w:styleId="3">
    <w:name w:val="Body Text Indent_f77f72b6-f40b-4644-955b-05e6e524d3cb"/>
    <w:basedOn w:val="1"/>
    <w:qFormat/>
    <w:uiPriority w:val="0"/>
    <w:pPr>
      <w:ind w:left="420" w:leftChars="200"/>
    </w:pPr>
    <w:rPr>
      <w:kern w:val="0"/>
      <w:sz w:val="24"/>
      <w:szCs w:val="20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paragraph" w:customStyle="1" w:styleId="10">
    <w:name w:val="Char1 Char Char Char"/>
    <w:basedOn w:val="1"/>
    <w:qFormat/>
    <w:uiPriority w:val="0"/>
  </w:style>
  <w:style w:type="paragraph" w:customStyle="1" w:styleId="11">
    <w:name w:val="Char1 Char Char Char1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235</Words>
  <Characters>1345</Characters>
  <Lines>11</Lines>
  <Paragraphs>3</Paragraphs>
  <TotalTime>1</TotalTime>
  <ScaleCrop>false</ScaleCrop>
  <LinksUpToDate>false</LinksUpToDate>
  <CharactersWithSpaces>1577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2020-08-23T11:29:00Z</dcterms:created>
  <dc:creator>李凯</dc:creator>
  <cp:lastModifiedBy>luxh</cp:lastModifiedBy>
  <dcterms:modified xsi:type="dcterms:W3CDTF">2024-06-07T11:10:48Z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