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附件1：</w:t>
      </w:r>
      <w:r>
        <w:rPr>
          <w:rStyle w:val="5"/>
          <w:rFonts w:hint="default" w:ascii="Verdana" w:hAnsi="Verdana" w:eastAsia="宋体" w:cs="Verdana"/>
          <w:color w:val="626262"/>
          <w:kern w:val="0"/>
          <w:sz w:val="21"/>
          <w:szCs w:val="21"/>
          <w:bdr w:val="none" w:color="auto" w:sz="0" w:space="0"/>
          <w:lang w:val="en-US" w:eastAsia="zh-CN" w:bidi="ar"/>
        </w:rPr>
        <w:t>上海市中小学教师资格</w:t>
      </w:r>
      <w:bookmarkStart w:id="0" w:name="_GoBack"/>
      <w:bookmarkEnd w:id="0"/>
      <w:r>
        <w:rPr>
          <w:rStyle w:val="5"/>
          <w:rFonts w:hint="default" w:ascii="Verdana" w:hAnsi="Verdana" w:eastAsia="宋体" w:cs="Verdana"/>
          <w:color w:val="626262"/>
          <w:kern w:val="0"/>
          <w:sz w:val="21"/>
          <w:szCs w:val="21"/>
          <w:bdr w:val="none" w:color="auto" w:sz="0" w:space="0"/>
          <w:lang w:val="en-US" w:eastAsia="zh-CN" w:bidi="ar"/>
        </w:rPr>
        <w:t>考试笔试报名信息确认点一览表</w:t>
      </w:r>
    </w:p>
    <w:tbl>
      <w:tblPr>
        <w:tblW w:w="8606" w:type="dxa"/>
        <w:tblCellSpacing w:w="0" w:type="dxa"/>
        <w:tblInd w:w="0" w:type="dxa"/>
        <w:shd w:val="clear"/>
        <w:tblLayout w:type="fixed"/>
        <w:tblCellMar>
          <w:top w:w="0" w:type="dxa"/>
          <w:left w:w="0" w:type="dxa"/>
          <w:bottom w:w="0" w:type="dxa"/>
          <w:right w:w="0" w:type="dxa"/>
        </w:tblCellMar>
      </w:tblPr>
      <w:tblGrid>
        <w:gridCol w:w="827"/>
        <w:gridCol w:w="1171"/>
        <w:gridCol w:w="2548"/>
        <w:gridCol w:w="2809"/>
        <w:gridCol w:w="1251"/>
      </w:tblGrid>
      <w:tr>
        <w:tblPrEx>
          <w:shd w:val="clear"/>
          <w:tblLayout w:type="fixed"/>
          <w:tblCellMar>
            <w:top w:w="0" w:type="dxa"/>
            <w:left w:w="0" w:type="dxa"/>
            <w:bottom w:w="0" w:type="dxa"/>
            <w:right w:w="0" w:type="dxa"/>
          </w:tblCellMar>
        </w:tblPrEx>
        <w:trPr>
          <w:tblCellSpacing w:w="0" w:type="dxa"/>
        </w:trPr>
        <w:tc>
          <w:tcPr>
            <w:tcW w:w="8606" w:type="dxa"/>
            <w:gridSpan w:val="5"/>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eastAsia"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17个区级考区现场确认点信息一览表</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序号</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考区名称</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现场确认点名称</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地址</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电话</w:t>
            </w:r>
          </w:p>
        </w:tc>
      </w:tr>
      <w:tr>
        <w:tblPrEx>
          <w:shd w:val="clear"/>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黄浦区教育考试中心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凤阳路152号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63271614</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静安（原静安）区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静安区业余大学</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胶州路601号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62530762</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徐汇区业余大学</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大木桥路434号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64168608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长宁区教育招生考试中心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茅台路472号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62787558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普陀区人才交流中心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枣阳路108号1717室</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62221298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静安（原闸北）区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上海行健职业学院</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原平路55号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66115178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虹口区招生办公室</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大连西路203号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63063079</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杨浦区教育招生考试中心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延吉东路55号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55833009</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宝山区教育考试中心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永乐路宝山七村88号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66593165</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66593210</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闵行区教育考试中心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沪光路120号（君莲学校内）</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64921788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浦东新区招生办公室</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潍坊七村702号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58303406</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嘉定区人才服务中心教育分中心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嘉定区嘉定镇启良路82号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59524988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青浦区教育考试服务中心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青浦区北淀浦河路1000号高招、学业考试办公室</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69202913</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59205052</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松江区教师进修学院</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松江区方塔北路318号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57832347</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金山区教育人才交流服务中心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金山区石化金一东路2号1404室</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57931675</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奉贤区招生办公室</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奉贤区南桥镇南桥路446号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57418172</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17</w:t>
            </w:r>
          </w:p>
        </w:tc>
        <w:tc>
          <w:tcPr>
            <w:tcW w:w="11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w:t>
            </w:r>
          </w:p>
        </w:tc>
        <w:tc>
          <w:tcPr>
            <w:tcW w:w="254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崇明区教育考试中心</w:t>
            </w:r>
          </w:p>
        </w:tc>
        <w:tc>
          <w:tcPr>
            <w:tcW w:w="280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崇明区城桥镇中津桥路116号</w:t>
            </w:r>
          </w:p>
        </w:tc>
        <w:tc>
          <w:tcPr>
            <w:tcW w:w="125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59624534</w:t>
            </w:r>
          </w:p>
        </w:tc>
      </w:tr>
      <w:tr>
        <w:tblPrEx>
          <w:tblLayout w:type="fixed"/>
          <w:tblCellMar>
            <w:top w:w="0" w:type="dxa"/>
            <w:left w:w="0" w:type="dxa"/>
            <w:bottom w:w="0" w:type="dxa"/>
            <w:right w:w="0" w:type="dxa"/>
          </w:tblCellMar>
        </w:tblPrEx>
        <w:trPr>
          <w:tblCellSpacing w:w="0" w:type="dxa"/>
        </w:trPr>
        <w:tc>
          <w:tcPr>
            <w:tcW w:w="8606" w:type="dxa"/>
            <w:gridSpan w:val="5"/>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FF0000"/>
                <w:kern w:val="0"/>
                <w:sz w:val="21"/>
                <w:szCs w:val="21"/>
                <w:bdr w:val="none" w:color="auto" w:sz="0" w:space="0"/>
                <w:lang w:val="en-US" w:eastAsia="zh-CN" w:bidi="ar"/>
              </w:rPr>
              <w:t>凡华东师范大学，上海师范大学和上海师范大学天华学院、上海行健职业学院和上海体育学院普通全日制在校学生必须选本校为考区，上海海洋大学、上海海事大学、上海电机学院和上海建桥学院四所高校普通全日制在校学生必须选临港高校考区。下列高校考区实行网上审核确认的办法，不接受其他高校及社会考生报名及现场确认。</w:t>
            </w:r>
          </w:p>
        </w:tc>
      </w:tr>
      <w:tr>
        <w:tblPrEx>
          <w:tblLayout w:type="fixed"/>
          <w:tblCellMar>
            <w:top w:w="0" w:type="dxa"/>
            <w:left w:w="0" w:type="dxa"/>
            <w:bottom w:w="0" w:type="dxa"/>
            <w:right w:w="0" w:type="dxa"/>
          </w:tblCellMar>
        </w:tblPrEx>
        <w:trPr>
          <w:tblCellSpacing w:w="0" w:type="dxa"/>
        </w:trPr>
        <w:tc>
          <w:tcPr>
            <w:tcW w:w="8606" w:type="dxa"/>
            <w:gridSpan w:val="5"/>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高校考区网上审核点信息一览表</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华东师范大学(在校生)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54342954</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上海师范大学（徐汇校区在校生）</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上海师范大学（奉贤校区在校生）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60252188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64515343</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上海师范大学天华学院（在校生）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39966126  39966105</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上海行健职业学院（在校生）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66115178</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上海体育学院（在校生）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51253159</w:t>
            </w:r>
          </w:p>
        </w:tc>
      </w:tr>
      <w:tr>
        <w:tblPrEx>
          <w:tblLayout w:type="fixed"/>
          <w:tblCellMar>
            <w:top w:w="0" w:type="dxa"/>
            <w:left w:w="0" w:type="dxa"/>
            <w:bottom w:w="0" w:type="dxa"/>
            <w:right w:w="0" w:type="dxa"/>
          </w:tblCellMar>
        </w:tblPrEx>
        <w:trPr>
          <w:tblCellSpacing w:w="0" w:type="dxa"/>
        </w:trPr>
        <w:tc>
          <w:tcPr>
            <w:tcW w:w="8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w:t>
            </w:r>
          </w:p>
        </w:tc>
        <w:tc>
          <w:tcPr>
            <w:tcW w:w="3719"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临港高校（四校在校生）</w:t>
            </w:r>
          </w:p>
        </w:tc>
        <w:tc>
          <w:tcPr>
            <w:tcW w:w="4060"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58139417</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备注：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1、报名信息确认时间为</w:t>
      </w:r>
      <w:r>
        <w:rPr>
          <w:rStyle w:val="5"/>
          <w:rFonts w:hint="default" w:ascii="Verdana" w:hAnsi="Verdana" w:eastAsia="宋体" w:cs="Verdana"/>
          <w:color w:val="626262"/>
          <w:kern w:val="0"/>
          <w:sz w:val="21"/>
          <w:szCs w:val="21"/>
          <w:bdr w:val="none" w:color="auto" w:sz="0" w:space="0"/>
          <w:lang w:val="en-US" w:eastAsia="zh-CN" w:bidi="ar"/>
        </w:rPr>
        <w:t>9月11日（周日）--9月13日（周二），每天9:00-11:00， 13:00-16:00。</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2、未经现场确认或现场确认结束后未按规定提交报名信息表的</w:t>
      </w:r>
      <w:r>
        <w:rPr>
          <w:rStyle w:val="5"/>
          <w:rFonts w:hint="default" w:ascii="Verdana" w:hAnsi="Verdana" w:eastAsia="宋体" w:cs="Verdana"/>
          <w:color w:val="626262"/>
          <w:kern w:val="0"/>
          <w:sz w:val="21"/>
          <w:szCs w:val="21"/>
          <w:bdr w:val="none" w:color="auto" w:sz="0" w:space="0"/>
          <w:lang w:val="en-US" w:eastAsia="zh-CN" w:bidi="ar"/>
        </w:rPr>
        <w:t>区级考区考生</w:t>
      </w:r>
      <w:r>
        <w:rPr>
          <w:rFonts w:hint="default" w:ascii="Verdana" w:hAnsi="Verdana" w:eastAsia="宋体" w:cs="Verdana"/>
          <w:color w:val="626262"/>
          <w:kern w:val="0"/>
          <w:sz w:val="21"/>
          <w:szCs w:val="21"/>
          <w:bdr w:val="none" w:color="auto" w:sz="0" w:space="0"/>
          <w:lang w:val="en-US" w:eastAsia="zh-CN" w:bidi="ar"/>
        </w:rPr>
        <w:t>，将无法进行网上缴费，本次报名无效。报名信息确认不得跨考区确认，不得代确认，逾期不予受理。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附件2：</w:t>
      </w:r>
      <w:r>
        <w:rPr>
          <w:rStyle w:val="5"/>
          <w:rFonts w:hint="default" w:ascii="Verdana" w:hAnsi="Verdana" w:eastAsia="宋体" w:cs="Verdana"/>
          <w:color w:val="626262"/>
          <w:kern w:val="0"/>
          <w:sz w:val="21"/>
          <w:szCs w:val="21"/>
          <w:bdr w:val="none" w:color="auto" w:sz="0" w:space="0"/>
          <w:lang w:val="en-US" w:eastAsia="zh-CN" w:bidi="ar"/>
        </w:rPr>
        <w:t>上海市中小学教师资格考试笔试考生报名流程图</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fldChar w:fldCharType="begin"/>
      </w:r>
      <w:r>
        <w:rPr>
          <w:rFonts w:hint="default" w:ascii="Verdana" w:hAnsi="Verdana" w:eastAsia="宋体" w:cs="Verdana"/>
          <w:color w:val="626262"/>
          <w:kern w:val="0"/>
          <w:sz w:val="21"/>
          <w:szCs w:val="21"/>
          <w:bdr w:val="none" w:color="auto" w:sz="0" w:space="0"/>
          <w:lang w:val="en-US" w:eastAsia="zh-CN" w:bidi="ar"/>
        </w:rPr>
        <w:instrText xml:space="preserve">INCLUDEPICTURE \d "http://www.ntce.cn/uploads/allimg/160815/10-160Q516095CY.png" \* MERGEFORMATINET </w:instrText>
      </w:r>
      <w:r>
        <w:rPr>
          <w:rFonts w:hint="default" w:ascii="Verdana" w:hAnsi="Verdana" w:eastAsia="宋体" w:cs="Verdana"/>
          <w:color w:val="626262"/>
          <w:kern w:val="0"/>
          <w:sz w:val="21"/>
          <w:szCs w:val="21"/>
          <w:bdr w:val="none" w:color="auto" w:sz="0" w:space="0"/>
          <w:lang w:val="en-US" w:eastAsia="zh-CN" w:bidi="ar"/>
        </w:rPr>
        <w:fldChar w:fldCharType="separate"/>
      </w:r>
      <w:r>
        <w:rPr>
          <w:rFonts w:hint="default" w:ascii="Verdana" w:hAnsi="Verdana" w:eastAsia="宋体" w:cs="Verdana"/>
          <w:color w:val="626262"/>
          <w:kern w:val="0"/>
          <w:sz w:val="21"/>
          <w:szCs w:val="21"/>
          <w:bdr w:val="none" w:color="auto" w:sz="0" w:space="0"/>
          <w:lang w:val="en-US" w:eastAsia="zh-CN" w:bidi="ar"/>
        </w:rPr>
        <w:drawing>
          <wp:inline distT="0" distB="0" distL="114300" distR="114300">
            <wp:extent cx="5393690" cy="6436360"/>
            <wp:effectExtent l="0" t="0" r="16510" b="254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4"/>
                    <a:stretch>
                      <a:fillRect/>
                    </a:stretch>
                  </pic:blipFill>
                  <pic:spPr>
                    <a:xfrm>
                      <a:off x="0" y="0"/>
                      <a:ext cx="5393690" cy="6436360"/>
                    </a:xfrm>
                    <a:prstGeom prst="rect">
                      <a:avLst/>
                    </a:prstGeom>
                    <a:noFill/>
                    <a:ln w="9525">
                      <a:noFill/>
                    </a:ln>
                  </pic:spPr>
                </pic:pic>
              </a:graphicData>
            </a:graphic>
          </wp:inline>
        </w:drawing>
      </w:r>
      <w:r>
        <w:rPr>
          <w:rFonts w:hint="default" w:ascii="Verdana" w:hAnsi="Verdana" w:eastAsia="宋体" w:cs="Verdana"/>
          <w:color w:val="626262"/>
          <w:kern w:val="0"/>
          <w:sz w:val="21"/>
          <w:szCs w:val="21"/>
          <w:bdr w:val="none" w:color="auto" w:sz="0" w:space="0"/>
          <w:lang w:val="en-US" w:eastAsia="zh-CN" w:bidi="ar"/>
        </w:rPr>
        <w:fldChar w:fldCharType="end"/>
      </w:r>
    </w:p>
    <w:p>
      <w:pPr>
        <w:keepNext w:val="0"/>
        <w:keepLines w:val="0"/>
        <w:widowControl/>
        <w:suppressLineNumbers w:val="0"/>
        <w:jc w:val="left"/>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附件3：</w:t>
      </w:r>
      <w:r>
        <w:rPr>
          <w:rStyle w:val="5"/>
          <w:rFonts w:hint="default" w:ascii="Verdana" w:hAnsi="Verdana" w:eastAsia="宋体" w:cs="Verdana"/>
          <w:color w:val="626262"/>
          <w:kern w:val="0"/>
          <w:sz w:val="21"/>
          <w:szCs w:val="21"/>
          <w:bdr w:val="none" w:color="auto" w:sz="0" w:space="0"/>
          <w:lang w:val="en-US" w:eastAsia="zh-CN" w:bidi="ar"/>
        </w:rPr>
        <w:t>中小学教师资格考试网上支付流程</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fldChar w:fldCharType="begin"/>
      </w:r>
      <w:r>
        <w:rPr>
          <w:rFonts w:hint="default" w:ascii="Verdana" w:hAnsi="Verdana" w:eastAsia="宋体" w:cs="Verdana"/>
          <w:color w:val="626262"/>
          <w:kern w:val="0"/>
          <w:sz w:val="21"/>
          <w:szCs w:val="21"/>
          <w:bdr w:val="none" w:color="auto" w:sz="0" w:space="0"/>
          <w:lang w:val="en-US" w:eastAsia="zh-CN" w:bidi="ar"/>
        </w:rPr>
        <w:instrText xml:space="preserve">INCLUDEPICTURE \d "http://www.ntce.cn/uploads/allimg/160816/10-160Q60R5041M.png" \* MERGEFORMATINET </w:instrText>
      </w:r>
      <w:r>
        <w:rPr>
          <w:rFonts w:hint="default" w:ascii="Verdana" w:hAnsi="Verdana" w:eastAsia="宋体" w:cs="Verdana"/>
          <w:color w:val="626262"/>
          <w:kern w:val="0"/>
          <w:sz w:val="21"/>
          <w:szCs w:val="21"/>
          <w:bdr w:val="none" w:color="auto" w:sz="0" w:space="0"/>
          <w:lang w:val="en-US" w:eastAsia="zh-CN" w:bidi="ar"/>
        </w:rPr>
        <w:fldChar w:fldCharType="separate"/>
      </w:r>
      <w:r>
        <w:rPr>
          <w:rFonts w:hint="default" w:ascii="Verdana" w:hAnsi="Verdana" w:eastAsia="宋体" w:cs="Verdana"/>
          <w:color w:val="626262"/>
          <w:kern w:val="0"/>
          <w:sz w:val="21"/>
          <w:szCs w:val="21"/>
          <w:bdr w:val="none" w:color="auto" w:sz="0" w:space="0"/>
          <w:lang w:val="en-US" w:eastAsia="zh-CN" w:bidi="ar"/>
        </w:rPr>
        <w:drawing>
          <wp:inline distT="0" distB="0" distL="114300" distR="114300">
            <wp:extent cx="4032885" cy="5509260"/>
            <wp:effectExtent l="0" t="0" r="5715" b="15240"/>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5"/>
                    <a:stretch>
                      <a:fillRect/>
                    </a:stretch>
                  </pic:blipFill>
                  <pic:spPr>
                    <a:xfrm>
                      <a:off x="0" y="0"/>
                      <a:ext cx="4032885" cy="5509260"/>
                    </a:xfrm>
                    <a:prstGeom prst="rect">
                      <a:avLst/>
                    </a:prstGeom>
                    <a:noFill/>
                    <a:ln w="9525">
                      <a:noFill/>
                    </a:ln>
                  </pic:spPr>
                </pic:pic>
              </a:graphicData>
            </a:graphic>
          </wp:inline>
        </w:drawing>
      </w:r>
      <w:r>
        <w:rPr>
          <w:rFonts w:hint="default" w:ascii="Verdana" w:hAnsi="Verdana" w:eastAsia="宋体" w:cs="Verdana"/>
          <w:color w:val="626262"/>
          <w:kern w:val="0"/>
          <w:sz w:val="21"/>
          <w:szCs w:val="21"/>
          <w:bdr w:val="none" w:color="auto" w:sz="0" w:space="0"/>
          <w:lang w:val="en-US" w:eastAsia="zh-CN" w:bidi="ar"/>
        </w:rPr>
        <w:fldChar w:fldCharType="end"/>
      </w:r>
    </w:p>
    <w:p>
      <w:pPr>
        <w:keepNext w:val="0"/>
        <w:keepLines w:val="0"/>
        <w:widowControl/>
        <w:suppressLineNumbers w:val="0"/>
        <w:jc w:val="left"/>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附件4：</w:t>
      </w:r>
      <w:r>
        <w:rPr>
          <w:rStyle w:val="5"/>
          <w:rFonts w:hint="default" w:ascii="Verdana" w:hAnsi="Verdana" w:eastAsia="宋体" w:cs="Verdana"/>
          <w:color w:val="626262"/>
          <w:kern w:val="0"/>
          <w:sz w:val="21"/>
          <w:szCs w:val="21"/>
          <w:bdr w:val="none" w:color="auto" w:sz="0" w:space="0"/>
          <w:lang w:val="en-US" w:eastAsia="zh-CN" w:bidi="ar"/>
        </w:rPr>
        <w:t>中小学教师资格考试报名网上支付银行列表</w:t>
      </w:r>
    </w:p>
    <w:tbl>
      <w:tblPr>
        <w:tblW w:w="8605" w:type="dxa"/>
        <w:tblCellSpacing w:w="0" w:type="dxa"/>
        <w:tblInd w:w="0" w:type="dxa"/>
        <w:shd w:val="clear"/>
        <w:tblLayout w:type="fixed"/>
        <w:tblCellMar>
          <w:top w:w="0" w:type="dxa"/>
          <w:left w:w="0" w:type="dxa"/>
          <w:bottom w:w="0" w:type="dxa"/>
          <w:right w:w="0" w:type="dxa"/>
        </w:tblCellMar>
      </w:tblPr>
      <w:tblGrid>
        <w:gridCol w:w="727"/>
        <w:gridCol w:w="1916"/>
        <w:gridCol w:w="5962"/>
      </w:tblGrid>
      <w:tr>
        <w:tblPrEx>
          <w:shd w:val="clear"/>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序号</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名称</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银行卡列表</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招商银行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一卡通；信用卡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中国建设银行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龙卡准贷记卡；龙卡储蓄卡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中国工商银行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牡丹信用卡；牡丹储蓄卡；工行活期存折；</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平安银行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信用卡/一账通卡信用账户； 借记卡/活期存折/一账通卡存款账户</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民生银行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民生借记卡；民生信用卡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兴业银行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兴业储蓄卡；兴业信用卡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中国农业银行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金穗准贷记卡；金穗储蓄卡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广东发展银行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广发信用卡；广发借记卡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北京银行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借记卡；信用卡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中国邮政储蓄银行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绿卡；信用卡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华夏银行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华夏储蓄卡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交通银行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太平洋信用卡；太平洋借记卡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浦发银行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浦发借记卡；浦发信用卡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中国光大银行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借记卡；信用卡；活期一本通</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北京农村商业银行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凤凰借记卡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渤海银行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渤海银行借记卡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17</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中信银行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中信借记卡；中信信用卡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18</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长城人民币信用卡；长城电子借记卡；中银人民币信用卡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19</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上海银行</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借记卡、信用卡</w:t>
            </w:r>
          </w:p>
        </w:tc>
      </w:tr>
      <w:tr>
        <w:tblPrEx>
          <w:tblLayout w:type="fixed"/>
          <w:tblCellMar>
            <w:top w:w="0" w:type="dxa"/>
            <w:left w:w="0" w:type="dxa"/>
            <w:bottom w:w="0" w:type="dxa"/>
            <w:right w:w="0" w:type="dxa"/>
          </w:tblCellMar>
        </w:tblPrEx>
        <w:trPr>
          <w:tblCellSpacing w:w="0" w:type="dxa"/>
        </w:trPr>
        <w:tc>
          <w:tcPr>
            <w:tcW w:w="72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20</w:t>
            </w:r>
          </w:p>
        </w:tc>
        <w:tc>
          <w:tcPr>
            <w:tcW w:w="19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银联支付</w:t>
            </w:r>
          </w:p>
        </w:tc>
        <w:tc>
          <w:tcPr>
            <w:tcW w:w="596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各大商业银行和地方性银行</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支付方式：使用首信易支付平台进行网上支付。考生需要持有首信易支付平台接受的银行卡进行网上支付。目前，首信易支付平台接受24家银行卡的网上支付业务。考生在支付过程中有任何问题可联系首信易支付平台客服。</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首信易支付平台客服电话：</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（010）4008182626或82652626转分机6644，6829，6576（9：00-17：30）</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（010）82652963,82652961 （9：00-17：30）</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（010）59321108（24小时）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附件5：</w:t>
      </w:r>
      <w:r>
        <w:rPr>
          <w:rStyle w:val="5"/>
          <w:rFonts w:hint="default" w:ascii="Verdana" w:hAnsi="Verdana" w:eastAsia="宋体" w:cs="Verdana"/>
          <w:color w:val="626262"/>
          <w:kern w:val="0"/>
          <w:sz w:val="21"/>
          <w:szCs w:val="21"/>
          <w:bdr w:val="none" w:color="auto" w:sz="0" w:space="0"/>
          <w:lang w:val="en-US" w:eastAsia="zh-CN" w:bidi="ar"/>
        </w:rPr>
        <w:t>上海市中小学教师资格考试笔试发票领取点一览表</w:t>
      </w:r>
    </w:p>
    <w:tbl>
      <w:tblPr>
        <w:tblW w:w="8606" w:type="dxa"/>
        <w:tblCellSpacing w:w="0" w:type="dxa"/>
        <w:tblInd w:w="0" w:type="dxa"/>
        <w:shd w:val="clear"/>
        <w:tblLayout w:type="fixed"/>
        <w:tblCellMar>
          <w:top w:w="0" w:type="dxa"/>
          <w:left w:w="0" w:type="dxa"/>
          <w:bottom w:w="0" w:type="dxa"/>
          <w:right w:w="0" w:type="dxa"/>
        </w:tblCellMar>
      </w:tblPr>
      <w:tblGrid>
        <w:gridCol w:w="860"/>
        <w:gridCol w:w="1463"/>
        <w:gridCol w:w="1893"/>
        <w:gridCol w:w="2733"/>
        <w:gridCol w:w="1290"/>
        <w:gridCol w:w="367"/>
      </w:tblGrid>
      <w:tr>
        <w:tblPrEx>
          <w:shd w:val="clear"/>
          <w:tblLayout w:type="fixed"/>
          <w:tblCellMar>
            <w:top w:w="0" w:type="dxa"/>
            <w:left w:w="0" w:type="dxa"/>
            <w:bottom w:w="0" w:type="dxa"/>
            <w:right w:w="0" w:type="dxa"/>
          </w:tblCellMar>
        </w:tblPrEx>
        <w:trPr>
          <w:gridAfter w:val="1"/>
          <w:wAfter w:w="367" w:type="dxa"/>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序号</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考区名称</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发票领取点名称</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地址</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电话</w:t>
            </w: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黄浦区教育考试中心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凤阳路152号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63271614</w:t>
            </w:r>
          </w:p>
        </w:tc>
        <w:tc>
          <w:tcPr>
            <w:tcW w:w="3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静安（原静安）区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静安区业余大学</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胶州路601号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62530762</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徐汇区教育局招生考试中心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百色支路28号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54361040</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长宁区教育招生考试中心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茅台路472号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62787558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普陀区人才交流中心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枣阳路108号17楼</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62221298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静安（原闸北）区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上海行健职业学院</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原平路55号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66115178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虹口区招生办公室</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大连西路203号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63063079</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杨浦区教育招生考试中心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延吉东路55号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55833009</w:t>
            </w:r>
          </w:p>
        </w:tc>
        <w:tc>
          <w:tcPr>
            <w:tcW w:w="367" w:type="dxa"/>
            <w:shd w:val="clear"/>
            <w:vAlign w:val="center"/>
          </w:tcPr>
          <w:p>
            <w:pPr>
              <w:rPr>
                <w:rFonts w:hint="default" w:ascii="Arial" w:hAnsi="Arial" w:eastAsia="宋体" w:cs="Arial"/>
                <w:color w:val="333333"/>
                <w:sz w:val="18"/>
                <w:szCs w:val="18"/>
              </w:rPr>
            </w:pPr>
          </w:p>
        </w:tc>
      </w:tr>
      <w:tr>
        <w:tblPrEx>
          <w:tblLayout w:type="fixed"/>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宝山区教育考试中心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永乐路宝山七村88号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66593165</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66593210</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闵行区教育考试中心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沪光路120号（君莲学校内）</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64921788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浦东新区招生办公室</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潍坊七村702号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58303406</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嘉定区人才服务中心教育分中心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嘉定区嘉定镇启良路82号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59524988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青浦区教育考试服务中心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青浦区北淀浦河路1000号高招、学业考试办公室</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69202913</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59205052</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松江区教育人才服务中心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松江区方塔北路195号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57837092</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金山区教育人才交流服务中心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金山区石化金一东路2号1404室</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57931675</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奉贤区招生办公室</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奉贤区南桥镇南桥路446号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57418172</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17</w:t>
            </w:r>
          </w:p>
        </w:tc>
        <w:tc>
          <w:tcPr>
            <w:tcW w:w="146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崇明区教育考试中心</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崇明区城桥镇中津桥路116号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59624534</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18</w:t>
            </w:r>
          </w:p>
        </w:tc>
        <w:tc>
          <w:tcPr>
            <w:tcW w:w="1463"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高校考区</w:t>
            </w: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华东师范大学（在校生）</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东川路500号（第一教学楼415）</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54342954</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19</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上海师范大学（徐汇校区在校生）</w:t>
            </w:r>
          </w:p>
        </w:tc>
        <w:tc>
          <w:tcPr>
            <w:tcW w:w="2733"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桂林路64号上海师范大学继续教育学院2号楼408室</w:t>
            </w:r>
          </w:p>
        </w:tc>
        <w:tc>
          <w:tcPr>
            <w:tcW w:w="129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60252188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64515343</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20</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上海师范大学（奉贤校区在校生）</w:t>
            </w:r>
          </w:p>
        </w:tc>
        <w:tc>
          <w:tcPr>
            <w:tcW w:w="273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290"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21</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上海师范大学天华学院（在校生）</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嘉定区胜辛北路1661号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39966126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39966105</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22</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上海行健职业学院（在校生）</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原平路55号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66115178</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23</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上海体育学院（在校生）</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长海路399号</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51253159</w:t>
            </w:r>
          </w:p>
        </w:tc>
        <w:tc>
          <w:tcPr>
            <w:tcW w:w="367" w:type="dxa"/>
            <w:shd w:val="cle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86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24</w:t>
            </w:r>
          </w:p>
        </w:tc>
        <w:tc>
          <w:tcPr>
            <w:tcW w:w="146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89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临港高校（四校在校生）</w:t>
            </w:r>
          </w:p>
        </w:tc>
        <w:tc>
          <w:tcPr>
            <w:tcW w:w="273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浦东新区沪城环路1111号上海建桥学院学生事务中心206室</w:t>
            </w:r>
          </w:p>
        </w:tc>
        <w:tc>
          <w:tcPr>
            <w:tcW w:w="129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58139417</w:t>
            </w:r>
          </w:p>
        </w:tc>
        <w:tc>
          <w:tcPr>
            <w:tcW w:w="367" w:type="dxa"/>
            <w:shd w:val="clear"/>
            <w:vAlign w:val="center"/>
          </w:tcPr>
          <w:p>
            <w:pPr>
              <w:rPr>
                <w:rFonts w:hint="default" w:ascii="Arial" w:hAnsi="Arial" w:eastAsia="宋体" w:cs="Arial"/>
                <w:color w:val="333333"/>
                <w:sz w:val="18"/>
                <w:szCs w:val="18"/>
              </w:rPr>
            </w:pP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备注：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考生网上在线支付成功后，若需要发票可于9月19日-9月20日（每天09:00-11:00,13:00-16:00）持第二代居民身份证原件到所选考区对应的发票领取点领取发票，</w:t>
      </w:r>
      <w:r>
        <w:rPr>
          <w:rStyle w:val="5"/>
          <w:rFonts w:hint="default" w:ascii="Verdana" w:hAnsi="Verdana" w:eastAsia="宋体" w:cs="Verdana"/>
          <w:color w:val="626262"/>
          <w:kern w:val="0"/>
          <w:sz w:val="21"/>
          <w:szCs w:val="21"/>
          <w:bdr w:val="none" w:color="auto" w:sz="0" w:space="0"/>
          <w:lang w:val="en-US" w:eastAsia="zh-CN" w:bidi="ar"/>
        </w:rPr>
        <w:t>不得跨考区领取</w:t>
      </w:r>
      <w:r>
        <w:rPr>
          <w:rFonts w:hint="default" w:ascii="Verdana" w:hAnsi="Verdana" w:eastAsia="宋体" w:cs="Verdana"/>
          <w:color w:val="626262"/>
          <w:kern w:val="0"/>
          <w:sz w:val="21"/>
          <w:szCs w:val="21"/>
          <w:bdr w:val="none" w:color="auto" w:sz="0" w:space="0"/>
          <w:lang w:val="en-US" w:eastAsia="zh-CN" w:bidi="ar"/>
        </w:rPr>
        <w:t>。</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附件6：</w:t>
      </w:r>
      <w:r>
        <w:rPr>
          <w:rStyle w:val="5"/>
          <w:rFonts w:hint="default" w:ascii="Verdana" w:hAnsi="Verdana" w:eastAsia="宋体" w:cs="Verdana"/>
          <w:color w:val="626262"/>
          <w:kern w:val="0"/>
          <w:sz w:val="21"/>
          <w:szCs w:val="21"/>
          <w:bdr w:val="none" w:color="auto" w:sz="0" w:space="0"/>
          <w:lang w:val="en-US" w:eastAsia="zh-CN" w:bidi="ar"/>
        </w:rPr>
        <w:t>上海市中小学教师资格考试笔试咨询电话一览表</w:t>
      </w:r>
    </w:p>
    <w:tbl>
      <w:tblPr>
        <w:tblW w:w="8604" w:type="dxa"/>
        <w:tblCellSpacing w:w="0" w:type="dxa"/>
        <w:tblInd w:w="0" w:type="dxa"/>
        <w:shd w:val="clear"/>
        <w:tblLayout w:type="fixed"/>
        <w:tblCellMar>
          <w:top w:w="0" w:type="dxa"/>
          <w:left w:w="0" w:type="dxa"/>
          <w:bottom w:w="0" w:type="dxa"/>
          <w:right w:w="0" w:type="dxa"/>
        </w:tblCellMar>
      </w:tblPr>
      <w:tblGrid>
        <w:gridCol w:w="729"/>
        <w:gridCol w:w="1941"/>
        <w:gridCol w:w="3947"/>
        <w:gridCol w:w="1987"/>
      </w:tblGrid>
      <w:tr>
        <w:tblPrEx>
          <w:shd w:val="clear"/>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序号</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考区名称</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笔试政策咨询部门</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咨询电话</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上海市</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上海市教育考试院</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35367856</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黄浦区教育考试中心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63271614</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静安（原静安）区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静安（原静安）区教育事务综合管理中心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62887602</w:t>
            </w:r>
          </w:p>
        </w:tc>
      </w:tr>
      <w:tr>
        <w:tblPrEx>
          <w:tblLayout w:type="fixed"/>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徐汇区教育局人才服务中心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54665872</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长宁区教育招生考试中心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62787558</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普陀区教育考试中心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62221298</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静安（原闸北）区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静安（原闸北）区教育招生考试中心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56624976</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虹口区招生办公室</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63063079</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杨浦区教育招生考试中心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55833009</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宝山区教育考试中心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66593165</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66593210</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闵行区教育考试中心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64921788</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浦东新区招生办公室</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58303406</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嘉定区人才服务中心教育分中心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59524988</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青浦区教育考试服务中心、人才中心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69202913</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59710231</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松江区教育人才服务中心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57837092</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金山区教育人才交流服务中心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57931675</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17</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奉贤区招生办公室</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57418172</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18</w:t>
            </w:r>
          </w:p>
        </w:tc>
        <w:tc>
          <w:tcPr>
            <w:tcW w:w="194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w:t>
            </w:r>
          </w:p>
        </w:tc>
        <w:tc>
          <w:tcPr>
            <w:tcW w:w="39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崇明区教育考试中心</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59624534</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19</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华东师范大学（在校生）</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54342954</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20</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上海师范大学（徐汇校区在校生）</w:t>
            </w:r>
          </w:p>
        </w:tc>
        <w:tc>
          <w:tcPr>
            <w:tcW w:w="1987" w:type="dxa"/>
            <w:vMerge w:val="restart"/>
            <w:tcBorders>
              <w:bottom w:val="single" w:color="CCCCCC" w:sz="6" w:space="0"/>
              <w:right w:val="single" w:color="CCCCCC" w:sz="6" w:space="0"/>
            </w:tcBorders>
            <w:shd w:val="clear"/>
            <w:tcMar>
              <w:left w:w="150" w:type="dxa"/>
              <w:right w:w="150" w:type="dxa"/>
            </w:tcMar>
            <w:vAlign w:val="center"/>
          </w:tcPr>
          <w:p>
            <w:pPr>
              <w:pStyle w:val="3"/>
              <w:keepNext w:val="0"/>
              <w:keepLines w:val="0"/>
              <w:widowControl/>
              <w:suppressLineNumbers w:val="0"/>
              <w:jc w:val="center"/>
            </w:pPr>
            <w:r>
              <w:rPr>
                <w:color w:val="333333"/>
                <w:sz w:val="21"/>
                <w:szCs w:val="21"/>
                <w:bdr w:val="none" w:color="auto" w:sz="0" w:space="0"/>
              </w:rPr>
              <w:t>60252188转243</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21</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上海师范大学（奉贤校区在校生）</w:t>
            </w:r>
          </w:p>
        </w:tc>
        <w:tc>
          <w:tcPr>
            <w:tcW w:w="1987"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22</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上海师范大学天华学院（在校生）</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39966126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39966105</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23</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上海行健职业学院（在校生）</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66115178</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24</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上海体育学院（在校生）</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51253159</w:t>
            </w:r>
          </w:p>
        </w:tc>
      </w:tr>
      <w:tr>
        <w:tblPrEx>
          <w:tblLayout w:type="fixed"/>
          <w:tblCellMar>
            <w:top w:w="0" w:type="dxa"/>
            <w:left w:w="0" w:type="dxa"/>
            <w:bottom w:w="0" w:type="dxa"/>
            <w:right w:w="0" w:type="dxa"/>
          </w:tblCellMar>
        </w:tblPrEx>
        <w:trPr>
          <w:tblCellSpacing w:w="0" w:type="dxa"/>
        </w:trPr>
        <w:tc>
          <w:tcPr>
            <w:tcW w:w="72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25</w:t>
            </w:r>
          </w:p>
        </w:tc>
        <w:tc>
          <w:tcPr>
            <w:tcW w:w="5888" w:type="dxa"/>
            <w:gridSpan w:val="2"/>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临港高校（四校在校生）</w:t>
            </w:r>
          </w:p>
        </w:tc>
        <w:tc>
          <w:tcPr>
            <w:tcW w:w="19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58139417</w:t>
            </w:r>
          </w:p>
        </w:tc>
      </w:tr>
    </w:tbl>
    <w:p>
      <w:pPr>
        <w:keepNext w:val="0"/>
        <w:keepLines w:val="0"/>
        <w:widowControl/>
        <w:suppressLineNumbers w:val="0"/>
        <w:jc w:val="left"/>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附件7：</w:t>
      </w:r>
      <w:r>
        <w:rPr>
          <w:rStyle w:val="5"/>
          <w:rFonts w:hint="default" w:ascii="Verdana" w:hAnsi="Verdana" w:eastAsia="宋体" w:cs="Verdana"/>
          <w:color w:val="626262"/>
          <w:kern w:val="0"/>
          <w:sz w:val="21"/>
          <w:szCs w:val="21"/>
          <w:bdr w:val="none" w:color="auto" w:sz="0" w:space="0"/>
          <w:lang w:val="en-US" w:eastAsia="zh-CN" w:bidi="ar"/>
        </w:rPr>
        <w:t>上海市中小学教师资格考试笔试成绩复核申请表（样张）</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p>
    <w:tbl>
      <w:tblPr>
        <w:tblW w:w="8601" w:type="dxa"/>
        <w:tblCellSpacing w:w="0" w:type="dxa"/>
        <w:tblInd w:w="0" w:type="dxa"/>
        <w:shd w:val="clear"/>
        <w:tblLayout w:type="fixed"/>
        <w:tblCellMar>
          <w:top w:w="0" w:type="dxa"/>
          <w:left w:w="0" w:type="dxa"/>
          <w:bottom w:w="0" w:type="dxa"/>
          <w:right w:w="0" w:type="dxa"/>
        </w:tblCellMar>
      </w:tblPr>
      <w:tblGrid>
        <w:gridCol w:w="1371"/>
        <w:gridCol w:w="873"/>
        <w:gridCol w:w="1371"/>
        <w:gridCol w:w="1371"/>
        <w:gridCol w:w="1371"/>
        <w:gridCol w:w="873"/>
        <w:gridCol w:w="1371"/>
      </w:tblGrid>
      <w:tr>
        <w:tblPrEx>
          <w:shd w:val="clear"/>
          <w:tblLayout w:type="fixed"/>
          <w:tblCellMar>
            <w:top w:w="0" w:type="dxa"/>
            <w:left w:w="0" w:type="dxa"/>
            <w:bottom w:w="0" w:type="dxa"/>
            <w:right w:w="0" w:type="dxa"/>
          </w:tblCellMar>
        </w:tblPrEx>
        <w:trPr>
          <w:tblCellSpacing w:w="0" w:type="dxa"/>
        </w:trPr>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准考证号</w:t>
            </w:r>
          </w:p>
        </w:tc>
        <w:tc>
          <w:tcPr>
            <w:tcW w:w="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姓名</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身份证号</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核查</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科目代码</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网站</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查询分数</w:t>
            </w:r>
          </w:p>
        </w:tc>
        <w:tc>
          <w:tcPr>
            <w:tcW w:w="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电话</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申请日期</w:t>
            </w:r>
          </w:p>
        </w:tc>
      </w:tr>
      <w:tr>
        <w:tblPrEx>
          <w:tblLayout w:type="fixed"/>
          <w:tblCellMar>
            <w:top w:w="0" w:type="dxa"/>
            <w:left w:w="0" w:type="dxa"/>
            <w:bottom w:w="0" w:type="dxa"/>
            <w:right w:w="0" w:type="dxa"/>
          </w:tblCellMar>
        </w:tblPrEx>
        <w:trPr>
          <w:tblCellSpacing w:w="0" w:type="dxa"/>
        </w:trPr>
        <w:tc>
          <w:tcPr>
            <w:tcW w:w="1371"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873"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873"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blCellSpacing w:w="0" w:type="dxa"/>
        </w:trPr>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87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87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87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873"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1371"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137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电子邮箱</w:t>
            </w:r>
          </w:p>
        </w:tc>
        <w:tc>
          <w:tcPr>
            <w:tcW w:w="7230" w:type="dxa"/>
            <w:gridSpan w:val="6"/>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备注：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1、考生如对本人的考试成绩有异议，可在考试成绩公布后10个工作日内（以考生寄出邮戳为准）向上海市教育考试院提出本人亲笔签名的书面申请（申请表中所有信息缺一不可，信息不全将无法查询）。</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表格填妥后邮寄至：上海市杨浦区民星路465号，上海市教育考试院社会考试办公室收（信封上还须标明“中小学教师资格考试笔试成绩复核”字样），邮政编码：200433，工作人员收到成绩复核申请后10个工作日予以电子邮件或电话回复成绩复核结果。</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right"/>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　申请人：　　　　（签名）</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年   月   日</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71006B"/>
    <w:rsid w:val="167100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HTML Preformatted"/>
    <w:basedOn w:val="1"/>
    <w:uiPriority w:val="0"/>
    <w:pPr>
      <w:shd w:val="clear"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210" w:afterAutospacing="0"/>
      <w:ind w:left="0" w:right="0"/>
      <w:jc w:val="left"/>
    </w:pPr>
    <w:rPr>
      <w:rFonts w:ascii="Courier New" w:hAnsi="Courier New" w:eastAsia="宋体" w:cs="Courier New"/>
      <w:color w:val="auto"/>
      <w:kern w:val="0"/>
      <w:sz w:val="18"/>
      <w:szCs w:val="18"/>
      <w:lang w:val="en-US" w:eastAsia="zh-CN" w:bidi="ar"/>
    </w:rPr>
  </w:style>
  <w:style w:type="character" w:styleId="5">
    <w:name w:val="Strong"/>
    <w:basedOn w:val="4"/>
    <w:qFormat/>
    <w:uiPriority w:val="0"/>
    <w:rPr>
      <w:b/>
    </w:rPr>
  </w:style>
  <w:style w:type="character" w:styleId="6">
    <w:name w:val="FollowedHyperlink"/>
    <w:basedOn w:val="4"/>
    <w:uiPriority w:val="0"/>
    <w:rPr>
      <w:color w:val="256EB1"/>
      <w:u w:val="none"/>
    </w:rPr>
  </w:style>
  <w:style w:type="character" w:styleId="7">
    <w:name w:val="Hyperlink"/>
    <w:basedOn w:val="4"/>
    <w:uiPriority w:val="0"/>
    <w:rPr>
      <w:color w:val="256EB1"/>
      <w:u w:val="none"/>
    </w:rPr>
  </w:style>
  <w:style w:type="character" w:customStyle="1" w:styleId="9">
    <w:name w:val="info2"/>
    <w:basedOn w:val="4"/>
    <w:uiPriority w:val="0"/>
    <w:rPr>
      <w:color w:val="776955"/>
      <w:bdr w:val="none" w:color="auto" w:sz="0" w:space="0"/>
    </w:rPr>
  </w:style>
  <w:style w:type="character" w:customStyle="1" w:styleId="10">
    <w:name w:val="info3"/>
    <w:basedOn w:val="4"/>
    <w:uiPriority w:val="0"/>
    <w:rPr>
      <w:color w:val="776955"/>
      <w:bdr w:val="none" w:color="auto" w:sz="0" w:space="0"/>
    </w:rPr>
  </w:style>
  <w:style w:type="character" w:customStyle="1" w:styleId="11">
    <w:name w:val="fr"/>
    <w:basedOn w:val="4"/>
    <w:uiPriority w:val="0"/>
  </w:style>
  <w:style w:type="character" w:customStyle="1" w:styleId="12">
    <w:name w:val="fr1"/>
    <w:basedOn w:val="4"/>
    <w:uiPriority w:val="0"/>
  </w:style>
  <w:style w:type="character" w:customStyle="1" w:styleId="13">
    <w:name w:val="fr2"/>
    <w:basedOn w:val="4"/>
    <w:uiPriority w:val="0"/>
  </w:style>
  <w:style w:type="character" w:customStyle="1" w:styleId="14">
    <w:name w:val="info"/>
    <w:basedOn w:val="4"/>
    <w:uiPriority w:val="0"/>
    <w:rPr>
      <w:color w:val="776955"/>
      <w:bdr w:val="none" w:color="auto" w:sz="0" w:space="0"/>
    </w:rPr>
  </w:style>
  <w:style w:type="character" w:customStyle="1" w:styleId="15">
    <w:name w:val="info1"/>
    <w:basedOn w:val="4"/>
    <w:uiPriority w:val="0"/>
    <w:rPr>
      <w:color w:val="776955"/>
      <w:bdr w:val="none" w:color="auto" w:sz="0"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2016-08-17T07:54:00Z</dcterms:created>
  <dc:creator>Administrator</dc:creator>
  <cp:lastModifiedBy>Administrator</cp:lastModifiedBy>
  <dcterms:modified xsi:type="dcterms:W3CDTF">2016-08-17T07:59:14Z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