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Fonts w:ascii="黑体" w:hAnsi="宋体" w:eastAsia="黑体" w:cs="黑体"/>
          <w:b w:val="0"/>
          <w:i w:val="0"/>
          <w:caps w:val="0"/>
          <w:color w:val="444444"/>
          <w:spacing w:val="0"/>
          <w:kern w:val="0"/>
          <w:sz w:val="40"/>
          <w:szCs w:val="40"/>
          <w:lang w:val="en-US" w:eastAsia="zh-CN" w:bidi="ar"/>
        </w:rPr>
        <w:t>菏泽市教师资格认定机构确认点一览表</w:t>
      </w:r>
    </w:p>
    <w:tbl>
      <w:tblPr>
        <w:tblW w:w="8388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9"/>
        <w:gridCol w:w="1485"/>
        <w:gridCol w:w="2385"/>
        <w:gridCol w:w="1065"/>
        <w:gridCol w:w="18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黑体" w:hAnsi="宋体" w:eastAsia="黑体" w:cs="黑体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>认定机构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黑体" w:hAnsi="宋体" w:eastAsia="黑体" w:cs="黑体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>受理范围</w:t>
            </w:r>
          </w:p>
        </w:tc>
        <w:tc>
          <w:tcPr>
            <w:tcW w:w="23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黑体" w:hAnsi="宋体" w:eastAsia="黑体" w:cs="黑体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>确认地址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黑体" w:hAnsi="宋体" w:eastAsia="黑体" w:cs="黑体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1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黑体" w:hAnsi="宋体" w:eastAsia="黑体" w:cs="黑体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>时间安排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菏泽市教育局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高中、中等职业学校教师资格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菏泽市教育局西院阶梯教室（菏泽市教育局西行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米，育才路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银盛国际酒店西邻）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5335445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牡丹区：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日；曹县、定陶、成武：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日；单县、巨野：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日；郓城、鄄城、东明：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牡丹区教育局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牡丹区重庆路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1266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号牡丹区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教育局一楼东大厅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5685186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曹县教育局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曹县赣江路东段实验小学西邻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3397300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定陶区教育局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定陶区青年路北段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2216991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成武县教育局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成武县先农坛街东段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8989016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单县教育局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单县文化路南段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4678109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巨野县教育局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巨野县前进路北段路西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实验中学南邻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8211307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郓城县教育局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郓城县育才路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6583382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鄄城县教育局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鄄城县黄河西路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2424108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15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东明县教育局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幼儿园、小学、初级中学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东明县站前路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火车站广场东邻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7210366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5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4月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-14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40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44444"/>
          <w:spacing w:val="0"/>
          <w:kern w:val="0"/>
          <w:sz w:val="40"/>
          <w:szCs w:val="4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835C6"/>
    <w:rsid w:val="2B1835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2017-04-06T08:34:00Z</dcterms:created>
  <dc:creator>ASUS</dc:creator>
  <cp:lastModifiedBy>ASUS</cp:lastModifiedBy>
  <dcterms:modified xsi:type="dcterms:W3CDTF">2017-04-06T08:34:13Z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