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宋体"/>
          <w:kern w:val="0"/>
          <w:sz w:val="36"/>
          <w:szCs w:val="36"/>
        </w:rPr>
      </w:pPr>
      <w:r>
        <w:rPr>
          <w:rFonts w:hint="eastAsia" w:ascii="黑体" w:hAnsi="黑体" w:eastAsia="黑体" w:cs="宋体"/>
          <w:kern w:val="0"/>
          <w:sz w:val="36"/>
          <w:szCs w:val="36"/>
        </w:rPr>
        <w:t>附件1</w:t>
      </w:r>
    </w:p>
    <w:p>
      <w:pPr>
        <w:spacing w:line="660" w:lineRule="exact"/>
        <w:jc w:val="center"/>
        <w:rPr>
          <w:b/>
          <w:bCs/>
          <w:sz w:val="36"/>
          <w:szCs w:val="36"/>
        </w:rPr>
      </w:pPr>
      <w:r>
        <w:rPr>
          <w:rFonts w:hint="eastAsia" w:ascii="黑体" w:hAnsi="黑体" w:eastAsia="黑体" w:cs="宋体"/>
          <w:kern w:val="0"/>
          <w:sz w:val="36"/>
          <w:szCs w:val="36"/>
        </w:rPr>
        <w:t>教师资格认定网上申报注册流程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申请人可在“中国教师资格网”（</w:t>
      </w:r>
      <w:r>
        <w:fldChar w:fldCharType="begin"/>
      </w:r>
      <w:r>
        <w:instrText xml:space="preserve"> HYPERLINK "http://www.jszg.edu.cn" </w:instrText>
      </w:r>
      <w:r>
        <w:fldChar w:fldCharType="separate"/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http://www.jszg.edu.cn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fldChar w:fldCharType="end"/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）开放期间随时注册个人账号（注册需选择“教师资格认定申请人网报入口”点击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drawing>
          <wp:inline distT="0" distB="0" distL="114300" distR="114300">
            <wp:extent cx="2391410" cy="409575"/>
            <wp:effectExtent l="0" t="0" r="8890" b="9525"/>
            <wp:docPr id="2" name="图片 1" descr="搜狗截图19年04月01日1243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搜狗截图19年04月01日1243_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9141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），证件号为个人账号，一经注册不能修改，请务必仔细填写。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教师资格认定报名开始前，申请人可先完善个人信息和下载《个人承诺书》。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1.完善个人信息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申请人使用注册的账号登录后，点击“个人信息中心”，在该页面完善个人身份等信息。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（1）</w:t>
      </w:r>
      <w:r>
        <w:rPr>
          <w:rFonts w:hint="eastAsia" w:ascii="仿宋_GB2312" w:hAnsi="ˎ̥" w:eastAsia="仿宋_GB2312" w:cs="宋体"/>
          <w:b/>
          <w:bCs/>
          <w:kern w:val="0"/>
          <w:sz w:val="32"/>
          <w:szCs w:val="32"/>
        </w:rPr>
        <w:t>“个人身份信息”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。申请人在该栏目需完善性别、民族（港澳申请人选择民族时可选具体一个民族或其他）。申请人可在此页面修改除“证件类型”和“证件号码”以外的其他信息。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（2）</w:t>
      </w:r>
      <w:r>
        <w:rPr>
          <w:rFonts w:hint="eastAsia" w:ascii="仿宋_GB2312" w:hAnsi="ˎ̥" w:eastAsia="仿宋_GB2312" w:cs="宋体"/>
          <w:b/>
          <w:bCs/>
          <w:kern w:val="0"/>
          <w:sz w:val="32"/>
          <w:szCs w:val="32"/>
        </w:rPr>
        <w:t>“教师资格考试信息”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。参加全国中小学教师资格考试且合格的申请人，可在该栏目查看本人的考试合格证信息。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（3）</w:t>
      </w:r>
      <w:r>
        <w:rPr>
          <w:rFonts w:hint="eastAsia" w:ascii="仿宋_GB2312" w:hAnsi="ˎ̥" w:eastAsia="仿宋_GB2312" w:cs="宋体"/>
          <w:b/>
          <w:bCs/>
          <w:kern w:val="0"/>
          <w:sz w:val="32"/>
          <w:szCs w:val="32"/>
        </w:rPr>
        <w:t>“普通话证书信息”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。申请人可在该栏目下新增和修改个人普通话信息。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kern w:val="0"/>
          <w:sz w:val="28"/>
          <w:szCs w:val="28"/>
        </w:rPr>
        <w:t>①在“核验证书”类型下，输入证书编号等信息，点击“核验”按钮，系统将在国家普通话水平测试信息管理系统中核验普通话证书信息。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kern w:val="0"/>
          <w:sz w:val="28"/>
          <w:szCs w:val="28"/>
        </w:rPr>
        <w:t>②如果核验不到普通话证书信息，请检查当前核验的信息是否与证书信息中的"姓名、身份证件号码、证书编号"一致。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kern w:val="0"/>
          <w:sz w:val="28"/>
          <w:szCs w:val="28"/>
        </w:rPr>
        <w:t>③经上述步骤仍核验不到普通话证书信息，请选择“录入证书”类型，补全相关信息并上传对应的电子版证书（图片大小小于200KB，格式为JPG），供后台人工核验。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（4）</w:t>
      </w:r>
      <w:r>
        <w:rPr>
          <w:rFonts w:hint="eastAsia" w:ascii="仿宋_GB2312" w:hAnsi="ˎ̥" w:eastAsia="仿宋_GB2312" w:cs="宋体"/>
          <w:b/>
          <w:bCs/>
          <w:kern w:val="0"/>
          <w:sz w:val="32"/>
          <w:szCs w:val="32"/>
        </w:rPr>
        <w:t>“学历学籍信息”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 xml:space="preserve">。申请人可在该栏目下新增和修改个人学历信息。学籍信息将在认定报名过程中自行同步，如果同步失败，可自行添加学籍信息。 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kern w:val="0"/>
          <w:sz w:val="28"/>
          <w:szCs w:val="28"/>
        </w:rPr>
        <w:t>①在“核验学历”类型下，输入学历证书编号，点击“核验”按钮，系统将在中国高等教育学生信息网（学信网）信息管理系统中获取相关信息。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kern w:val="0"/>
          <w:sz w:val="28"/>
          <w:szCs w:val="28"/>
        </w:rPr>
        <w:t>②如果核验不到学历信息，请检查当前核验的信息是否与学历证书信息中的"姓名、身份证件号码、证书编号"一致。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kern w:val="0"/>
          <w:sz w:val="28"/>
          <w:szCs w:val="28"/>
        </w:rPr>
        <w:t xml:space="preserve">③经上述步骤仍核验不到证书信息，请选择“无法核验的学历”类型，补全相关信息并上传对应的电子版证书（图片大小小于200KB，格式为JPG），供后台人工核验。 </w:t>
      </w:r>
    </w:p>
    <w:p>
      <w:pPr>
        <w:spacing w:line="660" w:lineRule="exact"/>
        <w:ind w:firstLine="645"/>
        <w:rPr>
          <w:rFonts w:ascii="仿宋_GB2312" w:hAnsi="ˎ̥" w:eastAsia="仿宋_GB2312" w:cs="宋体"/>
          <w:b/>
          <w:bCs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28"/>
          <w:szCs w:val="28"/>
        </w:rPr>
        <w:t>④如您所持有的学历为港澳台地区学历或者国外留学学历，无法进行学历核验，请选择核验类型为港澳台地区学历或国外留学学历，按照步骤3进行操作,并上传《国</w:t>
      </w:r>
      <w:r>
        <w:rPr>
          <w:rFonts w:hint="eastAsia" w:ascii="仿宋_GB2312" w:hAnsi="ˎ̥" w:eastAsia="仿宋_GB2312" w:cs="宋体"/>
          <w:kern w:val="0"/>
          <w:sz w:val="28"/>
          <w:szCs w:val="28"/>
          <w:lang w:eastAsia="zh-CN"/>
        </w:rPr>
        <w:t>（境）</w:t>
      </w:r>
      <w:r>
        <w:rPr>
          <w:rFonts w:hint="eastAsia" w:ascii="仿宋_GB2312" w:hAnsi="ˎ̥" w:eastAsia="仿宋_GB2312" w:cs="宋体"/>
          <w:kern w:val="0"/>
          <w:sz w:val="28"/>
          <w:szCs w:val="28"/>
        </w:rPr>
        <w:t>外学历</w:t>
      </w:r>
      <w:r>
        <w:rPr>
          <w:rFonts w:hint="eastAsia" w:ascii="仿宋_GB2312" w:hAnsi="ˎ̥" w:eastAsia="仿宋_GB2312" w:cs="宋体"/>
          <w:kern w:val="0"/>
          <w:sz w:val="28"/>
          <w:szCs w:val="28"/>
          <w:lang w:eastAsia="zh-CN"/>
        </w:rPr>
        <w:t>学位</w:t>
      </w:r>
      <w:r>
        <w:rPr>
          <w:rFonts w:hint="eastAsia" w:ascii="仿宋_GB2312" w:hAnsi="ˎ̥" w:eastAsia="仿宋_GB2312" w:cs="宋体"/>
          <w:kern w:val="0"/>
          <w:sz w:val="28"/>
          <w:szCs w:val="28"/>
        </w:rPr>
        <w:t>认证书》。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（5）</w:t>
      </w:r>
      <w:r>
        <w:rPr>
          <w:rFonts w:hint="eastAsia" w:ascii="仿宋_GB2312" w:hAnsi="ˎ̥" w:eastAsia="仿宋_GB2312" w:cs="宋体"/>
          <w:b/>
          <w:bCs/>
          <w:kern w:val="0"/>
          <w:sz w:val="32"/>
          <w:szCs w:val="32"/>
        </w:rPr>
        <w:t>“学位证书信息”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。申请人可在该栏目下新增和修改个人学位证书信息。学位信息目前尚未实现在线核验，一律自行上传证书信息。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（6）</w:t>
      </w:r>
      <w:r>
        <w:rPr>
          <w:rFonts w:hint="eastAsia" w:ascii="仿宋_GB2312" w:hAnsi="ˎ̥" w:eastAsia="仿宋_GB2312" w:cs="宋体"/>
          <w:b/>
          <w:bCs/>
          <w:kern w:val="0"/>
          <w:sz w:val="32"/>
          <w:szCs w:val="32"/>
        </w:rPr>
        <w:t>“教师资格证书信息”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。已经申请认定过教师资格证的人员，可以在该栏目查看已有的教师资格证书信息。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2. 下载《个人承诺书》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申请人可以在认定报名开始前，在“中国教师资格网”首页“资料下载”栏目或“须知”（点击</w:t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drawing>
          <wp:inline distT="0" distB="0" distL="114300" distR="114300">
            <wp:extent cx="1180465" cy="514350"/>
            <wp:effectExtent l="0" t="0" r="635" b="0"/>
            <wp:docPr id="1" name="图片 2" descr="{GZJTMM8(3[Q{R6@WO%W8U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{GZJTMM8(3[Q{R6@WO%W8U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8046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ˎ̥" w:eastAsia="仿宋_GB2312" w:cs="宋体"/>
          <w:kern w:val="0"/>
          <w:sz w:val="32"/>
          <w:szCs w:val="32"/>
        </w:rPr>
        <w:t>）页面下载《个人承诺书》，待报名时使用。</w:t>
      </w:r>
    </w:p>
    <w:p>
      <w:pPr>
        <w:spacing w:line="660" w:lineRule="exact"/>
        <w:ind w:firstLine="645"/>
        <w:rPr>
          <w:rFonts w:ascii="仿宋_GB2312" w:hAnsi="ˎ̥" w:eastAsia="仿宋_GB2312" w:cs="宋体"/>
          <w:kern w:val="0"/>
          <w:sz w:val="32"/>
          <w:szCs w:val="32"/>
        </w:rPr>
      </w:pPr>
      <w:r>
        <w:rPr>
          <w:rFonts w:hint="eastAsia" w:ascii="仿宋_GB2312" w:hAnsi="ˎ̥" w:eastAsia="仿宋_GB2312" w:cs="宋体"/>
          <w:kern w:val="0"/>
          <w:sz w:val="32"/>
          <w:szCs w:val="32"/>
        </w:rPr>
        <w:t>说明：下载的《个人承诺书》用A4白纸打印。承诺书用于教师资格认定申请表中，请在“承诺人”处正楷书写签署本人姓名，并在“年 月 日”填写签字时间后，将纸张竖版、正面、整体清晰拍照上传。签名后上传的《个人承诺书》，可在成功报名后，在预览《教师资格认定申请表》时查看整体效果。如预览时发现上传的《个人承诺书》位置不正确、不清晰或签名不完整，务请重新上传。</w:t>
      </w:r>
    </w:p>
    <w:p>
      <w:pPr>
        <w:rPr>
          <w:sz w:val="24"/>
          <w:szCs w:val="24"/>
        </w:rPr>
      </w:pPr>
    </w:p>
    <w:p>
      <w:pPr>
        <w:rPr>
          <w:b/>
          <w:bCs/>
          <w:sz w:val="32"/>
          <w:szCs w:val="32"/>
        </w:rPr>
      </w:pPr>
    </w:p>
    <w:p>
      <w:pPr>
        <w:widowControl/>
        <w:spacing w:before="100" w:beforeAutospacing="1" w:after="100" w:afterAutospacing="1" w:line="480" w:lineRule="exact"/>
        <w:jc w:val="left"/>
        <w:rPr>
          <w:rFonts w:hint="eastAsia" w:ascii="黑体" w:hAnsi="黑体" w:eastAsia="黑体" w:cs="宋体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6C4FB1"/>
    <w:rsid w:val="11AB06DB"/>
    <w:rsid w:val="3A6C4FB1"/>
    <w:rsid w:val="651E4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2019-05-05T06:30:00Z</dcterms:created>
  <dc:creator>他们叫我大玲玲，</dc:creator>
  <cp:lastModifiedBy>曲玲</cp:lastModifiedBy>
  <dcterms:modified xsi:type="dcterms:W3CDTF">2022-04-08T03:15:30Z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2052-11.8.2.9017</vt:lpwstr>
  </property>
</Properties>
</file>