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177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0"/>
        <w:gridCol w:w="1557"/>
        <w:gridCol w:w="1860"/>
        <w:gridCol w:w="2460"/>
        <w:gridCol w:w="366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bookmarkStart w:id="0" w:name="_GoBack"/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考区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单位地址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联系电话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邮箱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考区发布（转发）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公告网址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合肥市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合肥市教育局（合肥市天鹅湖路558号合肥广电中心大楼A座12-16楼）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0551-63505130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419712343@qq.com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http://jyj.hefei.gov.cn/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芜湖市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芜湖市教育考试中心（芜湖市中山北路28号）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0553-3868700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393259695@qq.com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http://jyj.wuhu.gov.cn/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蚌埠市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蚌埠市中小学教师进修学校（蚌埠市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胜利中路10号蚌埠六中院内）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0552-2157595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0552-2157596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bbjyrsk@163.com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http://jyj.bengbu.gov.cn/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5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淮南市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淮南市教育体育局（淮南市山南新区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市国库支付中心9楼907室）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0554-6644784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0554-7783172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309604700@qq.com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http://sjtj.huainan.gov.cn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马鞍山市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马鞍山市教育局（马鞍山市印山西路299号）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0555-2782263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0555-8324775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179708409@qq.com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http://sjy.mas.gov.cn/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淮北市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淮北市教育局（淮北市沱河路1号）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0561-3880396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hbjyszk@163.com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http://hbjy.huaibei.gov.cn/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78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铜陵市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铜陵市教育和体育局（铜陵市铜官区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义安北路42号）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0562-2601023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tlsjszx@163.com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http://jtj.tl.gov.cn/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799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安庆市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安庆市教育体育局（安庆市菱湖北路30号）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0556-5512846</w:t>
            </w:r>
          </w:p>
        </w:tc>
        <w:tc>
          <w:tcPr>
            <w:tcW w:w="2086" w:type="dxa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aqszpx@126.com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http://jtj.anqing.gov.cn/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799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安庆市师资培训中心（安庆市人民路366号）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0556-5514557</w:t>
            </w:r>
          </w:p>
        </w:tc>
        <w:tc>
          <w:tcPr>
            <w:tcW w:w="2086" w:type="dxa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rPr>
                <w:rFonts w:hint="eastAsia" w:ascii="宋体"/>
                <w:sz w:val="24"/>
                <w:szCs w:val="24"/>
                <w:vertAlign w:val="baseline"/>
              </w:rPr>
            </w:pP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http://www.aqszpx.cn/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黄山市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黄山市教育局（黄山市屯溪区延安路55号）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0559-2522753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hsjyjzzrsk@163.com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http://jyj.huangshan.gov.cn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滁州市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安徽广播电视大学滁州分校(滁州市凤凰东路371号)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0550-2199857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29170352@qq.com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http://jytyj.chuzhou.gov.cn/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0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阜阳市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阜阳市教育局（阜阳市双清路8号）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0558-2191295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0558-2197267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120675840@qq.com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http://edu.fy.gov.cn/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宿州市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宿州市教育体育局（宿州市浍水东路609号）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0557-3929826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szsjtj801@126.com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http://jiaotiju.ahsz.gov.cn/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82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六安市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六安市教育招生考试院(六安市金安区金安路六安一中东校区南门立德楼）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0564-3341901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395147879@qq.com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http://jyj.luan.gov.cn/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亳州市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亳州市教育局（亳州市谯城区药都路1621号）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0558-5725997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724969991@qq.com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http://jyj.bozhou.gov.cn/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74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池州市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池州市教育和体育局（池州市贵池区广电中心大楼）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0566-2317841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412535858@qq.com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http://czsjtj.chizhou.gov.cn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89" w:hRule="atLeast"/>
        </w:trPr>
        <w:tc>
          <w:tcPr>
            <w:tcW w:w="79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宣城市</w:t>
            </w:r>
          </w:p>
        </w:tc>
        <w:tc>
          <w:tcPr>
            <w:tcW w:w="261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宣城市教育体育局（宣城市宣州区鳌峰中路43号）</w:t>
            </w:r>
          </w:p>
        </w:tc>
        <w:tc>
          <w:tcPr>
            <w:tcW w:w="157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0563-3033021</w:t>
            </w:r>
          </w:p>
        </w:tc>
        <w:tc>
          <w:tcPr>
            <w:tcW w:w="208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243165929@qq.com</w:t>
            </w:r>
          </w:p>
        </w:tc>
        <w:tc>
          <w:tcPr>
            <w:tcW w:w="310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top w:w="75" w:type="dxa"/>
              <w:left w:w="150" w:type="dxa"/>
              <w:bottom w:w="75" w:type="dxa"/>
              <w:right w:w="15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300" w:afterAutospacing="0" w:line="27" w:lineRule="atLeast"/>
              <w:ind w:left="0" w:right="0"/>
              <w:textAlignment w:val="baseline"/>
            </w:pPr>
            <w:r>
              <w:rPr>
                <w:rFonts w:hint="eastAsia" w:ascii="宋体" w:hAnsi="宋体" w:eastAsia="宋体" w:cs="宋体"/>
                <w:bdr w:val="none" w:color="auto" w:sz="0" w:space="0"/>
                <w:vertAlign w:val="baseline"/>
              </w:rPr>
              <w:t>http://edu.xuancheng.gov.cn/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45145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2022-11-30T06:03:39Z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AC368C1780ED4885B26A8B17E0DDB74C</vt:lpwstr>
  </property>
</Properties>
</file>