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tbl>
            <w:tblPr>
              <w:tblW w:w="0" w:type="auto"/>
              <w:tblInd w:w="1" w:type="dxa"/>
              <w:tblBorders>
                <w:top w:val="outset" w:color="000000" w:sz="6" w:space="0"/>
                <w:left w:val="outset" w:color="000000" w:sz="6" w:space="0"/>
                <w:bottom w:val="outset" w:color="000000" w:sz="6" w:space="0"/>
                <w:right w:val="outset" w:color="000000" w:sz="6" w:space="0"/>
                <w:insideH w:val="outset" w:color="000000" w:sz="6" w:space="0"/>
                <w:insideV w:val="outset" w:color="000000" w:sz="6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854"/>
              <w:gridCol w:w="921"/>
              <w:gridCol w:w="937"/>
              <w:gridCol w:w="5526"/>
            </w:tblGrid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考区名称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笔试政策咨询部门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地址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咨询电话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长沙市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长沙市教育考试院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社考科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长沙市岳麓区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茶子山中路320号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0731-84899752（笔试）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0731-84899717（笔试）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0731-88626508（笔试）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0731-88626509（笔试）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0731-88615735（面试）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株洲市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株洲市教育考试院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社考科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株洲市天元区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珠江南路537号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0731-22663700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湘潭市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湘潭市教育考试院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自考科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湘潭市岳塘区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双拥路168号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0731-55588810（笔试）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0731-53585513（面试）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衡阳市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衡阳市教育考试院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社考科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衡阳市华新开发区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白云路17号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0734-8811367（笔试）                         0734-8127167（面试）                         0734-8969015（认定）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邵阳市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邵阳市教育考试院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邵阳市宝庆中路505号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0739-5603915（笔试）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0739-5603947（面试）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岳阳市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岳阳市教育考试院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岳阳市岳阳大道东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岳阳市教育体育局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0730-8805535（笔试）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0730-8805616（面试）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常德市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常德市教育考试院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常德市武陵大道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凯悦大酒店四楼406室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0736-7721620（面试）   0736-7712908（笔试）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张家界市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张家界市教育考试院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张家界市永定区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子午路198号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0744-8222113（笔试）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0744-8251096（面试）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益阳市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益阳市教育考试院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益阳市赫山区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桃花仑西路685号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0737-4224310（笔试）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0737-4231504（面试）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娄底市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娄底市教育考试院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娄底市娄星区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乐坪大道477号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0738-8312701（面试）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0738- 8313172（笔试）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郴州市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郴州市教育招生考试院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郴州市苏仙南路3号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市教育局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</w:pPr>
                  <w:r>
                    <w:rPr>
                      <w:sz w:val="18"/>
                      <w:szCs w:val="18"/>
                    </w:rPr>
                    <w:t>0735-2850286（笔试）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0735-2850380（面试）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0735-2883656（认定）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0735-2850789（认定）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永州市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永州市教育考试院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永州市冷水滩区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银象路159号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</w:pPr>
                  <w:r>
                    <w:rPr>
                      <w:sz w:val="18"/>
                      <w:szCs w:val="18"/>
                    </w:rPr>
                    <w:t>07468211590（笔试）0746-8211005（面试）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vMerge w:val="restart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怀化市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怀化市教育考试院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怀化市迎丰路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育才巷12号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0745-2722461（笔试）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0745-2713786（面试）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vMerge w:val="continue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溆浦县教育局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溆浦县教育局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0745-3324861（笔试）</w:t>
                  </w:r>
                </w:p>
              </w:tc>
            </w:tr>
            <w:tr>
              <w:tblPrEx>
                <w:tblBorders>
                  <w:top w:val="outset" w:color="000000" w:sz="6" w:space="0"/>
                  <w:left w:val="outset" w:color="000000" w:sz="6" w:space="0"/>
                  <w:bottom w:val="outset" w:color="000000" w:sz="6" w:space="0"/>
                  <w:right w:val="outset" w:color="000000" w:sz="6" w:space="0"/>
                  <w:insideH w:val="outset" w:color="000000" w:sz="6" w:space="0"/>
                  <w:insideV w:val="outset" w:color="000000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854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湘西自治州</w:t>
                  </w:r>
                </w:p>
              </w:tc>
              <w:tc>
                <w:tcPr>
                  <w:tcW w:w="921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湘西自治州教育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考试院</w:t>
                  </w:r>
                </w:p>
              </w:tc>
              <w:tc>
                <w:tcPr>
                  <w:tcW w:w="937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吉首市团结西路17号</w:t>
                  </w:r>
                </w:p>
              </w:tc>
              <w:tc>
                <w:tcPr>
                  <w:tcW w:w="5526" w:type="dxa"/>
                  <w:tcBorders>
                    <w:top w:val="outset" w:color="000000" w:sz="6" w:space="0"/>
                    <w:left w:val="outset" w:color="000000" w:sz="6" w:space="0"/>
                    <w:bottom w:val="outset" w:color="000000" w:sz="6" w:space="0"/>
                    <w:right w:val="outset" w:color="000000" w:sz="6" w:space="0"/>
                  </w:tcBorders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0743-8227300（笔试）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after="210" w:afterAutospacing="0"/>
                    <w:jc w:val="center"/>
                  </w:pPr>
                  <w:r>
                    <w:rPr>
                      <w:sz w:val="18"/>
                      <w:szCs w:val="18"/>
                    </w:rPr>
                    <w:t>0743-8224122（面试、认定）</w:t>
                  </w:r>
                </w:p>
              </w:tc>
            </w:tr>
          </w:tbl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4AC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2023-01-04T06:19:50Z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CCB3AE8D9F1245D4B5F14093F521BACA</vt:lpwstr>
  </property>
</Properties>
</file>