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jc w:val="center"/>
        <w:rPr>
          <w:b w:val="1"/>
          <w:sz w:val="28"/>
          <w:bCs/>
          <w:szCs w:val="28"/>
          <w:rFonts w:hint="eastAsia"/>
        </w:rPr>
      </w:pPr>
      <w:r>
        <w:rPr>
          <w:b w:val="1"/>
          <w:sz w:val="44"/>
          <w:szCs w:val="44"/>
          <w:rFonts w:ascii="Times New Roman" w:hAnsi="Times New Roman" w:eastAsia="楷体_GB2312" w:cs="Times New Roman" w:hint="eastAsia"/>
        </w:rPr>
        <w:t>健康体检前注意事项</w:t>
      </w:r>
      <w:r>
        <w:rPr>
          <w:b w:val="1"/>
          <w:sz w:val="32"/>
          <w:szCs w:val="32"/>
          <w:rFonts w:ascii="Times New Roman" w:hAnsi="Times New Roman" w:eastAsia="楷体_GB2312" w:cs="Times New Roman" w:hint="eastAsia"/>
        </w:rPr>
        <w:t>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为了更准确地反映您身体的真实状况,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高淳中医院体检中心友情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提醒您,在进行健康体检前请注意以下事项: 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1.体检当天请携带本人身份证前台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核对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登记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并缴费，请您自行正反打印一份相对应的体检表、张贴照片并如实填写个人信息。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2.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检查前三天,应保持清淡饮食,勿饮酒,避免激烈运动。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3.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感冒发烧及体内有炎症者暂缓体检。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4.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为了体检结果的准确和主检结论的完整，请将您的既往病史和现患疾病详细告诉查体医生。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5.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体检前三天请注意饮食，不吃高脂、高蛋白食物，不饮酒，不要吃对肝功能有损害的药物，前一天晚上勿食牛奶，豆制品。 </w:t>
      </w: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 xml:space="preserve">   6.</w:t>
      </w: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eastAsia"/>
        </w:rPr>
        <w:t>进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行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X线检查者，宜穿棉质内衣，勿穿带金属类饰物的衣服、文胸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，女性孕期不宜做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X线检查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7.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检查当天早晨,应禁食、水、勿食口香糖,</w:t>
      </w:r>
      <w:r>
        <w:rPr>
          <w:b w:val="1"/>
          <w:u w:val="1"/>
          <w:spacing w:val="10"/>
          <w:sz w:val="28"/>
          <w:bCs/>
          <w:szCs w:val="28"/>
          <w:rFonts w:ascii="Times New Roman" w:hAnsi="Times New Roman" w:eastAsia="方正仿宋_GBK" w:cs="Times New Roman" w:hint="default"/>
        </w:rPr>
        <w:t>空腹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来中心检查(餐前项目检完后,中心为您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免费提供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营养早点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）。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8.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妇科检查只适用于非经期的女性,需排尿后检查。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9.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如有晕血或晕针的,请您提前告知抽血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医务人员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,以便做好防护措施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；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检验结果仅对本次采血标本负责,若对检验结果有异议, 请及时提出。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10.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体检结束后,请将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体检表格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交前台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，</w:t>
      </w: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于次日下午16:00前携带本人身份证自行领取体检报告，节假日除外。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如有待查或复查的体检内容，请与工作人员对接好复检时间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rPr>
          <w:b w:val="0"/>
          <w:spacing w:val="10"/>
          <w:sz w:val="28"/>
          <w:lang w:eastAsia="zh-CN"/>
          <w:bCs w:val="0"/>
          <w:szCs w:val="28"/>
          <w:rFonts w:ascii="Times New Roman" w:hAnsi="Times New Roman" w:eastAsia="方正仿宋_GBK" w:cs="Times New Roman" w:hint="default"/>
        </w:rPr>
      </w:pPr>
      <w:bookmarkStart w:id="0" w:name="_GoBack"/>
      <w:bookmarkEnd w:id="0"/>
      <w:r>
        <w:rPr>
          <w:b w:val="1"/>
          <w:spacing w:val="10"/>
          <w:sz w:val="28"/>
          <w:bCs/>
          <w:szCs w:val="28"/>
          <w:rFonts w:ascii="Times New Roman" w:hAnsi="Times New Roman" w:eastAsia="方正仿宋_GBK" w:cs="Times New Roman" w:hint="default"/>
        </w:rPr>
        <w:t>体检时间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：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每周一至周六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早上</w:t>
      </w:r>
      <w:r>
        <w:rPr>
          <w:b w:val="0"/>
          <w:spacing w:val="10"/>
          <w:sz w:val="28"/>
          <w:lang w:val="en-US" w:eastAsia="zh-CN"/>
          <w:bCs w:val="0"/>
          <w:szCs w:val="28"/>
          <w:rFonts w:ascii="Times New Roman" w:hAnsi="Times New Roman" w:eastAsia="方正仿宋_GBK" w:cs="Times New Roman" w:hint="default"/>
        </w:rPr>
        <w:t>7:30</w:t>
      </w:r>
      <w:r>
        <w:rPr>
          <w:b w:val="0"/>
          <w:spacing w:val="10"/>
          <w:sz w:val="28"/>
          <w:bCs w:val="0"/>
          <w:szCs w:val="28"/>
          <w:rFonts w:ascii="Times New Roman" w:hAnsi="Times New Roman" w:eastAsia="方正仿宋_GBK" w:cs="Times New Roman" w:hint="default"/>
        </w:rPr>
        <w:t>～</w:t>
      </w:r>
      <w:r>
        <w:rPr>
          <w:b w:val="0"/>
          <w:spacing w:val="10"/>
          <w:sz w:val="28"/>
          <w:lang w:val="en-US" w:eastAsia="zh-CN"/>
          <w:bCs w:val="0"/>
          <w:szCs w:val="28"/>
          <w:rFonts w:ascii="Times New Roman" w:hAnsi="Times New Roman" w:eastAsia="方正仿宋_GBK" w:cs="Times New Roman" w:hint="default"/>
        </w:rPr>
        <w:t>9:00</w:t>
      </w:r>
      <w:r>
        <w:rPr>
          <w:b w:val="0"/>
          <w:spacing w:val="10"/>
          <w:sz w:val="28"/>
          <w:lang w:eastAsia="zh-CN"/>
          <w:bCs w:val="0"/>
          <w:szCs w:val="28"/>
          <w:rFonts w:ascii="Times New Roman" w:hAnsi="Times New Roman" w:eastAsia="方正仿宋_GBK" w:cs="Times New Roman" w:hint="default"/>
        </w:rPr>
        <w:t>。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</w:pPr>
      <w:r>
        <w:rPr>
          <w:b w:val="1"/>
          <w:spacing w:val="10"/>
          <w:sz w:val="28"/>
          <w:bCs/>
          <w:szCs w:val="28"/>
          <w:rFonts w:ascii="Times New Roman" w:hAnsi="Times New Roman" w:eastAsia="方正仿宋_GBK" w:cs="Times New Roman" w:hint="default"/>
        </w:rPr>
        <w:t>联系电话：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025—</w:t>
      </w: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56859922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rPr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b w:val="1"/>
          <w:spacing w:val="10"/>
          <w:sz w:val="28"/>
          <w:bCs/>
          <w:szCs w:val="28"/>
          <w:rFonts w:ascii="Times New Roman" w:hAnsi="Times New Roman" w:eastAsia="方正仿宋_GBK" w:cs="Times New Roman" w:hint="default"/>
        </w:rPr>
        <w:t>地</w:t>
      </w:r>
      <w:r>
        <w:rPr>
          <w:b w:val="1"/>
          <w:spacing w:val="10"/>
          <w:sz w:val="28"/>
          <w:lang w:val="en-US" w:eastAsia="zh-CN"/>
          <w:bCs/>
          <w:szCs w:val="28"/>
          <w:rFonts w:ascii="Times New Roman" w:hAnsi="Times New Roman" w:eastAsia="方正仿宋_GBK" w:cs="Times New Roman" w:hint="default"/>
        </w:rPr>
        <w:t xml:space="preserve">    </w:t>
      </w:r>
      <w:r>
        <w:rPr>
          <w:b w:val="1"/>
          <w:spacing w:val="10"/>
          <w:sz w:val="28"/>
          <w:bCs/>
          <w:szCs w:val="28"/>
          <w:rFonts w:ascii="Times New Roman" w:hAnsi="Times New Roman" w:eastAsia="方正仿宋_GBK" w:cs="Times New Roman" w:hint="default"/>
        </w:rPr>
        <w:t>址：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高淳区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淳溪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街道淳中路</w:t>
      </w: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9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号（门诊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大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楼</w:t>
      </w: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>6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楼</w:t>
      </w:r>
      <w:r>
        <w:rPr>
          <w:spacing w:val="10"/>
          <w:sz w:val="28"/>
          <w:lang w:eastAsia="zh-CN"/>
          <w:szCs w:val="28"/>
          <w:rFonts w:ascii="Times New Roman" w:hAnsi="Times New Roman" w:eastAsia="方正仿宋_GBK" w:cs="Times New Roman" w:hint="default"/>
        </w:rPr>
        <w:t>体检中心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）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rPr>
          <w:b w:val="1"/>
          <w:i w:val="1"/>
          <w:spacing w:val="10"/>
          <w:sz w:val="28"/>
          <w:szCs w:val="28"/>
          <w:rFonts w:ascii="Times New Roman" w:hAnsi="Times New Roman" w:eastAsia="方正仿宋_GBK" w:cs="Times New Roman" w:hint="default"/>
        </w:rPr>
      </w:pP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　　</w:t>
      </w:r>
      <w:r>
        <w:rPr>
          <w:b w:val="1"/>
          <w:i w:val="1"/>
          <w:spacing w:val="10"/>
          <w:sz w:val="28"/>
          <w:szCs w:val="28"/>
          <w:rFonts w:ascii="Times New Roman" w:hAnsi="Times New Roman" w:eastAsia="方正仿宋_GBK" w:cs="Times New Roman" w:hint="default"/>
        </w:rPr>
        <w:t xml:space="preserve">祝您体检顺利，身体健康！如有任何疑问请与我院体检中心联系。 </w:t>
      </w:r>
    </w:p>
    <w:p>
      <w:pPr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widowControl w:val="0"/>
        <w:kinsoku/>
        <w:spacing w:afterAutospacing="false" w:beforeAutospacing="false" w:line="480" w:lineRule="exact"/>
        <w:ind w:firstLine="600" w:firstLineChars="200"/>
        <w:rPr>
          <w:spacing w:val="10"/>
          <w:sz w:val="24"/>
          <w:szCs w:val="32"/>
          <w:rFonts w:ascii="方正仿宋_GBK" w:hAnsi="方正仿宋_GBK" w:eastAsia="方正仿宋_GBK" w:cs="方正仿宋_GBK" w:hint="eastAsia"/>
        </w:rPr>
      </w:pP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　　　　</w:t>
      </w:r>
      <w:r>
        <w:rPr>
          <w:spacing w:val="10"/>
          <w:sz w:val="28"/>
          <w:lang w:val="en-US" w:eastAsia="zh-CN"/>
          <w:szCs w:val="28"/>
          <w:rFonts w:ascii="Times New Roman" w:hAnsi="Times New Roman" w:eastAsia="方正仿宋_GBK" w:cs="Times New Roman" w:hint="default"/>
        </w:rPr>
        <w:t xml:space="preserve">                 </w:t>
      </w:r>
      <w:r>
        <w:rPr>
          <w:spacing w:val="10"/>
          <w:sz w:val="28"/>
          <w:szCs w:val="28"/>
          <w:rFonts w:ascii="Times New Roman" w:hAnsi="Times New Roman" w:eastAsia="方正仿宋_GBK" w:cs="Times New Roman" w:hint="default"/>
        </w:rPr>
        <w:t>南京市高淳中医院体检中心</w:t>
      </w:r>
    </w:p>
    <w:sectPr>
      <w:docGrid w:type="lines" w:linePitch="312" w:charSpace="0"/>
      <w:pgSz w:w="11906" w:h="16838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w14="http://schemas.microsoft.com/office/word/2010/wordml" xmlns:r="http://schemas.openxmlformats.org/officeDocument/2006/relationships" xmlns:sl="http://schemas.openxmlformats.org/schemaLibrary/2006/main" xmlns:v="urn:schemas-microsoft-com:vml" xmlns:wpsCustomData="http://www.wps.cn/officeDocument/2013/wpsCustomData" xmlns:w10="urn:schemas-microsoft-com:office:word" xmlns:o="urn:schemas-microsoft-com:office:office" xmlns:w="http://schemas.openxmlformats.org/wordprocessingml/2006/main" xmlns:m="http://schemas.openxmlformats.org/officeDocument/2006/math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8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6D506772"/>
    <w:rsid w:val="0B293473"/>
    <w:rsid w:val="42692411"/>
    <w:rsid w:val="454E21F6"/>
    <w:rsid w:val="6D506772"/>
    <w:rsid w:val="7B5970AA"/>
    <w:rsid w:val="7C9C08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o="urn:schemas-microsoft-com:office:office" xmlns:w="http://schemas.openxmlformats.org/wordprocessingml/2006/main" xmlns:sl="http://schemas.openxmlformats.org/schemaLibrary/2006/main" xmlns:v="urn:schemas-microsoft-com:vml" xmlns:m="http://schemas.openxmlformats.org/officeDocument/2006/math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 w:uiPriority="0" w:semiHidden="0" w:unhideWhenUsed="0"/>
    <w:lsdException w:name="Block Text" w:uiPriority="0" w:semiHidden="0" w:unhideWhenUsed="0"/>
    <w:lsdException w:name="Body Text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Body Text Indent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Closing" w:uiPriority="0" w:semiHidden="0" w:unhideWhenUsed="0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ate" w:uiPriority="0" w:semiHidden="0" w:unhideWhenUsed="0"/>
    <w:lsdException w:name="Default Paragraph Font" w:uiPriority="0" w:unhideWhenUsed="0" w:qFormat="1"/>
    <w:lsdException w:name="Document Map" w:uiPriority="0" w:semiHidden="0" w:unhideWhenUsed="0"/>
    <w:lsdException w:name="E-mail Signature" w:uiPriority="0" w:semiHidden="0" w:unhideWhenUsed="0"/>
    <w:lsdException w:name="Emphasis" w:uiPriority="0" w:semiHidden="0" w:unhideWhenUsed="0" w:qFormat="1"/>
    <w:lsdException w:name="FollowedHyperlink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Hyperlink" w:uiPriority="0" w:semiHidden="0" w:unhideWhenUsed="0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List Number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Message Header" w:uiPriority="0" w:semiHidden="0" w:unhideWhenUsed="0"/>
    <w:lsdException w:name="Normal" w:uiPriority="0" w:semiHidden="0" w:unhideWhenUsed="0" w:qFormat="1"/>
    <w:lsdException w:name="Normal (Web)" w:uiPriority="0" w:semiHidden="0" w:unhideWhenUsed="0"/>
    <w:lsdException w:name="Normal Indent" w:uiPriority="0" w:semiHidden="0" w:unhideWhenUsed="0"/>
    <w:lsdException w:name="Normal Table" w:uiPriority="0" w:unhideWhenUsed="0" w:qFormat="1"/>
    <w:lsdException w:name="Note Heading" w:uiPriority="0" w:semiHidden="0" w:unhideWhenUsed="0"/>
    <w:lsdException w:name="Plain Text" w:uiPriority="0" w:semiHidden="0" w:unhideWhenUsed="0"/>
    <w:lsdException w:name="Salutation" w:uiPriority="0" w:semiHidden="0" w:unhideWhenUsed="0"/>
    <w:lsdException w:name="Signature" w:uiPriority="0" w:semiHidden="0" w:unhideWhenUsed="0"/>
    <w:lsdException w:name="Strong" w:uiPriority="0" w:semiHidden="0" w:unhideWhenUsed="0" w:qFormat="1"/>
    <w:lsdException w:name="Subtitle" w:uiPriority="0" w:semiHidden="0" w:unhideWhenUsed="0" w:qFormat="1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Grid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Professional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Theme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Title" w:uiPriority="0" w:semiHidden="0" w:unhideWhenUsed="0" w:qFormat="1"/>
    <w:lsdException w:name="annotation reference" w:uiPriority="0" w:semiHidden="0" w:unhideWhenUsed="0"/>
    <w:lsdException w:name="annotation subject" w:uiPriority="0" w:semiHidden="0" w:unhideWhenUsed="0"/>
    <w:lsdException w:name="annotation text" w:uiPriority="0" w:semiHidden="0" w:unhideWhenUsed="0"/>
    <w:lsdException w:name="caption" w:uiPriority="0" w:qFormat="1"/>
    <w:lsdException w:name="endnote reference" w:uiPriority="0" w:semiHidden="0" w:unhideWhenUsed="0"/>
    <w:lsdException w:name="endnote text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er" w:uiPriority="0" w:semiHidden="0" w:unhideWhenUsed="0"/>
    <w:lsdException w:name="footnote reference" w:uiPriority="0" w:semiHidden="0" w:unhideWhenUsed="0"/>
    <w:lsdException w:name="footnote text" w:uiPriority="0" w:semiHidden="0" w:unhideWhenUsed="0"/>
    <w:lsdException w:name="header" w:uiPriority="0" w:semiHidden="0" w:unhideWhenUsed="0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index heading" w:uiPriority="0" w:semiHidden="0" w:unhideWhenUsed="0"/>
    <w:lsdException w:name="line number" w:uiPriority="0" w:semiHidden="0" w:unhideWhenUsed="0"/>
    <w:lsdException w:name="macro" w:uiPriority="0" w:semiHidden="0" w:unhideWhenUsed="0"/>
    <w:lsdException w:name="page number" w:uiPriority="0" w:semiHidden="0" w:unhideWhenUsed="0"/>
    <w:lsdException w:name="table of authorities" w:uiPriority="0" w:semiHidden="0" w:unhideWhenUsed="0"/>
    <w:lsdException w:name="table of figures" w:uiPriority="0" w:semiHidden="0" w:unhideWhenUsed="0"/>
    <w:lsdException w:name="toa heading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</w:latentStyles>
  <w:style w:type="paragraph" w:styleId="1" w:default="1">
    <w:name w:val="Normal"/>
    <w:uiPriority w:val="0"/>
    <w:qFormat/>
    <w:pPr>
      <w:jc w:val="both"/>
      <w:widowControl w:val="0"/>
    </w:pPr>
    <w:rPr>
      <w:sz w:val="21"/>
      <w:lang w:val="en-US" w:eastAsia="zh-CN" w:bidi="ar-SA"/>
      <w:kern w:val="2"/>
      <w:szCs w:val="24"/>
      <w:rFonts w:asciiTheme="minorHAnsi" w:hAnsiTheme="minorHAnsi" w:eastAsiaTheme="minorEastAsia" w:cstheme="minorBidi"/>
    </w:rPr>
  </w:style>
  <w:style w:type="character" w:styleId="3" w:default="1">
    <w:name w:val="Default Paragraph Font"/>
    <w:uiPriority w:val="0"/>
    <w:semiHidden/>
    <w:qFormat/>
  </w:style>
  <w:style w:type="table" w:styleId="2" w:default="1">
    <w:name w:val="Normal Table"/>
    <w:uiPriority w:val="0"/>
    <w:semiHidden/>
    <w:qFormat/>
    <w:tblPr>
      <w:tblCellMar>
        <w:top w:type="dxa" w:w="0"/>
        <w:bottom w:type="dxa" w:w="0"/>
        <w:left w:type="dxa" w:w="108"/>
        <w:right w:type="dxa" w:w="108"/>
      </w:tblCellMar>
    </w:tbl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typeface="Times New Roman" script="Viet"/>
        <a:font typeface="Sylfaen" script="Geor"/>
        <a:font typeface="Iskoola Pota" script="Sinh"/>
        <a:font typeface="DokChampa" script="Laoo"/>
        <a:font typeface="Kalinga" script="Orya"/>
        <a:font typeface="Mongolian Baiti" script="Mong"/>
        <a:font typeface="Kartika" script="Mlym"/>
        <a:font typeface="맑은 고딕" script="Hang"/>
        <a:font typeface="Gautami" script="Telu"/>
        <a:font typeface="Mangal" script="Deva"/>
        <a:font typeface="Microsoft Himalaya" script="Tibt"/>
        <a:font typeface="Euphemia" script="Cans"/>
        <a:font typeface="MoolBoran" script="Khmr"/>
        <a:font typeface="Estrangelo Edessa" script="Syrc"/>
        <a:font typeface="Angsana New" script="Thai"/>
        <a:font typeface="Shruti" script="Gujr"/>
        <a:font typeface="Microsoft Uighur" script="Uigh"/>
        <a:font typeface="Vrinda" script="Beng"/>
        <a:font typeface="ＭＳ ゴシック" script="Jpan"/>
        <a:font typeface="MV Boli" script="Thaa"/>
        <a:font typeface="Plantagenet Cherokee" script="Cher"/>
        <a:font typeface="Times New Roman" script="Hebr"/>
        <a:font typeface="Microsoft Yi Baiti" script="Yiii"/>
        <a:font typeface="Raavi" script="Guru"/>
        <a:font typeface="宋体" script="Hans"/>
        <a:font typeface="Nyala" script="Ethi"/>
        <a:font typeface="Latha" script="Taml"/>
        <a:font typeface="Tunga" script="Knda"/>
        <a:font typeface="Times New Roman" script="Arab"/>
        <a:font typeface="新細明體" script="Hant"/>
      </a:majorFont>
      <a:minorFont>
        <a:latin typeface="Calibri"/>
        <a:ea typeface=""/>
        <a:cs typeface=""/>
        <a:font typeface="Arial" script="Viet"/>
        <a:font typeface="Sylfaen" script="Geor"/>
        <a:font typeface="Iskoola Pota" script="Sinh"/>
        <a:font typeface="DokChampa" script="Laoo"/>
        <a:font typeface="Kalinga" script="Orya"/>
        <a:font typeface="Mongolian Baiti" script="Mong"/>
        <a:font typeface="Kartika" script="Mlym"/>
        <a:font typeface="맑은 고딕" script="Hang"/>
        <a:font typeface="Gautami" script="Telu"/>
        <a:font typeface="Mangal" script="Deva"/>
        <a:font typeface="Microsoft Himalaya" script="Tibt"/>
        <a:font typeface="Euphemia" script="Cans"/>
        <a:font typeface="DaunPenh" script="Khmr"/>
        <a:font typeface="Estrangelo Edessa" script="Syrc"/>
        <a:font typeface="Cordia New" script="Thai"/>
        <a:font typeface="Shruti" script="Gujr"/>
        <a:font typeface="Microsoft Uighur" script="Uigh"/>
        <a:font typeface="Vrinda" script="Beng"/>
        <a:font typeface="ＭＳ 明朝" script="Jpan"/>
        <a:font typeface="MV Boli" script="Thaa"/>
        <a:font typeface="Plantagenet Cherokee" script="Cher"/>
        <a:font typeface="Arial" script="Hebr"/>
        <a:font typeface="Microsoft Yi Baiti" script="Yiii"/>
        <a:font typeface="Raavi" script="Guru"/>
        <a:font typeface="宋体" script="Hans"/>
        <a:font typeface="Nyala" script="Ethi"/>
        <a:font typeface="Latha" script="Taml"/>
        <a:font typeface="Tunga" script="Knda"/>
        <a:font typeface="Arial" script="Arab"/>
        <a:font typeface="新細明體" script="Han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scaled="0" ang="540000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scaled="0" ang="540000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scaled="0" ang="540000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5</TotalTime>
  <Pages>1</Pages>
  <Words>584</Words>
  <Characters>618</Characters>
  <Application>WPS Office_11.1.0.14036_F1E327BC-269C-435d-A152-05C5408002CA</Application>
  <DocSecurity>0</DocSecurity>
  <Lines>0</Lines>
  <Paragraphs>0</Paragraphs>
  <ScaleCrop>false</ScaleCrop>
  <Company/>
  <LinksUpToDate>false</LinksUpToDate>
  <CharactersWithSpaces>649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Administrator</dc:creator>
  <cp:keywords/>
  <dc:description/>
  <cp:lastModifiedBy>寒雨</cp:lastModifiedBy>
  <cp:revision>1</cp:revision>
  <dcterms:created xsi:type="dcterms:W3CDTF">2022-04-14T02:44:00Z</dcterms:created>
  <dcterms:modified xsi:type="dcterms:W3CDTF">2023-04-13T01:37:33Z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2052-11.1.0.14036</vt:lpwstr>
  </property>
  <property fmtid="{D5CDD505-2E9C-101B-9397-08002B2CF9AE}" pid="3" name="ICV">
    <vt:lpwstr>895FC89116204820B76FD1FF09BE858C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 w:ascii="Times New Roman" w:hAnsi="Times New Roman" w:eastAsia="楷体_GB2312" w:cs="Times New Roman"/>
          <w:b/>
          <w:sz w:val="44"/>
          <w:szCs w:val="44"/>
        </w:rPr>
        <w:t>健康体检前注意事项</w:t>
      </w: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为了更准确地反映您身体的真实状况,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高淳中医院体检中心友情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提醒您,在进行健康体检前请注意以下事项: 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1.体检当天请携带本人身份证前台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核对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登记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并缴费，请您自行正反打印一份相对应的体检表、张贴照片并如实填写个人信息。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检查前三天,应保持清淡饮食,勿饮酒,避免激烈运动。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感冒发烧及体内有炎症者暂缓体检。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为了体检结果的准确和主检结论的完整，请将您的既往病史和现患疾病详细告诉查体医生。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体检前三天请注意饮食，不吃高脂、高蛋白食物，不饮酒，不要吃对肝功能有损害的药物，前一天晚上勿食牛奶，豆制品。 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 xml:space="preserve">   6.</w:t>
      </w:r>
      <w:r>
        <w:rPr>
          <w:rFonts w:hint="eastAsia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进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行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X线检查者，宜穿棉质内衣，勿穿带金属类饰物的衣服、文胸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，女性孕期不宜做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X线检查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检查当天早晨,应禁食、水、勿食口香糖,</w:t>
      </w: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  <w:u w:val="single"/>
        </w:rPr>
        <w:t>空腹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来中心检查(餐前项目检完后,中心为您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免费提供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营养早点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妇科检查只适用于非经期的女性,需排尿后检查。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如有晕血或晕针的,请您提前告知抽血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医务人员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,以便做好防护措施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检验结果仅对本次采血标本负责,若对检验结果有异议, 请及时提出。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10.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体检结束后,请将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体检表格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交前台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当日下午16:00出体检结果，请自行领取。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如有待查或复查的体检内容，请与工作人员对接好复检时间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体检时间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每周一至周六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早上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val="en-US" w:eastAsia="zh-CN"/>
        </w:rPr>
        <w:t>7:30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</w:rPr>
        <w:t>～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val="en-US" w:eastAsia="zh-CN"/>
        </w:rPr>
        <w:t>9:00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联系电话：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025—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56859922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地</w:t>
      </w: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址：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高淳区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淳溪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街道淳中路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号（门诊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大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体检中心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b/>
          <w:i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　　</w:t>
      </w:r>
      <w:r>
        <w:rPr>
          <w:rFonts w:hint="default" w:ascii="Times New Roman" w:hAnsi="Times New Roman" w:eastAsia="方正仿宋_GBK" w:cs="Times New Roman"/>
          <w:b/>
          <w:i/>
          <w:spacing w:val="10"/>
          <w:sz w:val="28"/>
          <w:szCs w:val="28"/>
        </w:rPr>
        <w:t xml:space="preserve">祝您体检顺利，身体健康！如有任何疑问请与我院体检中心联系。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pacing w:val="10"/>
          <w:sz w:val="24"/>
          <w:szCs w:val="32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　　　　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南京市高淳中医院体检中心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