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 w:firstLine="0"/>
        <w:jc w:val="center"/>
        <w:rPr>
          <w:rFonts w:ascii="Arial" w:hAnsi="Arial" w:cs="Arial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ascii="黑体" w:hAnsi="Arial" w:eastAsia="黑体" w:cs="黑体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</w:rPr>
        <w:t>海盐县实验幼儿园2017年新教师第一批招聘报名表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 w:firstLine="0"/>
        <w:rPr>
          <w:rFonts w:hint="default" w:ascii="Arial" w:hAnsi="Arial" w:cs="Arial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666666"/>
          <w:spacing w:val="0"/>
          <w:sz w:val="18"/>
          <w:szCs w:val="18"/>
          <w:bdr w:val="none" w:color="auto" w:sz="0" w:space="0"/>
        </w:rPr>
        <w:t>报考岗位：                    报考学校：                       年   月   日</w:t>
      </w:r>
    </w:p>
    <w:tbl>
      <w:tblPr>
        <w:tblW w:w="8831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290"/>
        <w:gridCol w:w="1393"/>
        <w:gridCol w:w="949"/>
        <w:gridCol w:w="1546"/>
        <w:gridCol w:w="1699"/>
        <w:gridCol w:w="826"/>
        <w:gridCol w:w="148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3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姓  名</w:t>
            </w:r>
          </w:p>
        </w:tc>
        <w:tc>
          <w:tcPr>
            <w:tcW w:w="139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性 别</w:t>
            </w:r>
          </w:p>
        </w:tc>
        <w:tc>
          <w:tcPr>
            <w:tcW w:w="154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231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33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政治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面貌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籍 贯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231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33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毕业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时间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毕业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学校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所 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专 业</w:t>
            </w:r>
          </w:p>
        </w:tc>
        <w:tc>
          <w:tcPr>
            <w:tcW w:w="231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933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是否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师范生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教 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资 格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联系电话</w:t>
            </w:r>
          </w:p>
        </w:tc>
        <w:tc>
          <w:tcPr>
            <w:tcW w:w="231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座机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手机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33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家庭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地址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身份证号码</w:t>
            </w:r>
          </w:p>
        </w:tc>
        <w:tc>
          <w:tcPr>
            <w:tcW w:w="231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</w:trPr>
        <w:tc>
          <w:tcPr>
            <w:tcW w:w="6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历</w:t>
            </w:r>
          </w:p>
        </w:tc>
        <w:tc>
          <w:tcPr>
            <w:tcW w:w="6703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近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atLeast"/>
        </w:trPr>
        <w:tc>
          <w:tcPr>
            <w:tcW w:w="6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获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奖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情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况</w:t>
            </w:r>
          </w:p>
        </w:tc>
        <w:tc>
          <w:tcPr>
            <w:tcW w:w="8188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6" w:hRule="atLeast"/>
        </w:trPr>
        <w:tc>
          <w:tcPr>
            <w:tcW w:w="6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资格审查情况</w:t>
            </w:r>
          </w:p>
        </w:tc>
        <w:tc>
          <w:tcPr>
            <w:tcW w:w="8188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                           年     月   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1" w:hRule="atLeast"/>
        </w:trPr>
        <w:tc>
          <w:tcPr>
            <w:tcW w:w="6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书</w:t>
            </w:r>
          </w:p>
        </w:tc>
        <w:tc>
          <w:tcPr>
            <w:tcW w:w="8188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15" w:lineRule="atLeast"/>
              <w:ind w:left="0" w:right="0" w:firstLine="420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我已仔细阅读2017年海盐县教育局公开招聘教师的政策与相关信息，理解其内容，并符合应聘岗位条件要求。我郑重承诺：本人所提供的个人信息证明资料、证件等真实、准确，并自觉遵守事业单位公开招聘的各项规定，诚实守信、严守纪律，认真履行应聘人员的义务。对因提供有关信息证件不实或违反有关纪律规定所造成的后果，本人自愿承担相关责任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4620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应聘人员签名：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55" w:lineRule="atLeast"/>
              <w:ind w:left="0" w:right="0" w:firstLine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                          二○一六年   月   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 w:firstLine="0"/>
        <w:rPr>
          <w:rFonts w:hint="default" w:ascii="Arial" w:hAnsi="Arial" w:cs="Arial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666666"/>
          <w:spacing w:val="0"/>
          <w:sz w:val="18"/>
          <w:szCs w:val="18"/>
          <w:bdr w:val="none" w:color="auto" w:sz="0" w:space="0"/>
        </w:rPr>
        <w:t>说明：报考岗位必须与公布的招聘岗位相一致。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0012EF"/>
    <w:rsid w:val="540012E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2016-10-18T07:30:00Z</dcterms:created>
  <dc:creator>Administrator</dc:creator>
  <cp:lastModifiedBy>Administrator</cp:lastModifiedBy>
  <dcterms:modified xsi:type="dcterms:W3CDTF">2016-10-18T07:33:01Z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