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C61100"/>
          <w:spacing w:val="0"/>
          <w:sz w:val="36"/>
          <w:szCs w:val="36"/>
        </w:rPr>
      </w:pPr>
      <w:r>
        <w:rPr>
          <w:rFonts w:hint="default" w:ascii="微软雅黑" w:hAnsi="微软雅黑" w:eastAsia="微软雅黑" w:cs="微软雅黑"/>
          <w:i w:val="0"/>
          <w:caps w:val="0"/>
          <w:color w:val="C61100"/>
          <w:spacing w:val="0"/>
          <w:sz w:val="36"/>
          <w:szCs w:val="36"/>
          <w:bdr w:val="none" w:color="auto" w:sz="0" w:space="0"/>
          <w:shd w:val="clear" w:fill="FFFFFF"/>
        </w:rPr>
        <w:t>2016年岳阳县公开招聘教师拟聘人员公示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450" w:right="0" w:hanging="45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2B2B2B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一、公示时间：</w:t>
      </w:r>
      <w:r>
        <w:rPr>
          <w:rFonts w:ascii="Tahoma" w:hAnsi="Tahoma" w:eastAsia="Tahoma" w:cs="Tahoma"/>
          <w:b w:val="0"/>
          <w:i w:val="0"/>
          <w:caps w:val="0"/>
          <w:color w:val="2B2B2B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2B2B2B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2016年10月19日</w:t>
      </w:r>
      <w:r>
        <w:rPr>
          <w:rFonts w:hint="default" w:ascii="Tahoma" w:hAnsi="Tahoma" w:eastAsia="Tahoma" w:cs="Tahoma"/>
          <w:b w:val="0"/>
          <w:i w:val="0"/>
          <w:caps w:val="0"/>
          <w:color w:val="2B2B2B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—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2B2B2B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28日。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450" w:right="0" w:hanging="45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2B2B2B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二、2016年岳阳县公开招聘教师拟聘人员公示名单附后。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450" w:right="0" w:hanging="45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2B2B2B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三、公示期间，如对拟聘人员有异议，请以书面形式与县人社局事业单位管理股联系（电话：0730-7608836）。反映情况必须使用真实姓</w:t>
      </w:r>
      <w:bookmarkStart w:id="0" w:name="_GoBack"/>
      <w:bookmarkEnd w:id="0"/>
      <w:r>
        <w:rPr>
          <w:rFonts w:hint="eastAsia" w:ascii="仿宋_GB2312" w:hAnsi="宋体" w:eastAsia="仿宋_GB2312" w:cs="仿宋_GB2312"/>
          <w:b w:val="0"/>
          <w:i w:val="0"/>
          <w:caps w:val="0"/>
          <w:color w:val="2B2B2B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名和联系方式，匿名信函不予受理。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2B2B2B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640" w:firstLine="176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岳阳县人力资源与社会保障局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80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2016年10月18日 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"http://www.yyx.gov.cn/UploadFiles/zwgk/2015/10/201510301517533600.xls"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eastAsia" w:ascii="仿宋_GB2312" w:hAnsi="宋体" w:eastAsia="仿宋_GB2312" w:cs="仿宋_GB2312"/>
          <w:b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2016年岳阳县公开招聘教师拟聘人员</w:t>
      </w:r>
      <w:r>
        <w:rPr>
          <w:rStyle w:val="6"/>
          <w:rFonts w:hint="eastAsia" w:ascii="仿宋_GB2312" w:hAnsi="宋体" w:eastAsia="仿宋_GB2312" w:cs="仿宋_GB2312"/>
          <w:b/>
          <w:i w:val="0"/>
          <w:caps w:val="0"/>
          <w:color w:val="2B2B2B"/>
          <w:spacing w:val="0"/>
          <w:sz w:val="30"/>
          <w:szCs w:val="30"/>
          <w:u w:val="none"/>
          <w:bdr w:val="none" w:color="auto" w:sz="0" w:space="0"/>
          <w:shd w:val="clear" w:fill="FFFFFF"/>
        </w:rPr>
        <w:t>公示</w:t>
      </w:r>
      <w:r>
        <w:rPr>
          <w:rStyle w:val="6"/>
          <w:rFonts w:hint="eastAsia" w:ascii="仿宋_GB2312" w:hAnsi="宋体" w:eastAsia="仿宋_GB2312" w:cs="仿宋_GB2312"/>
          <w:b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名单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</w:p>
    <w:tbl>
      <w:tblPr>
        <w:tblW w:w="8479" w:type="dxa"/>
        <w:jc w:val="center"/>
        <w:tblInd w:w="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0"/>
        <w:gridCol w:w="1720"/>
        <w:gridCol w:w="1831"/>
        <w:gridCol w:w="1831"/>
        <w:gridCol w:w="13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聘用单位</w:t>
            </w:r>
          </w:p>
        </w:tc>
        <w:tc>
          <w:tcPr>
            <w:tcW w:w="18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应聘科目</w:t>
            </w:r>
          </w:p>
        </w:tc>
        <w:tc>
          <w:tcPr>
            <w:tcW w:w="18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县体校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拳击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成  豪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县职专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电子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王涛宇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县职专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法制辅导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  晔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县职专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鲁宇龙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县特校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康复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刘淑君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县特校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  浪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  配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周成瑶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邓  娣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谏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  芳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何  瑶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谢正伟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方  迎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陈佳敏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方思琪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罗  园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余  彬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  妮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  洵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吴必琴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许江陵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禹飘飘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俞  丽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丁  洋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黄力子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路旭峰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陈烨子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何  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田  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  炽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刘雨能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彭盈子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蒋小龙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  琴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王紫妍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  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  欢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万萍燕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周永璐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陈露梯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任  恋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肖陈静婷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骆  萌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  楠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蔡  四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郭  红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邓家强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张赛嫱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姚焕慧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宾  晗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  泳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邹翠娥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  燕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叶  追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  梅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  诚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易小青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公田镇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毛星莲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敖  静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罗  婷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希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方  琪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谭秀秀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荣  灿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吴勋佑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方  利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胡佳丽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  荣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蔡  芳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涵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谭葛军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杨秋霞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周秀子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谢地利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  蜜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杨林乡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  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袁臣相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龙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阮  静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李思思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  焱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卢  丽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  浩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  青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杨丽华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费细芳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吴夕芬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付忠勇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李俊卿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郭明亮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黎  霞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陈海燕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宋庆燕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万甜甜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郭  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婷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邱  雯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熊汝嫣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馨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  甜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涂福义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娜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游  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张谷英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曾玉芬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  洁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  青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  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张彦玲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柏祥镇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  娜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黄顺贞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卢灿云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  琼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柳伟志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黄项莲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  蕊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廖赞文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危新日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黄滨鸿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  圆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  爽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丰  妮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溪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陈阿灵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  焕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步仙镇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隋  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陈志超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蒋理理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李同杰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姚应弟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汤  蓉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  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彭  曼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梦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李展鸿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  丽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陈绮霞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文  烨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迎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  为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熊萍霞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新墙镇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  芬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邓  敏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 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喆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方亚军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  双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易思思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曾祥涛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易  星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李玲子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张美黎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  艳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唐潇琳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敖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方  元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陈小琴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筻口镇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宋倩玉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胡华华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陈海军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  婷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谢  金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孙婷瑜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胡天添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吴梓燃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张洋涛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毛方敏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  欣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赵  娟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  阳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周雅丽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肖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晏展平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蒋  琼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黎  湘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黄沙街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  思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  真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童萌萌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  姗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彭  超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刘佳元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琛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周亚玲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周佳妮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  玉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中洲乡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隋梦兰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新开镇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蔡夏玉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新开镇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  薇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荣家湾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刘  臻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荣家湾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彭立军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鹿角镇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  游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麻塘镇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许  聪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麻塘镇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幼师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何咏归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C4648"/>
    <w:rsid w:val="36AC464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2016-10-23T01:23:00Z</dcterms:created>
  <dc:creator>Administrator</dc:creator>
  <cp:lastModifiedBy>Administrator</cp:lastModifiedBy>
  <dcterms:modified xsi:type="dcterms:W3CDTF">2016-10-23T01:43:21Z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