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napToGrid w:val="0"/>
        <w:spacing w:before="0" w:beforeAutospacing="1" w:after="0" w:afterAutospacing="1" w:line="600" w:lineRule="atLeast"/>
        <w:ind w:left="0" w:right="0"/>
        <w:jc w:val="center"/>
        <w:rPr>
          <w:color w:val="444444"/>
        </w:rPr>
      </w:pPr>
      <w:bookmarkStart w:id="0" w:name="OLE_LINK4"/>
      <w:bookmarkEnd w:id="0"/>
      <w:bookmarkStart w:id="1" w:name="OLE_LINK3"/>
      <w:r>
        <w:rPr>
          <w:rFonts w:ascii="方正小标宋简体" w:hAnsi="方正小标宋简体" w:eastAsia="方正小标宋简体" w:cs="方正小标宋简体"/>
          <w:color w:val="444444"/>
          <w:kern w:val="0"/>
          <w:sz w:val="44"/>
          <w:szCs w:val="44"/>
          <w:u w:val="none"/>
          <w:lang w:val="en-US" w:eastAsia="zh-CN" w:bidi="ar"/>
        </w:rPr>
        <w:t>2016</w:t>
      </w:r>
      <w:bookmarkEnd w:id="1"/>
      <w:r>
        <w:rPr>
          <w:rFonts w:hint="eastAsia" w:ascii="方正小标宋简体" w:hAnsi="方正小标宋简体" w:eastAsia="方正小标宋简体" w:cs="方正小标宋简体"/>
          <w:color w:val="444444"/>
          <w:kern w:val="0"/>
          <w:sz w:val="44"/>
          <w:szCs w:val="44"/>
          <w:lang w:val="en-US" w:eastAsia="zh-CN" w:bidi="ar"/>
        </w:rPr>
        <w:t>年海南大学附属幼儿园第一批教师公开招聘公告</w:t>
      </w:r>
    </w:p>
    <w:p>
      <w:pPr>
        <w:keepNext w:val="0"/>
        <w:keepLines w:val="0"/>
        <w:widowControl/>
        <w:suppressLineNumbers w:val="0"/>
        <w:snapToGrid w:val="0"/>
        <w:spacing w:before="0" w:beforeAutospacing="1" w:after="0" w:afterAutospacing="1" w:line="600" w:lineRule="atLeast"/>
        <w:ind w:left="0" w:right="0"/>
        <w:jc w:val="left"/>
        <w:rPr>
          <w:color w:val="444444"/>
        </w:rPr>
      </w:pPr>
      <w:r>
        <w:rPr>
          <w:rFonts w:asciiTheme="minorHAnsi" w:hAnsiTheme="minorHAnsi" w:eastAsiaTheme="minorEastAsia" w:cstheme="minorBidi"/>
          <w:snapToGrid w:val="0"/>
          <w:color w:val="444444"/>
          <w:kern w:val="0"/>
          <w:sz w:val="24"/>
          <w:szCs w:val="24"/>
          <w:lang w:val="en-US" w:eastAsia="zh-CN" w:bidi="ar"/>
        </w:rPr>
        <w:t> </w:t>
      </w:r>
      <w:bookmarkStart w:id="7" w:name="_GoBack"/>
      <w:bookmarkEnd w:id="7"/>
    </w:p>
    <w:p>
      <w:pPr>
        <w:keepNext w:val="0"/>
        <w:keepLines w:val="0"/>
        <w:widowControl/>
        <w:suppressLineNumbers w:val="0"/>
        <w:snapToGrid w:val="0"/>
        <w:spacing w:before="0" w:beforeAutospacing="1" w:after="0" w:afterAutospacing="1" w:line="600" w:lineRule="atLeast"/>
        <w:ind w:left="0" w:right="0" w:firstLine="640"/>
        <w:jc w:val="left"/>
        <w:rPr>
          <w:color w:val="444444"/>
        </w:rPr>
      </w:pPr>
      <w:r>
        <w:rPr>
          <w:rFonts w:ascii="仿宋_GB2312" w:eastAsia="仿宋_GB2312" w:cs="仿宋_GB2312" w:hAnsiTheme="minorHAnsi"/>
          <w:color w:val="444444"/>
          <w:kern w:val="0"/>
          <w:sz w:val="32"/>
          <w:szCs w:val="32"/>
          <w:lang w:val="en-US" w:eastAsia="zh-CN" w:bidi="ar"/>
        </w:rPr>
        <w:t>因工作需要，海南大学附属幼儿园面向境内公开招聘幼儿教师</w:t>
      </w:r>
      <w:r>
        <w:rPr>
          <w:rFonts w:hint="eastAsia" w:ascii="仿宋_GB2312" w:eastAsia="仿宋_GB2312" w:cs="仿宋_GB2312" w:hAnsiTheme="minorHAnsi"/>
          <w:color w:val="444444"/>
          <w:kern w:val="0"/>
          <w:sz w:val="32"/>
          <w:szCs w:val="32"/>
          <w:lang w:val="en-US" w:eastAsia="zh-CN" w:bidi="ar"/>
        </w:rPr>
        <w:t>8名。</w:t>
      </w:r>
    </w:p>
    <w:p>
      <w:pPr>
        <w:keepNext w:val="0"/>
        <w:keepLines w:val="0"/>
        <w:widowControl/>
        <w:suppressLineNumbers w:val="0"/>
        <w:snapToGrid w:val="0"/>
        <w:spacing w:before="0" w:beforeAutospacing="1" w:after="0" w:afterAutospacing="1" w:line="600" w:lineRule="atLeast"/>
        <w:ind w:left="0" w:right="0" w:firstLine="640"/>
        <w:jc w:val="left"/>
        <w:rPr>
          <w:color w:val="444444"/>
        </w:rPr>
      </w:pPr>
      <w:r>
        <w:rPr>
          <w:rFonts w:ascii="黑体" w:eastAsia="黑体" w:cs="黑体" w:hAnsiTheme="minorHAnsi"/>
          <w:color w:val="444444"/>
          <w:kern w:val="0"/>
          <w:sz w:val="32"/>
          <w:szCs w:val="32"/>
          <w:lang w:val="en-US" w:eastAsia="zh-CN" w:bidi="ar"/>
        </w:rPr>
        <w:t>一、招聘原则</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1.坚持工作需要、德才兼备的用人标准；</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2.坚持公开、平等、竞争、择优选拔的原则；</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3.坚持高标准、严要求的原则。</w:t>
      </w:r>
    </w:p>
    <w:p>
      <w:pPr>
        <w:keepNext w:val="0"/>
        <w:keepLines w:val="0"/>
        <w:widowControl/>
        <w:suppressLineNumbers w:val="0"/>
        <w:snapToGrid w:val="0"/>
        <w:spacing w:before="0" w:beforeAutospacing="1" w:after="0" w:afterAutospacing="1" w:line="600" w:lineRule="atLeast"/>
        <w:ind w:left="0" w:right="0" w:firstLine="640"/>
        <w:jc w:val="left"/>
        <w:rPr>
          <w:color w:val="444444"/>
        </w:rPr>
      </w:pPr>
      <w:r>
        <w:rPr>
          <w:rFonts w:hint="eastAsia" w:ascii="黑体" w:eastAsia="黑体" w:cs="黑体" w:hAnsiTheme="minorHAnsi"/>
          <w:color w:val="444444"/>
          <w:kern w:val="0"/>
          <w:sz w:val="32"/>
          <w:szCs w:val="32"/>
          <w:lang w:val="en-US" w:eastAsia="zh-CN" w:bidi="ar"/>
        </w:rPr>
        <w:t>二、招聘岗位、人数及条件</w:t>
      </w:r>
    </w:p>
    <w:p>
      <w:pPr>
        <w:keepNext w:val="0"/>
        <w:keepLines w:val="0"/>
        <w:widowControl/>
        <w:suppressLineNumbers w:val="0"/>
        <w:snapToGrid w:val="0"/>
        <w:spacing w:before="0" w:beforeAutospacing="1" w:after="0" w:afterAutospacing="1" w:line="600" w:lineRule="atLeast"/>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（一）招聘岗位信息表</w:t>
      </w:r>
    </w:p>
    <w:tbl>
      <w:tblPr>
        <w:tblW w:w="8089" w:type="dxa"/>
        <w:tblInd w:w="392"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031"/>
        <w:gridCol w:w="812"/>
        <w:gridCol w:w="1641"/>
        <w:gridCol w:w="1807"/>
        <w:gridCol w:w="773"/>
        <w:gridCol w:w="202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22" w:hRule="atLeast"/>
        </w:trPr>
        <w:tc>
          <w:tcPr>
            <w:tcW w:w="1031"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仿宋_GB2312" w:eastAsia="仿宋_GB2312" w:cs="仿宋_GB2312" w:hAnsiTheme="minorHAnsi"/>
                <w:color w:val="444444"/>
                <w:kern w:val="0"/>
                <w:sz w:val="24"/>
                <w:szCs w:val="24"/>
                <w:lang w:val="en-US" w:eastAsia="zh-CN" w:bidi="ar"/>
              </w:rPr>
              <w:t>岗位</w:t>
            </w:r>
          </w:p>
        </w:tc>
        <w:tc>
          <w:tcPr>
            <w:tcW w:w="81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仿宋_GB2312" w:eastAsia="仿宋_GB2312" w:cs="仿宋_GB2312" w:hAnsiTheme="minorHAnsi"/>
                <w:color w:val="444444"/>
                <w:kern w:val="0"/>
                <w:sz w:val="24"/>
                <w:szCs w:val="24"/>
                <w:lang w:val="en-US" w:eastAsia="zh-CN" w:bidi="ar"/>
              </w:rPr>
              <w:t>招聘人数</w:t>
            </w:r>
          </w:p>
        </w:tc>
        <w:tc>
          <w:tcPr>
            <w:tcW w:w="164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仿宋_GB2312" w:eastAsia="仿宋_GB2312" w:cs="仿宋_GB2312" w:hAnsiTheme="minorHAnsi"/>
                <w:color w:val="444444"/>
                <w:kern w:val="0"/>
                <w:sz w:val="24"/>
                <w:szCs w:val="24"/>
                <w:lang w:val="en-US" w:eastAsia="zh-CN" w:bidi="ar"/>
              </w:rPr>
              <w:t>学历</w:t>
            </w:r>
          </w:p>
        </w:tc>
        <w:tc>
          <w:tcPr>
            <w:tcW w:w="180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仿宋_GB2312" w:eastAsia="仿宋_GB2312" w:cs="仿宋_GB2312" w:hAnsiTheme="minorHAnsi"/>
                <w:color w:val="444444"/>
                <w:kern w:val="0"/>
                <w:sz w:val="24"/>
                <w:szCs w:val="24"/>
                <w:lang w:val="en-US" w:eastAsia="zh-CN" w:bidi="ar"/>
              </w:rPr>
              <w:t>专业资格条件</w:t>
            </w:r>
          </w:p>
        </w:tc>
        <w:tc>
          <w:tcPr>
            <w:tcW w:w="77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仿宋_GB2312" w:eastAsia="仿宋_GB2312" w:cs="仿宋_GB2312" w:hAnsiTheme="minorHAnsi"/>
                <w:color w:val="444444"/>
                <w:kern w:val="0"/>
                <w:sz w:val="24"/>
                <w:szCs w:val="24"/>
                <w:lang w:val="en-US" w:eastAsia="zh-CN" w:bidi="ar"/>
              </w:rPr>
              <w:t>年龄要求</w:t>
            </w:r>
          </w:p>
        </w:tc>
        <w:tc>
          <w:tcPr>
            <w:tcW w:w="202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仿宋_GB2312" w:eastAsia="仿宋_GB2312" w:cs="仿宋_GB2312" w:hAnsiTheme="minorHAnsi"/>
                <w:color w:val="444444"/>
                <w:kern w:val="0"/>
                <w:sz w:val="24"/>
                <w:szCs w:val="24"/>
                <w:lang w:val="en-US" w:eastAsia="zh-CN" w:bidi="ar"/>
              </w:rPr>
              <w:t>其他要求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742" w:hRule="atLeast"/>
        </w:trPr>
        <w:tc>
          <w:tcPr>
            <w:tcW w:w="103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仿宋_GB2312" w:eastAsia="仿宋_GB2312" w:cs="仿宋_GB2312" w:hAnsiTheme="minorHAnsi"/>
                <w:color w:val="444444"/>
                <w:kern w:val="0"/>
                <w:sz w:val="24"/>
                <w:szCs w:val="24"/>
                <w:lang w:val="en-US" w:eastAsia="zh-CN" w:bidi="ar"/>
              </w:rPr>
              <w:t>幼儿教师（专业技术岗位）</w:t>
            </w:r>
          </w:p>
        </w:tc>
        <w:tc>
          <w:tcPr>
            <w:tcW w:w="81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仿宋_GB2312" w:eastAsia="仿宋_GB2312" w:cs="仿宋_GB2312" w:hAnsiTheme="minorHAnsi"/>
                <w:color w:val="444444"/>
                <w:kern w:val="0"/>
                <w:sz w:val="24"/>
                <w:szCs w:val="24"/>
                <w:lang w:val="en-US" w:eastAsia="zh-CN" w:bidi="ar"/>
              </w:rPr>
              <w:t>8</w:t>
            </w:r>
          </w:p>
        </w:tc>
        <w:tc>
          <w:tcPr>
            <w:tcW w:w="164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仿宋_GB2312" w:eastAsia="仿宋_GB2312" w:cs="仿宋_GB2312" w:hAnsiTheme="minorHAnsi"/>
                <w:color w:val="444444"/>
                <w:kern w:val="0"/>
                <w:sz w:val="24"/>
                <w:szCs w:val="24"/>
                <w:lang w:val="en-US" w:eastAsia="zh-CN" w:bidi="ar"/>
              </w:rPr>
              <w:t>大专以上学历或全日制中等师范院校幼师专业毕业</w:t>
            </w:r>
          </w:p>
        </w:tc>
        <w:tc>
          <w:tcPr>
            <w:tcW w:w="18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仿宋_GB2312" w:eastAsia="仿宋_GB2312" w:cs="仿宋_GB2312" w:hAnsiTheme="minorHAnsi"/>
                <w:color w:val="444444"/>
                <w:kern w:val="0"/>
                <w:sz w:val="24"/>
                <w:szCs w:val="24"/>
                <w:lang w:val="en-US" w:eastAsia="zh-CN" w:bidi="ar"/>
              </w:rPr>
              <w:t>具有幼儿园教师资格证书或具有中小学教师资格证</w:t>
            </w:r>
          </w:p>
        </w:tc>
        <w:tc>
          <w:tcPr>
            <w:tcW w:w="77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仿宋_GB2312" w:eastAsia="仿宋_GB2312" w:cs="仿宋_GB2312" w:hAnsiTheme="minorHAnsi"/>
                <w:color w:val="444444"/>
                <w:kern w:val="0"/>
                <w:sz w:val="24"/>
                <w:szCs w:val="24"/>
                <w:lang w:val="en-US" w:eastAsia="zh-CN" w:bidi="ar"/>
              </w:rPr>
              <w:t>45周岁以下</w:t>
            </w:r>
          </w:p>
        </w:tc>
        <w:tc>
          <w:tcPr>
            <w:tcW w:w="202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仿宋_GB2312" w:eastAsia="仿宋_GB2312" w:cs="仿宋_GB2312" w:hAnsiTheme="minorHAnsi"/>
                <w:color w:val="444444"/>
                <w:kern w:val="0"/>
                <w:sz w:val="24"/>
                <w:szCs w:val="24"/>
                <w:lang w:val="en-US" w:eastAsia="zh-CN" w:bidi="ar"/>
              </w:rPr>
              <w:t>具有三年以上地市级以上(含)示范幼儿园保教及管理工作经验</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16" w:hRule="atLeast"/>
        </w:trPr>
        <w:tc>
          <w:tcPr>
            <w:tcW w:w="1031"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仿宋_GB2312" w:eastAsia="仿宋_GB2312" w:cs="仿宋_GB2312" w:hAnsiTheme="minorHAnsi"/>
                <w:color w:val="444444"/>
                <w:kern w:val="0"/>
                <w:sz w:val="24"/>
                <w:szCs w:val="24"/>
                <w:lang w:val="en-US" w:eastAsia="zh-CN" w:bidi="ar"/>
              </w:rPr>
              <w:t>备注</w:t>
            </w:r>
          </w:p>
        </w:tc>
        <w:tc>
          <w:tcPr>
            <w:tcW w:w="7058" w:type="dxa"/>
            <w:gridSpan w:val="5"/>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仿宋_GB2312" w:eastAsia="仿宋_GB2312" w:cs="仿宋_GB2312" w:hAnsiTheme="minorHAnsi"/>
                <w:color w:val="444444"/>
                <w:kern w:val="0"/>
                <w:sz w:val="24"/>
                <w:szCs w:val="24"/>
                <w:lang w:val="en-US" w:eastAsia="zh-CN" w:bidi="ar"/>
              </w:rPr>
              <w:t>学历证书及专业资格证书均须在2016年12月31日前取得。</w:t>
            </w:r>
          </w:p>
        </w:tc>
      </w:tr>
    </w:tbl>
    <w:p>
      <w:pPr>
        <w:keepNext w:val="0"/>
        <w:keepLines w:val="0"/>
        <w:widowControl/>
        <w:suppressLineNumbers w:val="0"/>
        <w:snapToGrid w:val="0"/>
        <w:spacing w:before="0" w:beforeAutospacing="1" w:after="0" w:afterAutospacing="1" w:line="600" w:lineRule="atLeast"/>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（二）基本条件</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1.具有中华人民共和国国籍,拥护党的路线方针政策，热爱幼儿教育事业，遵纪守法、品行端正、作风正派，具有团结协作精神。</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2.能胜任岗位工作要求，无精神病史，持有卫生部门颁发的《健康证》。</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3.在编在岗人员，须征得原工作单位同意。</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4.如有下列情况之一者，不得报考：</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（1）曾受过各类刑事处罚的；</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（2）曾被开除公职的；</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（3）有违法、违纪行为正在接受审查的；</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（4）曾受过各类党纪、政纪处分的；</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（5）按照《事业单位公开招聘人员暂行规定》（原人事部6号令）和《海南省事业单位公开招聘人员实施办法》（琼人社发〔2011〕100号）的相关规定应当回避的；</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（6）有违反有关规定不适宜报考事业单位的。</w:t>
      </w:r>
    </w:p>
    <w:p>
      <w:pPr>
        <w:keepNext w:val="0"/>
        <w:keepLines w:val="0"/>
        <w:widowControl/>
        <w:suppressLineNumbers w:val="0"/>
        <w:snapToGrid w:val="0"/>
        <w:spacing w:before="0" w:beforeAutospacing="1" w:after="0" w:afterAutospacing="1" w:line="600" w:lineRule="atLeast"/>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（三）岗位条件</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符合招聘岗位的学历、专业技术资格及工作经验要求（见招聘岗位信息表），其中年龄要求是45周岁（含）以下（即1970年7月1日以后出生）。</w:t>
      </w:r>
    </w:p>
    <w:p>
      <w:pPr>
        <w:keepNext w:val="0"/>
        <w:keepLines w:val="0"/>
        <w:widowControl/>
        <w:suppressLineNumbers w:val="0"/>
        <w:snapToGrid w:val="0"/>
        <w:spacing w:before="0" w:beforeAutospacing="1" w:after="0" w:afterAutospacing="1" w:line="600" w:lineRule="atLeast"/>
        <w:ind w:left="0" w:right="0" w:firstLine="640"/>
        <w:jc w:val="left"/>
        <w:rPr>
          <w:color w:val="444444"/>
        </w:rPr>
      </w:pPr>
      <w:r>
        <w:rPr>
          <w:rFonts w:hint="eastAsia" w:ascii="黑体" w:eastAsia="黑体" w:cs="黑体" w:hAnsiTheme="minorHAnsi"/>
          <w:color w:val="444444"/>
          <w:kern w:val="0"/>
          <w:sz w:val="32"/>
          <w:szCs w:val="32"/>
          <w:lang w:val="en-US" w:eastAsia="zh-CN" w:bidi="ar"/>
        </w:rPr>
        <w:t>三、岗位待遇</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1.本次招聘的岗位均为事业编制专业技术岗位。</w:t>
      </w:r>
    </w:p>
    <w:p>
      <w:pPr>
        <w:keepNext w:val="0"/>
        <w:keepLines w:val="0"/>
        <w:widowControl/>
        <w:suppressLineNumbers w:val="0"/>
        <w:snapToGrid w:val="0"/>
        <w:spacing w:before="0" w:beforeAutospacing="1" w:after="0" w:afterAutospacing="1" w:line="600" w:lineRule="atLeast"/>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2.享受事业单位按照国家和省政府规定的工资福利待遇。</w:t>
      </w:r>
    </w:p>
    <w:p>
      <w:pPr>
        <w:keepNext w:val="0"/>
        <w:keepLines w:val="0"/>
        <w:widowControl/>
        <w:suppressLineNumbers w:val="0"/>
        <w:snapToGrid w:val="0"/>
        <w:spacing w:before="0" w:beforeAutospacing="1" w:after="0" w:afterAutospacing="1" w:line="600" w:lineRule="atLeast"/>
        <w:ind w:left="0" w:right="0" w:firstLine="640"/>
        <w:jc w:val="left"/>
        <w:rPr>
          <w:color w:val="444444"/>
        </w:rPr>
      </w:pPr>
      <w:r>
        <w:rPr>
          <w:rFonts w:hint="eastAsia" w:ascii="黑体" w:eastAsia="黑体" w:cs="黑体" w:hAnsiTheme="minorHAnsi"/>
          <w:color w:val="444444"/>
          <w:kern w:val="0"/>
          <w:sz w:val="32"/>
          <w:szCs w:val="32"/>
          <w:lang w:val="en-US" w:eastAsia="zh-CN" w:bidi="ar"/>
        </w:rPr>
        <w:t>四、招聘程序及时间</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ascii="楷体_GB2312" w:eastAsia="楷体_GB2312" w:cs="楷体_GB2312" w:hAnsiTheme="minorHAnsi"/>
          <w:color w:val="444444"/>
          <w:kern w:val="0"/>
          <w:sz w:val="32"/>
          <w:szCs w:val="32"/>
          <w:lang w:val="en-US" w:eastAsia="zh-CN" w:bidi="ar"/>
        </w:rPr>
        <w:t>（一）组织报名</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应聘人员须分别在以下规定时间内按报名要求先通过电子邮件报名，再进行现场报名（可委托他人现场报名并提交材料）。</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1.电子邮件报名及要求</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（1）报名时间：从公告之日起至2016年12月8日18:00止（以报名邮箱收到报名邮件的时间为准）；</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 xml:space="preserve">（2）报名邮箱： </w:t>
      </w:r>
      <w:r>
        <w:rPr>
          <w:rFonts w:asciiTheme="minorHAnsi" w:hAnsiTheme="minorHAnsi" w:eastAsiaTheme="minorEastAsia" w:cstheme="minorBidi"/>
          <w:color w:val="333333"/>
          <w:kern w:val="0"/>
          <w:sz w:val="18"/>
          <w:szCs w:val="18"/>
          <w:u w:val="none"/>
          <w:lang w:val="en-US" w:eastAsia="zh-CN" w:bidi="ar"/>
        </w:rPr>
        <w:fldChar w:fldCharType="begin"/>
      </w:r>
      <w:r>
        <w:rPr>
          <w:rFonts w:asciiTheme="minorHAnsi" w:hAnsiTheme="minorHAnsi" w:eastAsiaTheme="minorEastAsia" w:cstheme="minorBidi"/>
          <w:color w:val="333333"/>
          <w:kern w:val="0"/>
          <w:sz w:val="18"/>
          <w:szCs w:val="18"/>
          <w:u w:val="none"/>
          <w:lang w:val="en-US" w:eastAsia="zh-CN" w:bidi="ar"/>
        </w:rPr>
        <w:instrText xml:space="preserve"> HYPERLINK "mailto:hndxyey@126.com" </w:instrText>
      </w:r>
      <w:r>
        <w:rPr>
          <w:rFonts w:asciiTheme="minorHAnsi" w:hAnsiTheme="minorHAnsi" w:eastAsiaTheme="minorEastAsia" w:cstheme="minorBidi"/>
          <w:color w:val="333333"/>
          <w:kern w:val="0"/>
          <w:sz w:val="18"/>
          <w:szCs w:val="18"/>
          <w:u w:val="none"/>
          <w:lang w:val="en-US" w:eastAsia="zh-CN" w:bidi="ar"/>
        </w:rPr>
        <w:fldChar w:fldCharType="separate"/>
      </w:r>
      <w:r>
        <w:rPr>
          <w:rStyle w:val="6"/>
          <w:rFonts w:hint="eastAsia" w:ascii="仿宋_GB2312" w:eastAsia="仿宋_GB2312" w:cs="仿宋_GB2312"/>
          <w:color w:val="444444"/>
          <w:sz w:val="32"/>
          <w:szCs w:val="32"/>
          <w:u w:val="none"/>
        </w:rPr>
        <w:t>hndxyey@126.com</w:t>
      </w:r>
      <w:r>
        <w:rPr>
          <w:rFonts w:asciiTheme="minorHAnsi" w:hAnsiTheme="minorHAnsi" w:eastAsiaTheme="minorEastAsia" w:cstheme="minorBidi"/>
          <w:color w:val="333333"/>
          <w:kern w:val="0"/>
          <w:sz w:val="18"/>
          <w:szCs w:val="18"/>
          <w:u w:val="none"/>
          <w:lang w:val="en-US" w:eastAsia="zh-CN" w:bidi="ar"/>
        </w:rPr>
        <w:fldChar w:fldCharType="end"/>
      </w:r>
      <w:r>
        <w:rPr>
          <w:rFonts w:hint="eastAsia" w:ascii="仿宋_GB2312" w:eastAsia="仿宋_GB2312" w:cs="仿宋_GB2312" w:hAnsiTheme="minorHAnsi"/>
          <w:color w:val="444444"/>
          <w:kern w:val="0"/>
          <w:sz w:val="32"/>
          <w:szCs w:val="32"/>
          <w:lang w:val="en-US" w:eastAsia="zh-CN" w:bidi="ar"/>
        </w:rPr>
        <w:t>；</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（3）电子邮件报名需提交电子材料</w:t>
      </w:r>
      <w:bookmarkStart w:id="2" w:name="OLE_LINK2"/>
      <w:r>
        <w:rPr>
          <w:rFonts w:hint="eastAsia" w:ascii="仿宋_GB2312" w:eastAsia="仿宋_GB2312" w:cs="仿宋_GB2312" w:hAnsiTheme="minorHAnsi"/>
          <w:color w:val="333333"/>
          <w:kern w:val="0"/>
          <w:sz w:val="18"/>
          <w:szCs w:val="18"/>
          <w:u w:val="none"/>
          <w:lang w:val="en-US" w:eastAsia="zh-CN" w:bidi="ar"/>
        </w:rPr>
        <w:t>《</w:t>
      </w:r>
      <w:r>
        <w:rPr>
          <w:rFonts w:hint="eastAsia" w:ascii="仿宋_GB2312" w:eastAsia="仿宋_GB2312" w:cs="仿宋_GB2312" w:hAnsiTheme="minorHAnsi"/>
          <w:color w:val="444444"/>
          <w:kern w:val="0"/>
          <w:sz w:val="18"/>
          <w:szCs w:val="18"/>
          <w:u w:val="none"/>
          <w:lang w:val="en-US" w:eastAsia="zh-CN" w:bidi="ar"/>
        </w:rPr>
        <w:t>2016</w:t>
      </w:r>
      <w:r>
        <w:rPr>
          <w:rFonts w:hint="eastAsia" w:ascii="仿宋_GB2312" w:eastAsia="仿宋_GB2312" w:cs="仿宋_GB2312" w:hAnsiTheme="minorHAnsi"/>
          <w:color w:val="333333"/>
          <w:kern w:val="0"/>
          <w:sz w:val="18"/>
          <w:szCs w:val="18"/>
          <w:u w:val="none"/>
          <w:lang w:val="en-US" w:eastAsia="zh-CN" w:bidi="ar"/>
        </w:rPr>
        <w:t>年海南大学附属幼儿园公开招聘信息登记表》</w:t>
      </w:r>
      <w:bookmarkEnd w:id="2"/>
      <w:r>
        <w:rPr>
          <w:rFonts w:hint="eastAsia" w:ascii="仿宋_GB2312" w:eastAsia="仿宋_GB2312" w:cs="仿宋_GB2312" w:hAnsiTheme="minorHAnsi"/>
          <w:color w:val="444444"/>
          <w:kern w:val="0"/>
          <w:sz w:val="32"/>
          <w:szCs w:val="32"/>
          <w:lang w:val="en-US" w:eastAsia="zh-CN" w:bidi="ar"/>
        </w:rPr>
        <w:t>（附件一）和《2016年海南大学附属幼儿园公开招聘报名登记表》（附件二）。</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（4）报名要求：</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①应聘人员须如实填写《2016年海南大学附属幼儿园公开招聘信息登记表》和《2016年海南大学附属幼儿园公开招聘报名登记表》；</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②报名邮件主题和附件的文件名均须按“应聘岗位+姓名+最高学历+毕业院校”的格式书写，格式不规范的邮件可视为无效邮件；邮件发送成功后会有报名邮箱的自动回复。</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2. 现场报名相关要求</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（1）报名时间：2016年12月9日—10日,上午9:00—11:30时，下午15:00—17:30时。</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（2）报名地点：海南省海口市人民大道58号海南大学行政办公楼421室。</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（3）报名材料：</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①《2016年海南大学附属幼儿园公开招聘报名登记表》一式两份（自行下载附件二）；</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②《2016年海南大学附属幼儿园公开招聘材料目录表》一份（自行下载附件三），户口簿、身份证、学历证书、幼儿园教师资格证或具有中小学教师资格证、专业技术资格证书或专业培训合格证书、三年以上幼儿园工作证明材料（劳动合同或幼儿园书面证明材料）、在岗人员提供所在单位出具的同意报考证明等资料的复印件,复印件按照材料目录表顺序装订。</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4）报名要求：材料和填报信息应真实准确，凡材料不齐全、填写信息不完整或填写错误的，不予受理；凡有弄虚作假的，一经查实即取消考试资格或聘用资格；报名与考试时使用的身份证必须一致；应聘材料不退还。</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楷体_GB2312" w:eastAsia="楷体_GB2312" w:cs="楷体_GB2312" w:hAnsiTheme="minorHAnsi"/>
          <w:color w:val="444444"/>
          <w:kern w:val="0"/>
          <w:sz w:val="32"/>
          <w:szCs w:val="32"/>
          <w:lang w:val="en-US" w:eastAsia="zh-CN" w:bidi="ar"/>
        </w:rPr>
        <w:t>（三）资格审查</w:t>
      </w:r>
    </w:p>
    <w:p>
      <w:pPr>
        <w:keepNext w:val="0"/>
        <w:keepLines w:val="0"/>
        <w:widowControl/>
        <w:suppressLineNumbers w:val="0"/>
        <w:wordWrap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由招聘领导小组组织对应聘者的材料进行资格审查。招聘岗位经审查符合条件的应聘人数与该岗位拟招聘人数比例达到3∶1方可开考，达不到该比例数，则相应减少招聘计划数。笔试人员名单于2016年12月18日在海南大学人才招聘网站（http://zhaopin.hainu.edu.cn）公布。</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资格审查贯穿于公开招聘工作的全过程，在公开招聘阶段、试用期、正式聘用后发现应聘人员与招聘资格条件不符、弄虚作假或违反回避制度的一律取消聘用资格，且责任自负。</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楷体_GB2312" w:eastAsia="楷体_GB2312" w:cs="楷体_GB2312" w:hAnsiTheme="minorHAnsi"/>
          <w:color w:val="444444"/>
          <w:kern w:val="0"/>
          <w:sz w:val="32"/>
          <w:szCs w:val="32"/>
          <w:lang w:val="en-US" w:eastAsia="zh-CN" w:bidi="ar"/>
        </w:rPr>
        <w:t>（四）组织考试</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考试分为笔试、公开课展示、面试三部分。</w:t>
      </w:r>
    </w:p>
    <w:p>
      <w:pPr>
        <w:keepNext w:val="0"/>
        <w:keepLines w:val="0"/>
        <w:widowControl/>
        <w:suppressLineNumbers w:val="0"/>
        <w:snapToGrid w:val="0"/>
        <w:spacing w:before="0" w:beforeAutospacing="1" w:after="0" w:afterAutospacing="1" w:line="432" w:lineRule="auto"/>
        <w:ind w:left="0" w:right="0" w:firstLine="643"/>
        <w:jc w:val="left"/>
        <w:rPr>
          <w:color w:val="444444"/>
        </w:rPr>
      </w:pPr>
      <w:r>
        <w:rPr>
          <w:rFonts w:hint="eastAsia" w:ascii="仿宋_GB2312" w:eastAsia="仿宋_GB2312" w:cs="仿宋_GB2312" w:hAnsiTheme="minorHAnsi"/>
          <w:b/>
          <w:color w:val="444444"/>
          <w:kern w:val="0"/>
          <w:sz w:val="32"/>
          <w:szCs w:val="32"/>
          <w:lang w:val="en-US" w:eastAsia="zh-CN" w:bidi="ar"/>
        </w:rPr>
        <w:t>1.笔试</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 xml:space="preserve">（1）方式：采取闭卷考试,考试时间为120分钟。 </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（2）内容：</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①幼教专业知识：《学前教育学》、《学前心理学》、《学前卫生学》等;</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②幼儿教育法律法规：《国务院关于当前发展学前教育的若干意见》、《海南省学前教育改革和发展三年行动计划》、《幼儿园教育指导纲要》、《幼儿园工作规程》、《3-6岁儿童学习与发展指南》、《学生伤害事故处理办法》等;</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③保育教育与幼儿园教学科研实践操作：幼儿园一日生活各环节操作流程、保教工作组织实践、幼儿园教科研活动开展等综合知识。</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（3）时间及地点：拟于12月24日进行，具体以网站通知为准,凭身份证入场。</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（4）合格分数线：总分100分，合格分数线根据考试情况由领导小组研究确定，笔试结果于考试结束后三个工作日内在海南大学人才招聘网上公布。</w:t>
      </w:r>
    </w:p>
    <w:p>
      <w:pPr>
        <w:keepNext w:val="0"/>
        <w:keepLines w:val="0"/>
        <w:widowControl/>
        <w:suppressLineNumbers w:val="0"/>
        <w:snapToGrid w:val="0"/>
        <w:spacing w:before="0" w:beforeAutospacing="1" w:after="0" w:afterAutospacing="1" w:line="432" w:lineRule="auto"/>
        <w:ind w:left="0" w:right="0" w:firstLine="643"/>
        <w:jc w:val="left"/>
        <w:rPr>
          <w:color w:val="444444"/>
        </w:rPr>
      </w:pPr>
      <w:r>
        <w:rPr>
          <w:rFonts w:hint="eastAsia" w:ascii="仿宋_GB2312" w:eastAsia="仿宋_GB2312" w:cs="仿宋_GB2312" w:hAnsiTheme="minorHAnsi"/>
          <w:b/>
          <w:color w:val="444444"/>
          <w:kern w:val="0"/>
          <w:sz w:val="32"/>
          <w:szCs w:val="32"/>
          <w:lang w:val="en-US" w:eastAsia="zh-CN" w:bidi="ar"/>
        </w:rPr>
        <w:t>2.资格审查复审</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在笔试成绩合格的应聘人员中，按照参加公开课展示的人数与招聘名额3</w:t>
      </w:r>
      <w:r>
        <w:rPr>
          <w:rFonts w:hint="eastAsia" w:ascii="宋体" w:hAnsi="宋体" w:eastAsia="宋体" w:cs="宋体"/>
          <w:color w:val="444444"/>
          <w:kern w:val="0"/>
          <w:sz w:val="32"/>
          <w:szCs w:val="32"/>
          <w:lang w:val="en-US" w:eastAsia="zh-CN" w:bidi="ar"/>
        </w:rPr>
        <w:t>∶</w:t>
      </w:r>
      <w:r>
        <w:rPr>
          <w:rFonts w:hint="eastAsia" w:ascii="仿宋_GB2312" w:eastAsia="仿宋_GB2312" w:cs="仿宋_GB2312" w:hAnsiTheme="minorHAnsi"/>
          <w:color w:val="444444"/>
          <w:kern w:val="0"/>
          <w:sz w:val="32"/>
          <w:szCs w:val="32"/>
          <w:lang w:val="en-US" w:eastAsia="zh-CN" w:bidi="ar"/>
        </w:rPr>
        <w:t>1的比例，根据笔试成绩从高到低确定参加公开课展示人选，不足3</w:t>
      </w:r>
      <w:r>
        <w:rPr>
          <w:rFonts w:hint="eastAsia" w:ascii="宋体" w:hAnsi="宋体" w:eastAsia="宋体" w:cs="宋体"/>
          <w:color w:val="444444"/>
          <w:kern w:val="0"/>
          <w:sz w:val="32"/>
          <w:szCs w:val="32"/>
          <w:lang w:val="en-US" w:eastAsia="zh-CN" w:bidi="ar"/>
        </w:rPr>
        <w:t>∶</w:t>
      </w:r>
      <w:r>
        <w:rPr>
          <w:rFonts w:hint="eastAsia" w:ascii="仿宋_GB2312" w:eastAsia="仿宋_GB2312" w:cs="仿宋_GB2312" w:hAnsiTheme="minorHAnsi"/>
          <w:color w:val="444444"/>
          <w:kern w:val="0"/>
          <w:sz w:val="32"/>
          <w:szCs w:val="32"/>
          <w:lang w:val="en-US" w:eastAsia="zh-CN" w:bidi="ar"/>
        </w:rPr>
        <w:t>1比例的，按实际参考合格人数确定。进入公开课展示环节的人员,须在规定时间内到指定地点提供原件进行现场资格审查复审，未能提供原件、原件与报名材料复印件不一致或原件不符合要求的，学校可取消应聘人员的面试资格。</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审查时间：2016年12月26日8</w:t>
      </w:r>
      <w:r>
        <w:rPr>
          <w:rFonts w:hint="eastAsia" w:ascii="宋体" w:hAnsi="宋体" w:eastAsia="宋体" w:cs="宋体"/>
          <w:color w:val="444444"/>
          <w:kern w:val="0"/>
          <w:sz w:val="32"/>
          <w:szCs w:val="32"/>
          <w:lang w:val="en-US" w:eastAsia="zh-CN" w:bidi="ar"/>
        </w:rPr>
        <w:t>︰</w:t>
      </w:r>
      <w:r>
        <w:rPr>
          <w:rFonts w:hint="eastAsia" w:ascii="仿宋_GB2312" w:eastAsia="仿宋_GB2312" w:cs="仿宋_GB2312" w:hAnsiTheme="minorHAnsi"/>
          <w:color w:val="444444"/>
          <w:kern w:val="0"/>
          <w:sz w:val="32"/>
          <w:szCs w:val="32"/>
          <w:lang w:val="en-US" w:eastAsia="zh-CN" w:bidi="ar"/>
        </w:rPr>
        <w:t>00-11</w:t>
      </w:r>
      <w:r>
        <w:rPr>
          <w:rFonts w:hint="eastAsia" w:ascii="宋体" w:hAnsi="宋体" w:eastAsia="宋体" w:cs="宋体"/>
          <w:color w:val="444444"/>
          <w:kern w:val="0"/>
          <w:sz w:val="32"/>
          <w:szCs w:val="32"/>
          <w:lang w:val="en-US" w:eastAsia="zh-CN" w:bidi="ar"/>
        </w:rPr>
        <w:t>︰</w:t>
      </w:r>
      <w:r>
        <w:rPr>
          <w:rFonts w:hint="eastAsia" w:ascii="仿宋_GB2312" w:eastAsia="仿宋_GB2312" w:cs="仿宋_GB2312" w:hAnsiTheme="minorHAnsi"/>
          <w:color w:val="444444"/>
          <w:kern w:val="0"/>
          <w:sz w:val="32"/>
          <w:szCs w:val="32"/>
          <w:lang w:val="en-US" w:eastAsia="zh-CN" w:bidi="ar"/>
        </w:rPr>
        <w:t>30。</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审查地点：海南省海口市人民大道58号海南大学行政办公楼421室。</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审查材料：户口簿、本人有效身份证、学历证书、幼儿园教师资格证、专业技术资格证书或专业培训合格证书、3年以上幼儿园工作证明材料（劳动合同或幼儿园书面证明材料）、在岗人员提供所在单位出具的同意报考证明等资料原件，个人生活照一张（5寸）。</w:t>
      </w:r>
    </w:p>
    <w:p>
      <w:pPr>
        <w:keepNext w:val="0"/>
        <w:keepLines w:val="0"/>
        <w:widowControl/>
        <w:suppressLineNumbers w:val="0"/>
        <w:snapToGrid w:val="0"/>
        <w:spacing w:before="0" w:beforeAutospacing="1" w:after="0" w:afterAutospacing="1" w:line="432" w:lineRule="auto"/>
        <w:ind w:left="0" w:right="0" w:firstLine="643"/>
        <w:jc w:val="left"/>
        <w:rPr>
          <w:color w:val="444444"/>
        </w:rPr>
      </w:pPr>
      <w:r>
        <w:rPr>
          <w:rFonts w:hint="eastAsia" w:ascii="仿宋_GB2312" w:eastAsia="仿宋_GB2312" w:cs="仿宋_GB2312" w:hAnsiTheme="minorHAnsi"/>
          <w:b/>
          <w:color w:val="444444"/>
          <w:kern w:val="0"/>
          <w:sz w:val="32"/>
          <w:szCs w:val="32"/>
          <w:lang w:val="en-US" w:eastAsia="zh-CN" w:bidi="ar"/>
        </w:rPr>
        <w:t>3.公开课展示</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（1）方式：公开课现场教学，时间20分钟，由7名考官现场评分。</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（2）内容：基本技能和教育科研能力考核两项，基本技能考核</w:t>
      </w:r>
      <w:r>
        <w:rPr>
          <w:rFonts w:asciiTheme="minorHAnsi" w:hAnsiTheme="minorHAnsi" w:eastAsiaTheme="minorEastAsia" w:cstheme="minorBidi"/>
          <w:color w:val="444444"/>
          <w:kern w:val="0"/>
          <w:sz w:val="32"/>
          <w:szCs w:val="32"/>
          <w:lang w:val="en-US" w:eastAsia="zh-CN" w:bidi="ar"/>
        </w:rPr>
        <w:t>——</w:t>
      </w:r>
      <w:r>
        <w:rPr>
          <w:rFonts w:hint="eastAsia" w:ascii="仿宋_GB2312" w:eastAsia="仿宋_GB2312" w:cs="仿宋_GB2312" w:hAnsiTheme="minorHAnsi"/>
          <w:color w:val="444444"/>
          <w:kern w:val="0"/>
          <w:sz w:val="32"/>
          <w:szCs w:val="32"/>
          <w:lang w:val="en-US" w:eastAsia="zh-CN" w:bidi="ar"/>
        </w:rPr>
        <w:t>讲故事、舞蹈、绘画、钢琴弹唱四选二;教育科研能力考核</w:t>
      </w:r>
      <w:r>
        <w:rPr>
          <w:rFonts w:asciiTheme="minorHAnsi" w:hAnsiTheme="minorHAnsi" w:eastAsiaTheme="minorEastAsia" w:cstheme="minorBidi"/>
          <w:color w:val="444444"/>
          <w:kern w:val="0"/>
          <w:sz w:val="32"/>
          <w:szCs w:val="32"/>
          <w:lang w:val="en-US" w:eastAsia="zh-CN" w:bidi="ar"/>
        </w:rPr>
        <w:t>——</w:t>
      </w:r>
      <w:r>
        <w:rPr>
          <w:rFonts w:hint="eastAsia" w:ascii="仿宋_GB2312" w:eastAsia="仿宋_GB2312" w:cs="仿宋_GB2312" w:hAnsiTheme="minorHAnsi"/>
          <w:color w:val="444444"/>
          <w:kern w:val="0"/>
          <w:sz w:val="32"/>
          <w:szCs w:val="32"/>
          <w:lang w:val="en-US" w:eastAsia="zh-CN" w:bidi="ar"/>
        </w:rPr>
        <w:t>包括一日生活各环节中的保育与教育、活动设计、模拟课堂教学及答辩、幼儿园教科研课题研究设计与实施等。</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（3）时间及地点：拟定于2016年12月31日-2017年1月1日，具体时间、地点以海南大学招聘网站通知为准。</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（4）分数线：满分100分，合格60分。公开课展示成绩于考试结束后三个工作日内在海南大学人才招聘网上公布。</w:t>
      </w:r>
    </w:p>
    <w:p>
      <w:pPr>
        <w:keepNext w:val="0"/>
        <w:keepLines w:val="0"/>
        <w:widowControl/>
        <w:suppressLineNumbers w:val="0"/>
        <w:snapToGrid w:val="0"/>
        <w:spacing w:before="0" w:beforeAutospacing="1" w:after="0" w:afterAutospacing="1" w:line="432" w:lineRule="auto"/>
        <w:ind w:left="0" w:right="0" w:firstLine="643"/>
        <w:jc w:val="left"/>
        <w:rPr>
          <w:color w:val="444444"/>
        </w:rPr>
      </w:pPr>
      <w:r>
        <w:rPr>
          <w:rFonts w:hint="eastAsia" w:ascii="仿宋_GB2312" w:eastAsia="仿宋_GB2312" w:cs="仿宋_GB2312" w:hAnsiTheme="minorHAnsi"/>
          <w:b/>
          <w:color w:val="444444"/>
          <w:kern w:val="0"/>
          <w:sz w:val="32"/>
          <w:szCs w:val="32"/>
          <w:lang w:val="en-US" w:eastAsia="zh-CN" w:bidi="ar"/>
        </w:rPr>
        <w:t>4.面试</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在公开课展示成绩合格的应聘人员中，按照参加面试的人数与招聘名额3</w:t>
      </w:r>
      <w:r>
        <w:rPr>
          <w:rFonts w:hint="eastAsia" w:ascii="宋体" w:hAnsi="宋体" w:eastAsia="宋体" w:cs="宋体"/>
          <w:color w:val="444444"/>
          <w:kern w:val="0"/>
          <w:sz w:val="32"/>
          <w:szCs w:val="32"/>
          <w:lang w:val="en-US" w:eastAsia="zh-CN" w:bidi="ar"/>
        </w:rPr>
        <w:t>∶</w:t>
      </w:r>
      <w:r>
        <w:rPr>
          <w:rFonts w:hint="eastAsia" w:ascii="仿宋_GB2312" w:eastAsia="仿宋_GB2312" w:cs="仿宋_GB2312" w:hAnsiTheme="minorHAnsi"/>
          <w:color w:val="444444"/>
          <w:kern w:val="0"/>
          <w:sz w:val="32"/>
          <w:szCs w:val="32"/>
          <w:lang w:val="en-US" w:eastAsia="zh-CN" w:bidi="ar"/>
        </w:rPr>
        <w:t>1的比例，根据公开课展示成绩从高到低确定参加面试人选，不足3</w:t>
      </w:r>
      <w:r>
        <w:rPr>
          <w:rFonts w:hint="eastAsia" w:ascii="宋体" w:hAnsi="宋体" w:eastAsia="宋体" w:cs="宋体"/>
          <w:color w:val="444444"/>
          <w:kern w:val="0"/>
          <w:sz w:val="32"/>
          <w:szCs w:val="32"/>
          <w:lang w:val="en-US" w:eastAsia="zh-CN" w:bidi="ar"/>
        </w:rPr>
        <w:t>∶</w:t>
      </w:r>
      <w:r>
        <w:rPr>
          <w:rFonts w:hint="eastAsia" w:ascii="仿宋_GB2312" w:eastAsia="仿宋_GB2312" w:cs="仿宋_GB2312" w:hAnsiTheme="minorHAnsi"/>
          <w:color w:val="444444"/>
          <w:kern w:val="0"/>
          <w:sz w:val="32"/>
          <w:szCs w:val="32"/>
          <w:lang w:val="en-US" w:eastAsia="zh-CN" w:bidi="ar"/>
        </w:rPr>
        <w:t>1比例的，按实际参考合格人数确定。</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（1）方式：由学校招聘领导小组成员和有关专家组成，现场展示，评委现场评分。</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（2）内容：职业理想与职业道德考核</w:t>
      </w:r>
      <w:r>
        <w:rPr>
          <w:rFonts w:asciiTheme="minorHAnsi" w:hAnsiTheme="minorHAnsi" w:eastAsiaTheme="minorEastAsia" w:cstheme="minorBidi"/>
          <w:color w:val="444444"/>
          <w:kern w:val="0"/>
          <w:sz w:val="32"/>
          <w:szCs w:val="32"/>
          <w:lang w:val="en-US" w:eastAsia="zh-CN" w:bidi="ar"/>
        </w:rPr>
        <w:t>——</w:t>
      </w:r>
      <w:r>
        <w:rPr>
          <w:rFonts w:hint="eastAsia" w:ascii="仿宋_GB2312" w:eastAsia="仿宋_GB2312" w:cs="仿宋_GB2312" w:hAnsiTheme="minorHAnsi"/>
          <w:color w:val="444444"/>
          <w:kern w:val="0"/>
          <w:sz w:val="32"/>
          <w:szCs w:val="32"/>
          <w:lang w:val="en-US" w:eastAsia="zh-CN" w:bidi="ar"/>
        </w:rPr>
        <w:t>案例分析、答辩。</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（3）时间及地点：拟定于2017年1月7日，具体时间、地点以海南大学人才招聘网站通知为准。</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（4）分数线：</w:t>
      </w:r>
      <w:bookmarkStart w:id="3" w:name="OLE_LINK6"/>
      <w:bookmarkEnd w:id="3"/>
      <w:bookmarkStart w:id="4" w:name="OLE_LINK5"/>
      <w:r>
        <w:rPr>
          <w:rFonts w:hint="eastAsia" w:ascii="仿宋_GB2312" w:eastAsia="仿宋_GB2312" w:cs="仿宋_GB2312" w:hAnsiTheme="minorHAnsi"/>
          <w:color w:val="444444"/>
          <w:kern w:val="0"/>
          <w:sz w:val="18"/>
          <w:szCs w:val="18"/>
          <w:u w:val="none"/>
          <w:lang w:val="en-US" w:eastAsia="zh-CN" w:bidi="ar"/>
        </w:rPr>
        <w:t>满分100分，合格60分。</w:t>
      </w:r>
      <w:bookmarkEnd w:id="4"/>
    </w:p>
    <w:p>
      <w:pPr>
        <w:keepNext w:val="0"/>
        <w:keepLines w:val="0"/>
        <w:widowControl/>
        <w:suppressLineNumbers w:val="0"/>
        <w:snapToGrid w:val="0"/>
        <w:spacing w:before="0" w:beforeAutospacing="1" w:after="0" w:afterAutospacing="1" w:line="432" w:lineRule="auto"/>
        <w:ind w:left="0" w:right="0" w:firstLine="643"/>
        <w:jc w:val="left"/>
        <w:rPr>
          <w:color w:val="444444"/>
        </w:rPr>
      </w:pPr>
      <w:r>
        <w:rPr>
          <w:rFonts w:hint="eastAsia" w:ascii="仿宋_GB2312" w:eastAsia="仿宋_GB2312" w:cs="仿宋_GB2312" w:hAnsiTheme="minorHAnsi"/>
          <w:b/>
          <w:color w:val="444444"/>
          <w:kern w:val="0"/>
          <w:sz w:val="32"/>
          <w:szCs w:val="32"/>
          <w:lang w:val="en-US" w:eastAsia="zh-CN" w:bidi="ar"/>
        </w:rPr>
        <w:t>5.综合成绩计算</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笔试成绩、公开课展示成绩、面试成绩分别按照40%、30%、30%的比重计入综合成绩，依据“四舍五入”法，成绩折算精确到小数点后两位。综合成绩于2017年1月6日前在海南大学人才招聘网站上公布。</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楷体_GB2312" w:eastAsia="楷体_GB2312" w:cs="楷体_GB2312" w:hAnsiTheme="minorHAnsi"/>
          <w:color w:val="444444"/>
          <w:kern w:val="0"/>
          <w:sz w:val="32"/>
          <w:szCs w:val="32"/>
          <w:lang w:val="en-US" w:eastAsia="zh-CN" w:bidi="ar"/>
        </w:rPr>
        <w:t>（五）考察和体检</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根据综合成绩从高分到低分，按各岗位拟招聘人数1:1的比例确定考察人选，如出现多人综合成绩并列第一的情况，则以面试成绩作为第二排名依据，以公开课成绩作为第三排名依据。领导小组办公室组织对应聘者的思想政治表现、道德品质、能力素质、工作业绩等方面进行考察。</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根据考试及考察情况确定体检人选。体检由领导小组办公室统一组织，参照公务员录用标准执行，体检费用由个人自理。应聘者经考察或体检不符合要求的，不予聘用。空缺的招聘名额，可按考试综合成绩从高分到低分依次递补。应聘者无故未按时参加体检者，视为自动放弃。</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楷体_GB2312" w:eastAsia="楷体_GB2312" w:cs="楷体_GB2312" w:hAnsiTheme="minorHAnsi"/>
          <w:color w:val="444444"/>
          <w:kern w:val="0"/>
          <w:sz w:val="32"/>
          <w:szCs w:val="32"/>
          <w:lang w:val="en-US" w:eastAsia="zh-CN" w:bidi="ar"/>
        </w:rPr>
        <w:t>（六）公示和聘用</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根据考试、考察和体检结果，由招聘领导小组按有关程序确定拟聘用人员，并按程序公示7个工作日。</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公示期满，没有问题或者反映的问题不影响聘用的，确定为拟聘用人员，并将拟聘人员相关材料报省人力资源和社会保障厅核准后办理聘用手续。拟聘人员中若出现因特殊原因未能报到的情况，空缺的招聘名额，可从本年度报考同一岗位人员中按综合成绩从高分到低分依次递补，并按规定程序进行考察、体检、公示后，报省人社厅核准。</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被聘用的教师试用期3个月，试用期满考核合格的，予以转正，考核不合格的，解除聘用合同。</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asciiTheme="minorHAnsi" w:hAnsiTheme="minorHAnsi" w:eastAsiaTheme="minorEastAsia" w:cstheme="minorBidi"/>
          <w:snapToGrid w:val="0"/>
          <w:color w:val="444444"/>
          <w:kern w:val="0"/>
          <w:sz w:val="24"/>
          <w:szCs w:val="24"/>
          <w:lang w:val="en-US" w:eastAsia="zh-CN" w:bidi="ar"/>
        </w:rPr>
        <w:t> </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asciiTheme="minorHAnsi" w:hAnsiTheme="minorHAnsi" w:eastAsiaTheme="minorEastAsia" w:cstheme="minorBidi"/>
          <w:snapToGrid w:val="0"/>
          <w:color w:val="444444"/>
          <w:kern w:val="0"/>
          <w:sz w:val="24"/>
          <w:szCs w:val="24"/>
          <w:lang w:val="en-US" w:eastAsia="zh-CN" w:bidi="ar"/>
        </w:rPr>
        <w:t> </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黑体" w:eastAsia="黑体" w:cs="黑体" w:hAnsiTheme="minorHAnsi"/>
          <w:color w:val="444444"/>
          <w:kern w:val="0"/>
          <w:sz w:val="32"/>
          <w:szCs w:val="32"/>
          <w:lang w:val="en-US" w:eastAsia="zh-CN" w:bidi="ar"/>
        </w:rPr>
        <w:t>附件：</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1.2016年海南大学附属幼儿园公开招聘信息登记表</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2.2016年海南大学附属幼儿园公开招聘报名登记表</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3.2016年海南大学附属幼儿园公开招聘材料目录表</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hint="eastAsia" w:ascii="仿宋_GB2312" w:eastAsia="仿宋_GB2312" w:cs="仿宋_GB2312" w:hAnsiTheme="minorHAnsi"/>
          <w:color w:val="444444"/>
          <w:kern w:val="0"/>
          <w:sz w:val="32"/>
          <w:szCs w:val="32"/>
          <w:lang w:val="en-US" w:eastAsia="zh-CN" w:bidi="ar"/>
        </w:rPr>
        <w:t>4.工作经历证明模板</w:t>
      </w:r>
    </w:p>
    <w:p>
      <w:pPr>
        <w:keepNext w:val="0"/>
        <w:keepLines w:val="0"/>
        <w:widowControl/>
        <w:suppressLineNumbers w:val="0"/>
        <w:snapToGrid w:val="0"/>
        <w:spacing w:before="0" w:beforeAutospacing="1" w:after="0" w:afterAutospacing="1" w:line="432" w:lineRule="auto"/>
        <w:ind w:left="0" w:right="0" w:firstLine="640"/>
        <w:jc w:val="left"/>
        <w:rPr>
          <w:color w:val="444444"/>
        </w:rPr>
      </w:pPr>
      <w:r>
        <w:rPr>
          <w:rFonts w:asciiTheme="minorHAnsi" w:hAnsiTheme="minorHAnsi" w:eastAsiaTheme="minorEastAsia" w:cstheme="minorBidi"/>
          <w:snapToGrid w:val="0"/>
          <w:color w:val="444444"/>
          <w:kern w:val="0"/>
          <w:sz w:val="24"/>
          <w:szCs w:val="24"/>
          <w:lang w:val="en-US" w:eastAsia="zh-CN" w:bidi="ar"/>
        </w:rPr>
        <w:t> </w:t>
      </w:r>
    </w:p>
    <w:tbl>
      <w:tblPr>
        <w:tblW w:w="8429" w:type="dxa"/>
        <w:tblInd w:w="93" w:type="dxa"/>
        <w:shd w:val="clear"/>
        <w:tblLayout w:type="fixed"/>
        <w:tblCellMar>
          <w:top w:w="0" w:type="dxa"/>
          <w:left w:w="0" w:type="dxa"/>
          <w:bottom w:w="0" w:type="dxa"/>
          <w:right w:w="0" w:type="dxa"/>
        </w:tblCellMar>
      </w:tblPr>
      <w:tblGrid>
        <w:gridCol w:w="542"/>
        <w:gridCol w:w="514"/>
        <w:gridCol w:w="1178"/>
        <w:gridCol w:w="424"/>
        <w:gridCol w:w="102"/>
        <w:gridCol w:w="964"/>
        <w:gridCol w:w="624"/>
        <w:gridCol w:w="699"/>
        <w:gridCol w:w="1118"/>
        <w:gridCol w:w="679"/>
        <w:gridCol w:w="1118"/>
        <w:gridCol w:w="467"/>
      </w:tblGrid>
      <w:tr>
        <w:tblPrEx>
          <w:shd w:val="clear"/>
          <w:tblLayout w:type="fixed"/>
          <w:tblCellMar>
            <w:top w:w="0" w:type="dxa"/>
            <w:left w:w="0" w:type="dxa"/>
            <w:bottom w:w="0" w:type="dxa"/>
            <w:right w:w="0" w:type="dxa"/>
          </w:tblCellMar>
        </w:tblPrEx>
        <w:trPr>
          <w:trHeight w:val="319" w:hRule="atLeast"/>
        </w:trPr>
        <w:tc>
          <w:tcPr>
            <w:tcW w:w="1056" w:type="dxa"/>
            <w:gridSpan w:val="2"/>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bookmarkStart w:id="5" w:name="RANGE!A1:K16"/>
            <w:r>
              <w:rPr>
                <w:rFonts w:hint="eastAsia" w:ascii="宋体" w:hAnsi="宋体" w:eastAsia="宋体" w:cs="宋体"/>
                <w:color w:val="444444"/>
                <w:kern w:val="0"/>
                <w:sz w:val="32"/>
                <w:szCs w:val="32"/>
                <w:u w:val="none"/>
                <w:lang w:val="en-US" w:eastAsia="zh-CN" w:bidi="ar"/>
              </w:rPr>
              <w:t>附表1</w:t>
            </w:r>
            <w:bookmarkEnd w:id="5"/>
          </w:p>
        </w:tc>
        <w:tc>
          <w:tcPr>
            <w:tcW w:w="1178" w:type="dxa"/>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424" w:type="dxa"/>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1066" w:type="dxa"/>
            <w:gridSpan w:val="2"/>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624" w:type="dxa"/>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699" w:type="dxa"/>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1118" w:type="dxa"/>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679" w:type="dxa"/>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1118" w:type="dxa"/>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467" w:type="dxa"/>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r>
      <w:tr>
        <w:tblPrEx>
          <w:tblLayout w:type="fixed"/>
          <w:tblCellMar>
            <w:top w:w="0" w:type="dxa"/>
            <w:left w:w="0" w:type="dxa"/>
            <w:bottom w:w="0" w:type="dxa"/>
            <w:right w:w="0" w:type="dxa"/>
          </w:tblCellMar>
        </w:tblPrEx>
        <w:trPr>
          <w:trHeight w:val="478" w:hRule="atLeast"/>
        </w:trPr>
        <w:tc>
          <w:tcPr>
            <w:tcW w:w="8429" w:type="dxa"/>
            <w:gridSpan w:val="12"/>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方正小标宋简体" w:hAnsi="方正小标宋简体" w:eastAsia="方正小标宋简体" w:cs="方正小标宋简体"/>
                <w:color w:val="000000"/>
                <w:kern w:val="0"/>
                <w:sz w:val="32"/>
                <w:szCs w:val="32"/>
                <w:lang w:val="en-US" w:eastAsia="zh-CN" w:bidi="ar"/>
              </w:rPr>
              <w:t>2016年海南大学附属幼儿园公开招聘信息登记表</w:t>
            </w:r>
          </w:p>
        </w:tc>
      </w:tr>
      <w:tr>
        <w:tblPrEx>
          <w:tblLayout w:type="fixed"/>
          <w:tblCellMar>
            <w:top w:w="0" w:type="dxa"/>
            <w:left w:w="0" w:type="dxa"/>
            <w:bottom w:w="0" w:type="dxa"/>
            <w:right w:w="0" w:type="dxa"/>
          </w:tblCellMar>
        </w:tblPrEx>
        <w:trPr>
          <w:trHeight w:val="680"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姓名</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性别</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出生</w:t>
            </w:r>
            <w:r>
              <w:rPr>
                <w:rFonts w:hint="eastAsia" w:ascii="黑体" w:eastAsia="黑体" w:cs="黑体" w:hAnsiTheme="minorHAnsi"/>
                <w:color w:val="444444"/>
                <w:kern w:val="0"/>
                <w:sz w:val="24"/>
                <w:szCs w:val="24"/>
                <w:lang w:val="en-US" w:eastAsia="zh-CN" w:bidi="ar"/>
              </w:rPr>
              <w:t xml:space="preserve">   </w:t>
            </w:r>
            <w:r>
              <w:rPr>
                <w:rFonts w:hint="eastAsia" w:ascii="黑体" w:eastAsia="黑体" w:cs="黑体" w:hAnsiTheme="minorHAnsi"/>
                <w:color w:val="000000"/>
                <w:kern w:val="0"/>
                <w:sz w:val="24"/>
                <w:szCs w:val="24"/>
                <w:lang w:val="en-US" w:eastAsia="zh-CN" w:bidi="ar"/>
              </w:rPr>
              <w:t>年月</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政治 面貌</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身份证号</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学历</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毕业院校</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职称或</w:t>
            </w:r>
            <w:r>
              <w:rPr>
                <w:rFonts w:hint="eastAsia" w:ascii="黑体" w:eastAsia="黑体" w:cs="黑体" w:hAnsiTheme="minorHAnsi"/>
                <w:color w:val="444444"/>
                <w:kern w:val="0"/>
                <w:sz w:val="24"/>
                <w:szCs w:val="24"/>
                <w:lang w:val="en-US" w:eastAsia="zh-CN" w:bidi="ar"/>
              </w:rPr>
              <w:t xml:space="preserve">  </w:t>
            </w:r>
            <w:r>
              <w:rPr>
                <w:rFonts w:hint="eastAsia" w:ascii="黑体" w:eastAsia="黑体" w:cs="黑体" w:hAnsiTheme="minorHAnsi"/>
                <w:color w:val="000000"/>
                <w:kern w:val="0"/>
                <w:sz w:val="24"/>
                <w:szCs w:val="24"/>
                <w:lang w:val="en-US" w:eastAsia="zh-CN" w:bidi="ar"/>
              </w:rPr>
              <w:t>职务</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取得专业技术资格证书名称</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应聘</w:t>
            </w:r>
            <w:r>
              <w:rPr>
                <w:rFonts w:hint="eastAsia" w:ascii="黑体" w:eastAsia="黑体" w:cs="黑体" w:hAnsiTheme="minorHAnsi"/>
                <w:color w:val="444444"/>
                <w:kern w:val="0"/>
                <w:sz w:val="24"/>
                <w:szCs w:val="24"/>
                <w:lang w:val="en-US" w:eastAsia="zh-CN" w:bidi="ar"/>
              </w:rPr>
              <w:t xml:space="preserve">  </w:t>
            </w:r>
            <w:r>
              <w:rPr>
                <w:rFonts w:hint="eastAsia" w:ascii="黑体" w:eastAsia="黑体" w:cs="黑体" w:hAnsiTheme="minorHAnsi"/>
                <w:color w:val="000000"/>
                <w:kern w:val="0"/>
                <w:sz w:val="24"/>
                <w:szCs w:val="24"/>
                <w:lang w:val="en-US" w:eastAsia="zh-CN" w:bidi="ar"/>
              </w:rPr>
              <w:t>岗位</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联系方式</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5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9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2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6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11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c>
          <w:tcPr>
            <w:tcW w:w="4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446" w:hRule="atLeast"/>
        </w:trPr>
        <w:tc>
          <w:tcPr>
            <w:tcW w:w="54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黑体" w:eastAsia="黑体" w:cs="黑体" w:hAnsiTheme="minorHAnsi"/>
                <w:color w:val="000000"/>
                <w:kern w:val="0"/>
                <w:sz w:val="24"/>
                <w:szCs w:val="24"/>
                <w:lang w:val="en-US" w:eastAsia="zh-CN" w:bidi="ar"/>
              </w:rPr>
              <w:t>备注</w:t>
            </w:r>
          </w:p>
        </w:tc>
        <w:tc>
          <w:tcPr>
            <w:tcW w:w="7887" w:type="dxa"/>
            <w:gridSpan w:val="11"/>
            <w:tcBorders>
              <w:top w:val="nil"/>
              <w:left w:val="nil"/>
              <w:bottom w:val="single" w:color="auto"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000000"/>
                <w:kern w:val="0"/>
                <w:sz w:val="22"/>
                <w:szCs w:val="22"/>
                <w:lang w:val="en-US" w:eastAsia="zh-CN" w:bidi="ar"/>
              </w:rPr>
              <w:t>　</w:t>
            </w:r>
          </w:p>
        </w:tc>
      </w:tr>
    </w:tbl>
    <w:p>
      <w:pPr>
        <w:keepNext w:val="0"/>
        <w:keepLines w:val="0"/>
        <w:widowControl/>
        <w:suppressLineNumbers w:val="0"/>
        <w:spacing w:before="0" w:beforeAutospacing="1" w:after="0" w:afterAutospacing="1" w:line="432" w:lineRule="auto"/>
        <w:ind w:left="0" w:right="0"/>
        <w:jc w:val="left"/>
        <w:rPr>
          <w:color w:val="444444"/>
        </w:rPr>
      </w:pPr>
      <w:r>
        <w:rPr>
          <w:rFonts w:hint="eastAsia" w:ascii="仿宋_GB2312" w:hAnsi="宋体" w:eastAsia="仿宋_GB2312" w:cs="仿宋_GB2312"/>
          <w:color w:val="444444"/>
          <w:sz w:val="32"/>
          <w:szCs w:val="32"/>
        </w:rPr>
        <w:br w:type="page"/>
      </w:r>
      <w:r>
        <w:rPr>
          <w:rFonts w:hint="eastAsia" w:ascii="宋体" w:hAnsi="宋体" w:eastAsia="宋体" w:cs="宋体"/>
          <w:color w:val="444444"/>
          <w:kern w:val="0"/>
          <w:sz w:val="32"/>
          <w:szCs w:val="32"/>
          <w:lang w:val="en-US" w:eastAsia="zh-CN" w:bidi="ar"/>
        </w:rPr>
        <w:t>附表2</w:t>
      </w:r>
    </w:p>
    <w:p>
      <w:pPr>
        <w:keepNext w:val="0"/>
        <w:keepLines w:val="0"/>
        <w:widowControl/>
        <w:suppressLineNumbers w:val="0"/>
        <w:spacing w:before="0" w:beforeAutospacing="1" w:after="156" w:afterAutospacing="0" w:line="432" w:lineRule="auto"/>
        <w:ind w:left="0" w:right="0"/>
        <w:jc w:val="center"/>
        <w:rPr>
          <w:color w:val="444444"/>
        </w:rPr>
      </w:pPr>
      <w:r>
        <w:rPr>
          <w:rFonts w:hint="eastAsia" w:ascii="宋体" w:hAnsi="宋体" w:eastAsia="宋体" w:cs="宋体"/>
          <w:b/>
          <w:color w:val="444444"/>
          <w:kern w:val="0"/>
          <w:sz w:val="36"/>
          <w:szCs w:val="36"/>
          <w:lang w:val="en-US" w:eastAsia="zh-CN" w:bidi="ar"/>
        </w:rPr>
        <w:t>2016年海南大学附属幼儿园公开招聘报名登记表</w:t>
      </w:r>
    </w:p>
    <w:tbl>
      <w:tblPr>
        <w:tblW w:w="8301"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079"/>
        <w:gridCol w:w="1398"/>
        <w:gridCol w:w="7"/>
        <w:gridCol w:w="820"/>
        <w:gridCol w:w="1353"/>
        <w:gridCol w:w="694"/>
        <w:gridCol w:w="942"/>
        <w:gridCol w:w="41"/>
        <w:gridCol w:w="196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93" w:hRule="atLeast"/>
          <w:jc w:val="center"/>
        </w:trPr>
        <w:tc>
          <w:tcPr>
            <w:tcW w:w="1079" w:type="dxa"/>
            <w:tcBorders>
              <w:top w:val="single" w:color="auto" w:sz="12" w:space="0"/>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姓 名</w:t>
            </w:r>
          </w:p>
        </w:tc>
        <w:tc>
          <w:tcPr>
            <w:tcW w:w="1398" w:type="dxa"/>
            <w:tcBorders>
              <w:top w:val="single" w:color="auto" w:sz="12"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27" w:type="dxa"/>
            <w:gridSpan w:val="2"/>
            <w:tcBorders>
              <w:top w:val="single" w:color="auto" w:sz="12"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性 别</w:t>
            </w:r>
          </w:p>
        </w:tc>
        <w:tc>
          <w:tcPr>
            <w:tcW w:w="1353" w:type="dxa"/>
            <w:tcBorders>
              <w:top w:val="single" w:color="auto" w:sz="12"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1636" w:type="dxa"/>
            <w:gridSpan w:val="2"/>
            <w:tcBorders>
              <w:top w:val="single" w:color="auto" w:sz="12"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出生年月</w:t>
            </w:r>
          </w:p>
        </w:tc>
        <w:tc>
          <w:tcPr>
            <w:tcW w:w="2008" w:type="dxa"/>
            <w:gridSpan w:val="2"/>
            <w:tcBorders>
              <w:top w:val="single" w:color="auto" w:sz="12" w:space="0"/>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3"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籍 贯</w:t>
            </w:r>
          </w:p>
        </w:tc>
        <w:tc>
          <w:tcPr>
            <w:tcW w:w="1398"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27"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民 族</w:t>
            </w:r>
          </w:p>
        </w:tc>
        <w:tc>
          <w:tcPr>
            <w:tcW w:w="1353"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1636"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政治面貌</w:t>
            </w:r>
          </w:p>
        </w:tc>
        <w:tc>
          <w:tcPr>
            <w:tcW w:w="2008" w:type="dxa"/>
            <w:gridSpan w:val="2"/>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3"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身份证号码</w:t>
            </w:r>
          </w:p>
        </w:tc>
        <w:tc>
          <w:tcPr>
            <w:tcW w:w="3578" w:type="dxa"/>
            <w:gridSpan w:val="4"/>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1636"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婚姻状况</w:t>
            </w:r>
          </w:p>
        </w:tc>
        <w:tc>
          <w:tcPr>
            <w:tcW w:w="2008" w:type="dxa"/>
            <w:gridSpan w:val="2"/>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3"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left"/>
              <w:rPr>
                <w:color w:val="444444"/>
              </w:rPr>
            </w:pPr>
            <w:r>
              <w:rPr>
                <w:rFonts w:hint="eastAsia" w:ascii="仿宋_GB2312" w:eastAsia="仿宋_GB2312" w:cs="仿宋_GB2312" w:hAnsiTheme="minorHAnsi"/>
                <w:color w:val="000000"/>
                <w:kern w:val="0"/>
                <w:sz w:val="24"/>
                <w:szCs w:val="24"/>
                <w:lang w:val="en-US" w:eastAsia="zh-CN" w:bidi="ar"/>
              </w:rPr>
              <w:t>毕业院校及专业</w:t>
            </w:r>
          </w:p>
        </w:tc>
        <w:tc>
          <w:tcPr>
            <w:tcW w:w="3578" w:type="dxa"/>
            <w:gridSpan w:val="4"/>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1636"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学</w:t>
            </w:r>
            <w:r>
              <w:rPr>
                <w:rFonts w:hint="eastAsia" w:ascii="仿宋_GB2312" w:eastAsia="仿宋_GB2312" w:cs="仿宋_GB2312" w:hAnsiTheme="minorHAnsi"/>
                <w:color w:val="444444"/>
                <w:kern w:val="0"/>
                <w:sz w:val="24"/>
                <w:szCs w:val="24"/>
                <w:lang w:val="en-US" w:eastAsia="zh-CN" w:bidi="ar"/>
              </w:rPr>
              <w:t xml:space="preserve">    </w:t>
            </w:r>
            <w:r>
              <w:rPr>
                <w:rFonts w:hint="eastAsia" w:ascii="仿宋_GB2312" w:eastAsia="仿宋_GB2312" w:cs="仿宋_GB2312" w:hAnsiTheme="minorHAnsi"/>
                <w:color w:val="000000"/>
                <w:kern w:val="0"/>
                <w:sz w:val="24"/>
                <w:szCs w:val="24"/>
                <w:lang w:val="en-US" w:eastAsia="zh-CN" w:bidi="ar"/>
              </w:rPr>
              <w:t>历</w:t>
            </w:r>
          </w:p>
        </w:tc>
        <w:tc>
          <w:tcPr>
            <w:tcW w:w="2008" w:type="dxa"/>
            <w:gridSpan w:val="2"/>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3"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毕业证编号</w:t>
            </w:r>
          </w:p>
        </w:tc>
        <w:tc>
          <w:tcPr>
            <w:tcW w:w="7222" w:type="dxa"/>
            <w:gridSpan w:val="8"/>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340" w:lineRule="atLeast"/>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3"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4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教师资格证种类</w:t>
            </w:r>
          </w:p>
        </w:tc>
        <w:tc>
          <w:tcPr>
            <w:tcW w:w="3578" w:type="dxa"/>
            <w:gridSpan w:val="4"/>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40" w:lineRule="atLeast"/>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1636"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4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编号</w:t>
            </w:r>
          </w:p>
        </w:tc>
        <w:tc>
          <w:tcPr>
            <w:tcW w:w="2008" w:type="dxa"/>
            <w:gridSpan w:val="2"/>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340" w:lineRule="atLeast"/>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3"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职务或职称</w:t>
            </w:r>
          </w:p>
        </w:tc>
        <w:tc>
          <w:tcPr>
            <w:tcW w:w="3578" w:type="dxa"/>
            <w:gridSpan w:val="4"/>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1636"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特 长</w:t>
            </w:r>
          </w:p>
        </w:tc>
        <w:tc>
          <w:tcPr>
            <w:tcW w:w="2008" w:type="dxa"/>
            <w:gridSpan w:val="2"/>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300" w:lineRule="atLeast"/>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3"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工作单位</w:t>
            </w:r>
          </w:p>
        </w:tc>
        <w:tc>
          <w:tcPr>
            <w:tcW w:w="7222" w:type="dxa"/>
            <w:gridSpan w:val="8"/>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3"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现住址</w:t>
            </w:r>
          </w:p>
        </w:tc>
        <w:tc>
          <w:tcPr>
            <w:tcW w:w="7222" w:type="dxa"/>
            <w:gridSpan w:val="8"/>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3"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联系电话</w:t>
            </w:r>
          </w:p>
        </w:tc>
        <w:tc>
          <w:tcPr>
            <w:tcW w:w="1405"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c>
          <w:tcPr>
            <w:tcW w:w="2173"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固定电话</w:t>
            </w:r>
          </w:p>
        </w:tc>
        <w:tc>
          <w:tcPr>
            <w:tcW w:w="694" w:type="dxa"/>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983"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E—</w:t>
            </w:r>
            <w:r>
              <w:rPr>
                <w:rFonts w:hint="eastAsia" w:ascii="仿宋_GB2312" w:eastAsia="仿宋_GB2312" w:cs="仿宋_GB2312" w:hAnsiTheme="minorHAnsi"/>
                <w:color w:val="444444"/>
                <w:kern w:val="0"/>
                <w:sz w:val="24"/>
                <w:szCs w:val="24"/>
                <w:lang w:val="en-US" w:eastAsia="zh-CN" w:bidi="ar"/>
              </w:rPr>
              <w:t>mail</w:t>
            </w:r>
          </w:p>
        </w:tc>
        <w:tc>
          <w:tcPr>
            <w:tcW w:w="1967" w:type="dxa"/>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320" w:lineRule="atLeast"/>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40" w:hRule="atLeast"/>
          <w:jc w:val="center"/>
        </w:trPr>
        <w:tc>
          <w:tcPr>
            <w:tcW w:w="1079" w:type="dxa"/>
            <w:tcBorders>
              <w:top w:val="nil"/>
              <w:left w:val="single" w:color="auto" w:sz="12" w:space="0"/>
              <w:bottom w:val="single" w:color="000000" w:sz="8" w:space="0"/>
              <w:right w:val="single" w:color="auto" w:sz="8" w:space="0"/>
            </w:tcBorders>
            <w:shd w:val="clear"/>
            <w:vAlign w:val="center"/>
          </w:tcPr>
          <w:p>
            <w:pPr>
              <w:keepNext w:val="0"/>
              <w:keepLines w:val="0"/>
              <w:widowControl/>
              <w:suppressLineNumbers w:val="0"/>
              <w:spacing w:before="0" w:beforeAutospacing="1" w:after="0" w:afterAutospacing="1" w:line="5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应聘岗位</w:t>
            </w:r>
          </w:p>
        </w:tc>
        <w:tc>
          <w:tcPr>
            <w:tcW w:w="7222" w:type="dxa"/>
            <w:gridSpan w:val="8"/>
            <w:tcBorders>
              <w:top w:val="nil"/>
              <w:left w:val="nil"/>
              <w:bottom w:val="single" w:color="000000" w:sz="8" w:space="0"/>
              <w:right w:val="single" w:color="auto" w:sz="12" w:space="0"/>
            </w:tcBorders>
            <w:shd w:val="cle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仿宋_GB2312" w:eastAsia="仿宋_GB2312" w:cs="仿宋_GB2312" w:hAnsiTheme="minorHAnsi"/>
                <w:color w:val="444444"/>
                <w:kern w:val="0"/>
                <w:sz w:val="24"/>
                <w:szCs w:val="24"/>
                <w:lang w:val="en-US" w:eastAsia="zh-CN" w:bidi="ar"/>
              </w:rPr>
              <w:t>幼儿教师（专业技术岗位）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565"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5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学习及工作简历</w:t>
            </w:r>
          </w:p>
        </w:tc>
        <w:tc>
          <w:tcPr>
            <w:tcW w:w="7222" w:type="dxa"/>
            <w:gridSpan w:val="8"/>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771" w:hRule="atLeast"/>
          <w:jc w:val="center"/>
        </w:trPr>
        <w:tc>
          <w:tcPr>
            <w:tcW w:w="1079" w:type="dxa"/>
            <w:tcBorders>
              <w:top w:val="nil"/>
              <w:left w:val="single" w:color="auto" w:sz="12"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50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获得荣誉</w:t>
            </w:r>
          </w:p>
        </w:tc>
        <w:tc>
          <w:tcPr>
            <w:tcW w:w="7222" w:type="dxa"/>
            <w:gridSpan w:val="8"/>
            <w:tcBorders>
              <w:top w:val="nil"/>
              <w:left w:val="nil"/>
              <w:bottom w:val="single" w:color="auto" w:sz="8" w:space="0"/>
              <w:right w:val="single" w:color="auto" w:sz="12" w:space="0"/>
            </w:tcBorders>
            <w:shd w:val="cle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380" w:hRule="atLeast"/>
          <w:jc w:val="center"/>
        </w:trPr>
        <w:tc>
          <w:tcPr>
            <w:tcW w:w="1079" w:type="dxa"/>
            <w:tcBorders>
              <w:top w:val="nil"/>
              <w:left w:val="single" w:color="auto" w:sz="12" w:space="0"/>
              <w:bottom w:val="single" w:color="auto" w:sz="12" w:space="0"/>
              <w:right w:val="single" w:color="auto" w:sz="8" w:space="0"/>
            </w:tcBorders>
            <w:shd w:val="clear"/>
            <w:vAlign w:val="center"/>
          </w:tcPr>
          <w:p>
            <w:pPr>
              <w:keepNext w:val="0"/>
              <w:keepLines w:val="0"/>
              <w:widowControl/>
              <w:suppressLineNumbers w:val="0"/>
              <w:spacing w:before="0" w:beforeAutospacing="1" w:after="0" w:afterAutospacing="1" w:line="340" w:lineRule="atLeast"/>
              <w:ind w:left="0" w:right="0"/>
              <w:jc w:val="center"/>
              <w:rPr>
                <w:color w:val="444444"/>
              </w:rPr>
            </w:pPr>
            <w:r>
              <w:rPr>
                <w:rFonts w:hint="eastAsia" w:ascii="仿宋_GB2312" w:eastAsia="仿宋_GB2312" w:cs="仿宋_GB2312" w:hAnsiTheme="minorHAnsi"/>
                <w:color w:val="000000"/>
                <w:kern w:val="0"/>
                <w:sz w:val="24"/>
                <w:szCs w:val="24"/>
                <w:lang w:val="en-US" w:eastAsia="zh-CN" w:bidi="ar"/>
              </w:rPr>
              <w:t>应聘者承诺</w:t>
            </w:r>
          </w:p>
        </w:tc>
        <w:tc>
          <w:tcPr>
            <w:tcW w:w="3578" w:type="dxa"/>
            <w:gridSpan w:val="4"/>
            <w:tcBorders>
              <w:top w:val="nil"/>
              <w:left w:val="nil"/>
              <w:bottom w:val="single" w:color="auto" w:sz="12" w:space="0"/>
              <w:right w:val="single" w:color="auto" w:sz="8" w:space="0"/>
            </w:tcBorders>
            <w:shd w:val="clear"/>
            <w:vAlign w:val="center"/>
          </w:tcPr>
          <w:p>
            <w:pPr>
              <w:keepNext w:val="0"/>
              <w:keepLines w:val="0"/>
              <w:widowControl/>
              <w:suppressLineNumbers w:val="0"/>
              <w:spacing w:before="0" w:beforeAutospacing="1" w:after="0" w:afterAutospacing="1" w:line="340" w:lineRule="atLeast"/>
              <w:ind w:left="80" w:right="0"/>
              <w:jc w:val="left"/>
              <w:rPr>
                <w:color w:val="444444"/>
              </w:rPr>
            </w:pPr>
            <w:r>
              <w:rPr>
                <w:rFonts w:hint="eastAsia" w:ascii="仿宋_GB2312" w:eastAsia="仿宋_GB2312" w:cs="仿宋_GB2312" w:hAnsiTheme="minorHAnsi"/>
                <w:color w:val="000000"/>
                <w:kern w:val="0"/>
                <w:sz w:val="24"/>
                <w:szCs w:val="24"/>
                <w:lang w:val="en-US" w:eastAsia="zh-CN" w:bidi="ar"/>
              </w:rPr>
              <w:t>本人承诺，以上所填信息均为属实，如有虚假，本人愿承担所有后果。</w:t>
            </w:r>
          </w:p>
          <w:p>
            <w:pPr>
              <w:keepNext w:val="0"/>
              <w:keepLines w:val="0"/>
              <w:widowControl/>
              <w:suppressLineNumbers w:val="0"/>
              <w:spacing w:before="0" w:beforeAutospacing="1" w:after="0" w:afterAutospacing="1" w:line="340" w:lineRule="atLeast"/>
              <w:ind w:left="554" w:right="0" w:firstLine="72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340" w:lineRule="atLeast"/>
              <w:ind w:left="0" w:right="0" w:firstLine="600"/>
              <w:jc w:val="left"/>
              <w:rPr>
                <w:color w:val="444444"/>
              </w:rPr>
            </w:pPr>
            <w:r>
              <w:rPr>
                <w:rFonts w:hint="eastAsia" w:ascii="仿宋_GB2312" w:eastAsia="仿宋_GB2312" w:cs="仿宋_GB2312" w:hAnsiTheme="minorHAnsi"/>
                <w:color w:val="000000"/>
                <w:kern w:val="0"/>
                <w:sz w:val="24"/>
                <w:szCs w:val="24"/>
                <w:lang w:val="en-US" w:eastAsia="zh-CN" w:bidi="ar"/>
              </w:rPr>
              <w:t>签名：</w:t>
            </w:r>
            <w:r>
              <w:rPr>
                <w:rFonts w:hint="eastAsia" w:ascii="仿宋_GB2312" w:eastAsia="仿宋_GB2312" w:cs="仿宋_GB2312" w:hAnsiTheme="minorHAnsi"/>
                <w:color w:val="444444"/>
                <w:kern w:val="0"/>
                <w:sz w:val="24"/>
                <w:szCs w:val="24"/>
                <w:lang w:val="en-US" w:eastAsia="zh-CN" w:bidi="ar"/>
              </w:rPr>
              <w:t xml:space="preserve">                                 </w:t>
            </w:r>
          </w:p>
          <w:p>
            <w:pPr>
              <w:keepNext w:val="0"/>
              <w:keepLines w:val="0"/>
              <w:widowControl/>
              <w:suppressLineNumbers w:val="0"/>
              <w:spacing w:before="0" w:beforeAutospacing="1" w:after="0" w:afterAutospacing="1" w:line="340" w:lineRule="atLeast"/>
              <w:ind w:left="554" w:right="0" w:firstLine="720"/>
              <w:jc w:val="left"/>
              <w:rPr>
                <w:color w:val="444444"/>
              </w:rPr>
            </w:pPr>
            <w:r>
              <w:rPr>
                <w:rFonts w:hint="eastAsia" w:ascii="仿宋_GB2312" w:eastAsia="仿宋_GB2312" w:cs="仿宋_GB2312" w:hAnsiTheme="minorHAnsi"/>
                <w:color w:val="444444"/>
                <w:kern w:val="0"/>
                <w:sz w:val="24"/>
                <w:szCs w:val="24"/>
                <w:lang w:val="en-US" w:eastAsia="zh-CN" w:bidi="ar"/>
              </w:rPr>
              <w:t xml:space="preserve">      </w:t>
            </w:r>
          </w:p>
          <w:p>
            <w:pPr>
              <w:keepNext w:val="0"/>
              <w:keepLines w:val="0"/>
              <w:widowControl/>
              <w:suppressLineNumbers w:val="0"/>
              <w:spacing w:before="0" w:beforeAutospacing="1" w:after="0" w:afterAutospacing="1" w:line="340" w:lineRule="atLeast"/>
              <w:ind w:left="554" w:right="0" w:firstLine="1200"/>
              <w:jc w:val="left"/>
              <w:rPr>
                <w:color w:val="444444"/>
              </w:rPr>
            </w:pPr>
            <w:r>
              <w:rPr>
                <w:rFonts w:hint="eastAsia" w:ascii="仿宋_GB2312" w:eastAsia="仿宋_GB2312" w:cs="仿宋_GB2312" w:hAnsiTheme="minorHAnsi"/>
                <w:color w:val="444444"/>
                <w:kern w:val="0"/>
                <w:sz w:val="24"/>
                <w:szCs w:val="24"/>
                <w:lang w:val="en-US" w:eastAsia="zh-CN" w:bidi="ar"/>
              </w:rPr>
              <w:t>年   月   日</w:t>
            </w:r>
          </w:p>
        </w:tc>
        <w:tc>
          <w:tcPr>
            <w:tcW w:w="694" w:type="dxa"/>
            <w:tcBorders>
              <w:top w:val="nil"/>
              <w:left w:val="nil"/>
              <w:bottom w:val="single" w:color="auto" w:sz="12" w:space="0"/>
              <w:right w:val="single" w:color="auto" w:sz="8" w:space="0"/>
            </w:tcBorders>
            <w:shd w:val="clear"/>
            <w:vAlign w:val="center"/>
          </w:tcPr>
          <w:p>
            <w:pPr>
              <w:keepNext w:val="0"/>
              <w:keepLines w:val="0"/>
              <w:widowControl/>
              <w:suppressLineNumbers w:val="0"/>
              <w:spacing w:before="0" w:beforeAutospacing="1" w:after="0" w:afterAutospacing="1" w:line="340" w:lineRule="atLeast"/>
              <w:ind w:left="281" w:right="0"/>
              <w:jc w:val="left"/>
              <w:rPr>
                <w:color w:val="444444"/>
              </w:rPr>
            </w:pPr>
            <w:r>
              <w:rPr>
                <w:rFonts w:hint="eastAsia" w:ascii="仿宋_GB2312" w:eastAsia="仿宋_GB2312" w:cs="仿宋_GB2312" w:hAnsiTheme="minorHAnsi"/>
                <w:color w:val="444444"/>
                <w:kern w:val="0"/>
                <w:sz w:val="24"/>
                <w:szCs w:val="24"/>
                <w:lang w:val="en-US" w:eastAsia="zh-CN" w:bidi="ar"/>
              </w:rPr>
              <w:t>资</w:t>
            </w:r>
          </w:p>
          <w:p>
            <w:pPr>
              <w:keepNext w:val="0"/>
              <w:keepLines w:val="0"/>
              <w:widowControl/>
              <w:suppressLineNumbers w:val="0"/>
              <w:spacing w:before="0" w:beforeAutospacing="1" w:after="0" w:afterAutospacing="1" w:line="340" w:lineRule="atLeast"/>
              <w:ind w:left="281" w:right="0"/>
              <w:jc w:val="left"/>
              <w:rPr>
                <w:color w:val="444444"/>
              </w:rPr>
            </w:pPr>
            <w:r>
              <w:rPr>
                <w:rFonts w:hint="eastAsia" w:ascii="仿宋_GB2312" w:eastAsia="仿宋_GB2312" w:cs="仿宋_GB2312" w:hAnsiTheme="minorHAnsi"/>
                <w:color w:val="444444"/>
                <w:kern w:val="0"/>
                <w:sz w:val="24"/>
                <w:szCs w:val="24"/>
                <w:lang w:val="en-US" w:eastAsia="zh-CN" w:bidi="ar"/>
              </w:rPr>
              <w:t>格</w:t>
            </w:r>
          </w:p>
          <w:p>
            <w:pPr>
              <w:keepNext w:val="0"/>
              <w:keepLines w:val="0"/>
              <w:widowControl/>
              <w:suppressLineNumbers w:val="0"/>
              <w:spacing w:before="0" w:beforeAutospacing="1" w:after="0" w:afterAutospacing="1" w:line="340" w:lineRule="atLeast"/>
              <w:ind w:left="281" w:right="0"/>
              <w:jc w:val="left"/>
              <w:rPr>
                <w:color w:val="444444"/>
              </w:rPr>
            </w:pPr>
            <w:r>
              <w:rPr>
                <w:rFonts w:hint="eastAsia" w:ascii="仿宋_GB2312" w:eastAsia="仿宋_GB2312" w:cs="仿宋_GB2312" w:hAnsiTheme="minorHAnsi"/>
                <w:color w:val="444444"/>
                <w:kern w:val="0"/>
                <w:sz w:val="24"/>
                <w:szCs w:val="24"/>
                <w:lang w:val="en-US" w:eastAsia="zh-CN" w:bidi="ar"/>
              </w:rPr>
              <w:t>审</w:t>
            </w:r>
          </w:p>
          <w:p>
            <w:pPr>
              <w:keepNext w:val="0"/>
              <w:keepLines w:val="0"/>
              <w:widowControl/>
              <w:suppressLineNumbers w:val="0"/>
              <w:spacing w:before="0" w:beforeAutospacing="1" w:after="0" w:afterAutospacing="1" w:line="340" w:lineRule="atLeast"/>
              <w:ind w:left="281" w:right="0"/>
              <w:jc w:val="left"/>
              <w:rPr>
                <w:color w:val="444444"/>
              </w:rPr>
            </w:pPr>
            <w:r>
              <w:rPr>
                <w:rFonts w:hint="eastAsia" w:ascii="仿宋_GB2312" w:eastAsia="仿宋_GB2312" w:cs="仿宋_GB2312" w:hAnsiTheme="minorHAnsi"/>
                <w:color w:val="444444"/>
                <w:kern w:val="0"/>
                <w:sz w:val="24"/>
                <w:szCs w:val="24"/>
                <w:lang w:val="en-US" w:eastAsia="zh-CN" w:bidi="ar"/>
              </w:rPr>
              <w:t>查</w:t>
            </w:r>
          </w:p>
          <w:p>
            <w:pPr>
              <w:keepNext w:val="0"/>
              <w:keepLines w:val="0"/>
              <w:widowControl/>
              <w:suppressLineNumbers w:val="0"/>
              <w:spacing w:before="0" w:beforeAutospacing="1" w:after="0" w:afterAutospacing="1" w:line="340" w:lineRule="atLeast"/>
              <w:ind w:left="281" w:right="0"/>
              <w:jc w:val="left"/>
              <w:rPr>
                <w:color w:val="444444"/>
              </w:rPr>
            </w:pPr>
            <w:r>
              <w:rPr>
                <w:rFonts w:hint="eastAsia" w:ascii="仿宋_GB2312" w:eastAsia="仿宋_GB2312" w:cs="仿宋_GB2312" w:hAnsiTheme="minorHAnsi"/>
                <w:color w:val="444444"/>
                <w:kern w:val="0"/>
                <w:sz w:val="24"/>
                <w:szCs w:val="24"/>
                <w:lang w:val="en-US" w:eastAsia="zh-CN" w:bidi="ar"/>
              </w:rPr>
              <w:t>意</w:t>
            </w:r>
          </w:p>
          <w:p>
            <w:pPr>
              <w:keepNext w:val="0"/>
              <w:keepLines w:val="0"/>
              <w:widowControl/>
              <w:suppressLineNumbers w:val="0"/>
              <w:spacing w:before="0" w:beforeAutospacing="1" w:after="0" w:afterAutospacing="1" w:line="340" w:lineRule="atLeast"/>
              <w:ind w:left="281" w:right="0"/>
              <w:jc w:val="left"/>
              <w:rPr>
                <w:color w:val="444444"/>
              </w:rPr>
            </w:pPr>
            <w:r>
              <w:rPr>
                <w:rFonts w:hint="eastAsia" w:ascii="仿宋_GB2312" w:eastAsia="仿宋_GB2312" w:cs="仿宋_GB2312" w:hAnsiTheme="minorHAnsi"/>
                <w:color w:val="444444"/>
                <w:kern w:val="0"/>
                <w:sz w:val="24"/>
                <w:szCs w:val="24"/>
                <w:lang w:val="en-US" w:eastAsia="zh-CN" w:bidi="ar"/>
              </w:rPr>
              <w:t>见</w:t>
            </w:r>
          </w:p>
        </w:tc>
        <w:tc>
          <w:tcPr>
            <w:tcW w:w="2950" w:type="dxa"/>
            <w:gridSpan w:val="3"/>
            <w:tcBorders>
              <w:top w:val="nil"/>
              <w:left w:val="nil"/>
              <w:bottom w:val="single" w:color="auto" w:sz="12" w:space="0"/>
              <w:right w:val="single" w:color="auto" w:sz="12" w:space="0"/>
            </w:tcBorders>
            <w:shd w:val="clear"/>
            <w:vAlign w:val="center"/>
          </w:tcPr>
          <w:p>
            <w:pPr>
              <w:keepNext w:val="0"/>
              <w:keepLines w:val="0"/>
              <w:widowControl/>
              <w:suppressLineNumbers w:val="0"/>
              <w:spacing w:before="0" w:beforeAutospacing="1" w:after="0" w:afterAutospacing="1" w:line="340" w:lineRule="atLeast"/>
              <w:ind w:left="0" w:right="0" w:firstLine="60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340" w:lineRule="atLeast"/>
              <w:ind w:left="0" w:right="0" w:firstLine="60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340" w:lineRule="atLeast"/>
              <w:ind w:left="0" w:right="0" w:firstLine="60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340" w:lineRule="atLeast"/>
              <w:ind w:left="0" w:right="0" w:firstLine="60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340" w:lineRule="atLeast"/>
              <w:ind w:left="0" w:right="0" w:firstLine="60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340" w:lineRule="atLeast"/>
              <w:ind w:left="0" w:right="0" w:firstLine="600"/>
              <w:jc w:val="left"/>
              <w:rPr>
                <w:color w:val="444444"/>
              </w:rPr>
            </w:pPr>
            <w:r>
              <w:rPr>
                <w:rFonts w:hint="eastAsia" w:ascii="仿宋_GB2312" w:eastAsia="仿宋_GB2312" w:cs="仿宋_GB2312" w:hAnsiTheme="minorHAnsi"/>
                <w:color w:val="000000"/>
                <w:kern w:val="0"/>
                <w:sz w:val="24"/>
                <w:szCs w:val="24"/>
                <w:lang w:val="en-US" w:eastAsia="zh-CN" w:bidi="ar"/>
              </w:rPr>
              <w:t>签名：</w:t>
            </w:r>
            <w:r>
              <w:rPr>
                <w:rFonts w:hint="eastAsia" w:ascii="仿宋_GB2312" w:eastAsia="仿宋_GB2312" w:cs="仿宋_GB2312" w:hAnsiTheme="minorHAnsi"/>
                <w:color w:val="444444"/>
                <w:kern w:val="0"/>
                <w:sz w:val="24"/>
                <w:szCs w:val="24"/>
                <w:lang w:val="en-US" w:eastAsia="zh-CN" w:bidi="ar"/>
              </w:rPr>
              <w:t xml:space="preserve">                                 </w:t>
            </w:r>
          </w:p>
          <w:p>
            <w:pPr>
              <w:keepNext w:val="0"/>
              <w:keepLines w:val="0"/>
              <w:widowControl/>
              <w:suppressLineNumbers w:val="0"/>
              <w:spacing w:before="0" w:beforeAutospacing="1" w:after="0" w:afterAutospacing="1" w:line="340" w:lineRule="atLeast"/>
              <w:ind w:left="554" w:right="0" w:firstLine="720"/>
              <w:jc w:val="left"/>
              <w:rPr>
                <w:color w:val="444444"/>
              </w:rPr>
            </w:pPr>
            <w:r>
              <w:rPr>
                <w:rFonts w:hint="eastAsia" w:ascii="仿宋_GB2312" w:eastAsia="仿宋_GB2312" w:cs="仿宋_GB2312" w:hAnsiTheme="minorHAnsi"/>
                <w:color w:val="444444"/>
                <w:kern w:val="0"/>
                <w:sz w:val="24"/>
                <w:szCs w:val="24"/>
                <w:lang w:val="en-US" w:eastAsia="zh-CN" w:bidi="ar"/>
              </w:rPr>
              <w:t>    年   月   日</w:t>
            </w:r>
          </w:p>
        </w:tc>
      </w:tr>
    </w:tbl>
    <w:p>
      <w:pPr>
        <w:keepNext w:val="0"/>
        <w:keepLines w:val="0"/>
        <w:widowControl/>
        <w:suppressLineNumbers w:val="0"/>
        <w:spacing w:before="0" w:beforeAutospacing="1" w:after="0" w:afterAutospacing="1" w:line="432" w:lineRule="auto"/>
        <w:ind w:left="480" w:right="0" w:hanging="480"/>
        <w:jc w:val="left"/>
        <w:rPr>
          <w:color w:val="444444"/>
        </w:rPr>
      </w:pPr>
      <w:r>
        <w:rPr>
          <w:rFonts w:hint="eastAsia" w:ascii="仿宋_GB2312" w:eastAsia="仿宋_GB2312" w:cs="仿宋_GB2312" w:hAnsiTheme="minorHAnsi"/>
          <w:color w:val="000000"/>
          <w:kern w:val="0"/>
          <w:sz w:val="24"/>
          <w:szCs w:val="24"/>
          <w:lang w:val="en-US" w:eastAsia="zh-CN" w:bidi="ar"/>
        </w:rPr>
        <w:t>注：</w:t>
      </w:r>
      <w:r>
        <w:rPr>
          <w:rFonts w:hint="eastAsia" w:ascii="仿宋_GB2312" w:eastAsia="仿宋_GB2312" w:cs="仿宋_GB2312" w:hAnsiTheme="minorHAnsi"/>
          <w:color w:val="444444"/>
          <w:kern w:val="0"/>
          <w:sz w:val="24"/>
          <w:szCs w:val="24"/>
          <w:lang w:val="en-US" w:eastAsia="zh-CN" w:bidi="ar"/>
        </w:rPr>
        <w:t>1.</w:t>
      </w:r>
      <w:r>
        <w:rPr>
          <w:rFonts w:hint="eastAsia" w:ascii="仿宋_GB2312" w:eastAsia="仿宋_GB2312" w:cs="仿宋_GB2312" w:hAnsiTheme="minorHAnsi"/>
          <w:color w:val="000000"/>
          <w:kern w:val="0"/>
          <w:sz w:val="24"/>
          <w:szCs w:val="24"/>
          <w:lang w:val="en-US" w:eastAsia="zh-CN" w:bidi="ar"/>
        </w:rPr>
        <w:t>“教师资格证种类”填写所持有的证书名称；</w:t>
      </w:r>
      <w:r>
        <w:rPr>
          <w:rFonts w:hint="eastAsia" w:ascii="仿宋_GB2312" w:eastAsia="仿宋_GB2312" w:cs="仿宋_GB2312" w:hAnsiTheme="minorHAnsi"/>
          <w:color w:val="444444"/>
          <w:kern w:val="0"/>
          <w:sz w:val="24"/>
          <w:szCs w:val="24"/>
          <w:lang w:val="en-US" w:eastAsia="zh-CN" w:bidi="ar"/>
        </w:rPr>
        <w:t>2.</w:t>
      </w:r>
      <w:r>
        <w:rPr>
          <w:rFonts w:hint="eastAsia" w:ascii="仿宋_GB2312" w:eastAsia="仿宋_GB2312" w:cs="仿宋_GB2312" w:hAnsiTheme="minorHAnsi"/>
          <w:color w:val="000000"/>
          <w:kern w:val="0"/>
          <w:sz w:val="24"/>
          <w:szCs w:val="24"/>
          <w:lang w:val="en-US" w:eastAsia="zh-CN" w:bidi="ar"/>
        </w:rPr>
        <w:t>应聘者不填写“资格审查意见”栏目；</w:t>
      </w:r>
      <w:r>
        <w:rPr>
          <w:rFonts w:hint="eastAsia" w:ascii="仿宋_GB2312" w:eastAsia="仿宋_GB2312" w:cs="仿宋_GB2312" w:hAnsiTheme="minorHAnsi"/>
          <w:color w:val="444444"/>
          <w:kern w:val="0"/>
          <w:sz w:val="24"/>
          <w:szCs w:val="24"/>
          <w:lang w:val="en-US" w:eastAsia="zh-CN" w:bidi="ar"/>
        </w:rPr>
        <w:t>3.</w:t>
      </w:r>
      <w:r>
        <w:rPr>
          <w:rFonts w:hint="eastAsia" w:ascii="仿宋_GB2312" w:eastAsia="仿宋_GB2312" w:cs="仿宋_GB2312" w:hAnsiTheme="minorHAnsi"/>
          <w:color w:val="000000"/>
          <w:kern w:val="0"/>
          <w:sz w:val="24"/>
          <w:szCs w:val="24"/>
          <w:lang w:val="en-US" w:eastAsia="zh-CN" w:bidi="ar"/>
        </w:rPr>
        <w:t>应聘者承诺需本人手签，不可打印。</w:t>
      </w:r>
    </w:p>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444444"/>
          <w:kern w:val="0"/>
          <w:sz w:val="32"/>
          <w:szCs w:val="32"/>
          <w:lang w:val="en-US" w:eastAsia="zh-CN" w:bidi="ar"/>
        </w:rPr>
        <w:t>附表3</w:t>
      </w:r>
    </w:p>
    <w:p>
      <w:pPr>
        <w:keepNext w:val="0"/>
        <w:keepLines w:val="0"/>
        <w:widowControl/>
        <w:suppressLineNumbers w:val="0"/>
        <w:spacing w:before="0" w:beforeAutospacing="1" w:after="0" w:afterAutospacing="1" w:line="720" w:lineRule="atLeast"/>
        <w:ind w:left="0" w:right="0"/>
        <w:jc w:val="center"/>
        <w:rPr>
          <w:color w:val="444444"/>
        </w:rPr>
      </w:pPr>
      <w:r>
        <w:rPr>
          <w:rFonts w:hint="eastAsia" w:ascii="黑体" w:eastAsia="黑体" w:cs="黑体" w:hAnsiTheme="minorHAnsi"/>
          <w:color w:val="444444"/>
          <w:spacing w:val="-20"/>
          <w:kern w:val="0"/>
          <w:sz w:val="36"/>
          <w:szCs w:val="36"/>
          <w:lang w:val="en-US" w:eastAsia="zh-CN" w:bidi="ar"/>
        </w:rPr>
        <w:t>2016年</w:t>
      </w:r>
      <w:r>
        <w:rPr>
          <w:rFonts w:hint="eastAsia" w:ascii="宋体" w:hAnsi="宋体" w:eastAsia="宋体" w:cs="宋体"/>
          <w:b/>
          <w:color w:val="444444"/>
          <w:spacing w:val="-20"/>
          <w:kern w:val="0"/>
          <w:sz w:val="36"/>
          <w:szCs w:val="36"/>
          <w:lang w:val="en-US" w:eastAsia="zh-CN" w:bidi="ar"/>
        </w:rPr>
        <w:t>海南大学附属幼儿园公开招聘</w:t>
      </w:r>
      <w:r>
        <w:rPr>
          <w:rFonts w:hint="eastAsia" w:ascii="黑体" w:eastAsia="黑体" w:cs="黑体" w:hAnsiTheme="minorHAnsi"/>
          <w:color w:val="444444"/>
          <w:spacing w:val="-20"/>
          <w:kern w:val="0"/>
          <w:sz w:val="36"/>
          <w:szCs w:val="36"/>
          <w:lang w:val="en-US" w:eastAsia="zh-CN" w:bidi="ar"/>
        </w:rPr>
        <w:t>材料目录表</w:t>
      </w:r>
    </w:p>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444444"/>
          <w:kern w:val="0"/>
          <w:sz w:val="28"/>
          <w:szCs w:val="28"/>
          <w:lang w:val="en-US" w:eastAsia="zh-CN" w:bidi="ar"/>
        </w:rPr>
        <w:t>姓名：</w:t>
      </w:r>
      <w:r>
        <w:rPr>
          <w:rFonts w:asciiTheme="minorHAnsi" w:hAnsiTheme="minorHAnsi" w:eastAsiaTheme="minorEastAsia" w:cstheme="minorBidi"/>
          <w:color w:val="444444"/>
          <w:kern w:val="0"/>
          <w:sz w:val="28"/>
          <w:szCs w:val="28"/>
          <w:u w:val="thick"/>
          <w:lang w:val="en-US" w:eastAsia="zh-CN" w:bidi="ar"/>
        </w:rPr>
        <w:t xml:space="preserve">           </w:t>
      </w:r>
      <w:r>
        <w:rPr>
          <w:rFonts w:asciiTheme="minorHAnsi" w:hAnsiTheme="minorHAnsi" w:eastAsiaTheme="minorEastAsia" w:cstheme="minorBidi"/>
          <w:color w:val="444444"/>
          <w:kern w:val="0"/>
          <w:sz w:val="28"/>
          <w:szCs w:val="28"/>
          <w:lang w:val="en-US" w:eastAsia="zh-CN" w:bidi="ar"/>
        </w:rPr>
        <w:t>                                </w:t>
      </w:r>
      <w:r>
        <w:rPr>
          <w:rFonts w:asciiTheme="minorHAnsi" w:hAnsiTheme="minorHAnsi" w:eastAsiaTheme="minorEastAsia" w:cstheme="minorBidi"/>
          <w:color w:val="444444"/>
          <w:kern w:val="0"/>
          <w:sz w:val="28"/>
          <w:szCs w:val="28"/>
          <w:u w:val="thick"/>
          <w:lang w:val="en-US" w:eastAsia="zh-CN" w:bidi="ar"/>
        </w:rPr>
        <w:t>     </w:t>
      </w:r>
      <w:r>
        <w:rPr>
          <w:rFonts w:hint="eastAsia" w:ascii="宋体" w:hAnsi="宋体" w:eastAsia="宋体" w:cs="宋体"/>
          <w:color w:val="444444"/>
          <w:kern w:val="0"/>
          <w:sz w:val="28"/>
          <w:szCs w:val="28"/>
          <w:lang w:val="en-US" w:eastAsia="zh-CN" w:bidi="ar"/>
        </w:rPr>
        <w:t>年</w:t>
      </w:r>
      <w:r>
        <w:rPr>
          <w:rFonts w:asciiTheme="minorHAnsi" w:hAnsiTheme="minorHAnsi" w:eastAsiaTheme="minorEastAsia" w:cstheme="minorBidi"/>
          <w:color w:val="444444"/>
          <w:kern w:val="0"/>
          <w:sz w:val="28"/>
          <w:szCs w:val="28"/>
          <w:u w:val="thick"/>
          <w:lang w:val="en-US" w:eastAsia="zh-CN" w:bidi="ar"/>
        </w:rPr>
        <w:t xml:space="preserve">  </w:t>
      </w:r>
      <w:r>
        <w:rPr>
          <w:rFonts w:hint="eastAsia" w:ascii="宋体" w:hAnsi="宋体" w:eastAsia="宋体" w:cs="宋体"/>
          <w:color w:val="444444"/>
          <w:kern w:val="0"/>
          <w:sz w:val="28"/>
          <w:szCs w:val="28"/>
          <w:lang w:val="en-US" w:eastAsia="zh-CN" w:bidi="ar"/>
        </w:rPr>
        <w:t>月</w:t>
      </w:r>
      <w:r>
        <w:rPr>
          <w:rFonts w:asciiTheme="minorHAnsi" w:hAnsiTheme="minorHAnsi" w:eastAsiaTheme="minorEastAsia" w:cstheme="minorBidi"/>
          <w:color w:val="444444"/>
          <w:kern w:val="0"/>
          <w:sz w:val="28"/>
          <w:szCs w:val="28"/>
          <w:u w:val="thick"/>
          <w:lang w:val="en-US" w:eastAsia="zh-CN" w:bidi="ar"/>
        </w:rPr>
        <w:t xml:space="preserve">  </w:t>
      </w:r>
      <w:r>
        <w:rPr>
          <w:rFonts w:hint="eastAsia" w:ascii="宋体" w:hAnsi="宋体" w:eastAsia="宋体" w:cs="宋体"/>
          <w:color w:val="444444"/>
          <w:kern w:val="0"/>
          <w:sz w:val="28"/>
          <w:szCs w:val="28"/>
          <w:lang w:val="en-US" w:eastAsia="zh-CN" w:bidi="ar"/>
        </w:rPr>
        <w:t>日</w:t>
      </w:r>
    </w:p>
    <w:tbl>
      <w:tblPr>
        <w:tblW w:w="8519"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843"/>
        <w:gridCol w:w="5936"/>
        <w:gridCol w:w="908"/>
        <w:gridCol w:w="83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752" w:hRule="atLeast"/>
        </w:trPr>
        <w:tc>
          <w:tcPr>
            <w:tcW w:w="84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444444"/>
                <w:kern w:val="0"/>
                <w:sz w:val="28"/>
                <w:szCs w:val="28"/>
                <w:lang w:val="en-US" w:eastAsia="zh-CN" w:bidi="ar"/>
              </w:rPr>
              <w:t>类号</w:t>
            </w:r>
          </w:p>
        </w:tc>
        <w:tc>
          <w:tcPr>
            <w:tcW w:w="593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444444"/>
                <w:kern w:val="0"/>
                <w:sz w:val="28"/>
                <w:szCs w:val="28"/>
                <w:lang w:val="en-US" w:eastAsia="zh-CN" w:bidi="ar"/>
              </w:rPr>
              <w:t>材</w:t>
            </w:r>
            <w:r>
              <w:rPr>
                <w:rFonts w:asciiTheme="minorHAnsi" w:hAnsiTheme="minorHAnsi" w:eastAsiaTheme="minorEastAsia" w:cstheme="minorBidi"/>
                <w:color w:val="444444"/>
                <w:kern w:val="0"/>
                <w:sz w:val="28"/>
                <w:szCs w:val="28"/>
                <w:lang w:val="en-US" w:eastAsia="zh-CN" w:bidi="ar"/>
              </w:rPr>
              <w:t xml:space="preserve">  </w:t>
            </w:r>
            <w:r>
              <w:rPr>
                <w:rFonts w:hint="eastAsia" w:ascii="宋体" w:hAnsi="宋体" w:eastAsia="宋体" w:cs="宋体"/>
                <w:color w:val="444444"/>
                <w:kern w:val="0"/>
                <w:sz w:val="28"/>
                <w:szCs w:val="28"/>
                <w:lang w:val="en-US" w:eastAsia="zh-CN" w:bidi="ar"/>
              </w:rPr>
              <w:t>料</w:t>
            </w:r>
            <w:r>
              <w:rPr>
                <w:rFonts w:asciiTheme="minorHAnsi" w:hAnsiTheme="minorHAnsi" w:eastAsiaTheme="minorEastAsia" w:cstheme="minorBidi"/>
                <w:color w:val="444444"/>
                <w:kern w:val="0"/>
                <w:sz w:val="28"/>
                <w:szCs w:val="28"/>
                <w:lang w:val="en-US" w:eastAsia="zh-CN" w:bidi="ar"/>
              </w:rPr>
              <w:t xml:space="preserve">  </w:t>
            </w:r>
            <w:r>
              <w:rPr>
                <w:rFonts w:hint="eastAsia" w:ascii="宋体" w:hAnsi="宋体" w:eastAsia="宋体" w:cs="宋体"/>
                <w:color w:val="444444"/>
                <w:kern w:val="0"/>
                <w:sz w:val="28"/>
                <w:szCs w:val="28"/>
                <w:lang w:val="en-US" w:eastAsia="zh-CN" w:bidi="ar"/>
              </w:rPr>
              <w:t>名</w:t>
            </w:r>
            <w:r>
              <w:rPr>
                <w:rFonts w:asciiTheme="minorHAnsi" w:hAnsiTheme="minorHAnsi" w:eastAsiaTheme="minorEastAsia" w:cstheme="minorBidi"/>
                <w:color w:val="444444"/>
                <w:kern w:val="0"/>
                <w:sz w:val="28"/>
                <w:szCs w:val="28"/>
                <w:lang w:val="en-US" w:eastAsia="zh-CN" w:bidi="ar"/>
              </w:rPr>
              <w:t xml:space="preserve">  </w:t>
            </w:r>
            <w:r>
              <w:rPr>
                <w:rFonts w:hint="eastAsia" w:ascii="宋体" w:hAnsi="宋体" w:eastAsia="宋体" w:cs="宋体"/>
                <w:color w:val="444444"/>
                <w:kern w:val="0"/>
                <w:sz w:val="28"/>
                <w:szCs w:val="28"/>
                <w:lang w:val="en-US" w:eastAsia="zh-CN" w:bidi="ar"/>
              </w:rPr>
              <w:t>称</w:t>
            </w:r>
          </w:p>
        </w:tc>
        <w:tc>
          <w:tcPr>
            <w:tcW w:w="90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444444"/>
                <w:kern w:val="0"/>
                <w:sz w:val="28"/>
                <w:szCs w:val="28"/>
                <w:lang w:val="en-US" w:eastAsia="zh-CN" w:bidi="ar"/>
              </w:rPr>
              <w:t>份数</w:t>
            </w:r>
          </w:p>
        </w:tc>
        <w:tc>
          <w:tcPr>
            <w:tcW w:w="83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hint="eastAsia" w:ascii="宋体" w:hAnsi="宋体" w:eastAsia="宋体" w:cs="宋体"/>
                <w:color w:val="444444"/>
                <w:kern w:val="0"/>
                <w:sz w:val="28"/>
                <w:szCs w:val="28"/>
                <w:lang w:val="en-US" w:eastAsia="zh-CN" w:bidi="ar"/>
              </w:rPr>
              <w:t>页码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95" w:hRule="atLeast"/>
        </w:trPr>
        <w:tc>
          <w:tcPr>
            <w:tcW w:w="8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8"/>
                <w:szCs w:val="28"/>
                <w:lang w:val="en-US" w:eastAsia="zh-CN" w:bidi="ar"/>
              </w:rPr>
              <w:t>1</w:t>
            </w:r>
          </w:p>
        </w:tc>
        <w:tc>
          <w:tcPr>
            <w:tcW w:w="59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444444"/>
                <w:kern w:val="0"/>
                <w:sz w:val="28"/>
                <w:szCs w:val="28"/>
                <w:lang w:val="en-US" w:eastAsia="zh-CN" w:bidi="ar"/>
              </w:rPr>
              <w:t>报名登记表（一式两份）</w:t>
            </w:r>
          </w:p>
        </w:tc>
        <w:tc>
          <w:tcPr>
            <w:tcW w:w="9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60" w:hRule="atLeast"/>
        </w:trPr>
        <w:tc>
          <w:tcPr>
            <w:tcW w:w="8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8"/>
                <w:szCs w:val="28"/>
                <w:lang w:val="en-US" w:eastAsia="zh-CN" w:bidi="ar"/>
              </w:rPr>
              <w:t>2</w:t>
            </w:r>
          </w:p>
        </w:tc>
        <w:tc>
          <w:tcPr>
            <w:tcW w:w="59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444444"/>
                <w:kern w:val="0"/>
                <w:sz w:val="28"/>
                <w:szCs w:val="28"/>
                <w:lang w:val="en-US" w:eastAsia="zh-CN" w:bidi="ar"/>
              </w:rPr>
              <w:t>户口簿（复印件）</w:t>
            </w:r>
          </w:p>
        </w:tc>
        <w:tc>
          <w:tcPr>
            <w:tcW w:w="9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4" w:hRule="atLeast"/>
        </w:trPr>
        <w:tc>
          <w:tcPr>
            <w:tcW w:w="8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8"/>
                <w:szCs w:val="28"/>
                <w:lang w:val="en-US" w:eastAsia="zh-CN" w:bidi="ar"/>
              </w:rPr>
              <w:t>3</w:t>
            </w:r>
          </w:p>
        </w:tc>
        <w:tc>
          <w:tcPr>
            <w:tcW w:w="59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444444"/>
                <w:kern w:val="0"/>
                <w:sz w:val="28"/>
                <w:szCs w:val="28"/>
                <w:lang w:val="en-US" w:eastAsia="zh-CN" w:bidi="ar"/>
              </w:rPr>
              <w:t>身份证（复印件）</w:t>
            </w:r>
          </w:p>
        </w:tc>
        <w:tc>
          <w:tcPr>
            <w:tcW w:w="9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5" w:hRule="atLeast"/>
        </w:trPr>
        <w:tc>
          <w:tcPr>
            <w:tcW w:w="8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8"/>
                <w:szCs w:val="28"/>
                <w:lang w:val="en-US" w:eastAsia="zh-CN" w:bidi="ar"/>
              </w:rPr>
              <w:t>4</w:t>
            </w:r>
          </w:p>
        </w:tc>
        <w:tc>
          <w:tcPr>
            <w:tcW w:w="59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444444"/>
                <w:kern w:val="0"/>
                <w:sz w:val="28"/>
                <w:szCs w:val="28"/>
                <w:lang w:val="en-US" w:eastAsia="zh-CN" w:bidi="ar"/>
              </w:rPr>
              <w:t>学历证书（复印件）</w:t>
            </w:r>
          </w:p>
        </w:tc>
        <w:tc>
          <w:tcPr>
            <w:tcW w:w="9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2" w:hRule="atLeast"/>
        </w:trPr>
        <w:tc>
          <w:tcPr>
            <w:tcW w:w="8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8"/>
                <w:szCs w:val="28"/>
                <w:lang w:val="en-US" w:eastAsia="zh-CN" w:bidi="ar"/>
              </w:rPr>
              <w:t>5</w:t>
            </w:r>
          </w:p>
        </w:tc>
        <w:tc>
          <w:tcPr>
            <w:tcW w:w="59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444444"/>
                <w:kern w:val="0"/>
                <w:sz w:val="28"/>
                <w:szCs w:val="28"/>
                <w:lang w:val="en-US" w:eastAsia="zh-CN" w:bidi="ar"/>
              </w:rPr>
              <w:t>教师资格证书（复印件）</w:t>
            </w:r>
          </w:p>
        </w:tc>
        <w:tc>
          <w:tcPr>
            <w:tcW w:w="9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5" w:hRule="atLeast"/>
        </w:trPr>
        <w:tc>
          <w:tcPr>
            <w:tcW w:w="8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8"/>
                <w:szCs w:val="28"/>
                <w:lang w:val="en-US" w:eastAsia="zh-CN" w:bidi="ar"/>
              </w:rPr>
              <w:t>6</w:t>
            </w:r>
          </w:p>
        </w:tc>
        <w:tc>
          <w:tcPr>
            <w:tcW w:w="59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444444"/>
                <w:kern w:val="0"/>
                <w:sz w:val="28"/>
                <w:szCs w:val="28"/>
                <w:lang w:val="en-US" w:eastAsia="zh-CN" w:bidi="ar"/>
              </w:rPr>
              <w:t>专业培训合格证书（复印件）</w:t>
            </w:r>
          </w:p>
        </w:tc>
        <w:tc>
          <w:tcPr>
            <w:tcW w:w="9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90" w:hRule="atLeast"/>
        </w:trPr>
        <w:tc>
          <w:tcPr>
            <w:tcW w:w="8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8"/>
                <w:szCs w:val="28"/>
                <w:lang w:val="en-US" w:eastAsia="zh-CN" w:bidi="ar"/>
              </w:rPr>
              <w:t>7</w:t>
            </w:r>
          </w:p>
        </w:tc>
        <w:tc>
          <w:tcPr>
            <w:tcW w:w="59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444444"/>
                <w:kern w:val="0"/>
                <w:sz w:val="28"/>
                <w:szCs w:val="28"/>
                <w:lang w:val="en-US" w:eastAsia="zh-CN" w:bidi="ar"/>
              </w:rPr>
              <w:t>主要获奖证书（复印件）</w:t>
            </w:r>
          </w:p>
        </w:tc>
        <w:tc>
          <w:tcPr>
            <w:tcW w:w="9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791" w:hRule="atLeast"/>
        </w:trPr>
        <w:tc>
          <w:tcPr>
            <w:tcW w:w="8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8"/>
                <w:szCs w:val="28"/>
                <w:lang w:val="en-US" w:eastAsia="zh-CN" w:bidi="ar"/>
              </w:rPr>
              <w:t>8</w:t>
            </w:r>
          </w:p>
        </w:tc>
        <w:tc>
          <w:tcPr>
            <w:tcW w:w="59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80" w:lineRule="atLeast"/>
              <w:ind w:left="0" w:right="0"/>
              <w:jc w:val="left"/>
              <w:rPr>
                <w:color w:val="444444"/>
              </w:rPr>
            </w:pPr>
            <w:r>
              <w:rPr>
                <w:rFonts w:hint="eastAsia" w:ascii="宋体" w:hAnsi="宋体" w:eastAsia="宋体" w:cs="宋体"/>
                <w:color w:val="444444"/>
                <w:kern w:val="0"/>
                <w:sz w:val="28"/>
                <w:szCs w:val="28"/>
                <w:lang w:val="en-US" w:eastAsia="zh-CN" w:bidi="ar"/>
              </w:rPr>
              <w:t>工作经历等其他需提供的材料</w:t>
            </w:r>
          </w:p>
          <w:p>
            <w:pPr>
              <w:keepNext w:val="0"/>
              <w:keepLines w:val="0"/>
              <w:widowControl/>
              <w:suppressLineNumbers w:val="0"/>
              <w:spacing w:before="0" w:beforeAutospacing="1" w:after="0" w:afterAutospacing="1" w:line="380" w:lineRule="atLeast"/>
              <w:ind w:left="0" w:right="0"/>
              <w:jc w:val="left"/>
              <w:rPr>
                <w:color w:val="444444"/>
              </w:rPr>
            </w:pPr>
            <w:r>
              <w:rPr>
                <w:rFonts w:hint="eastAsia" w:ascii="宋体" w:hAnsi="宋体" w:eastAsia="宋体" w:cs="宋体"/>
                <w:color w:val="444444"/>
                <w:kern w:val="0"/>
                <w:sz w:val="28"/>
                <w:szCs w:val="28"/>
                <w:lang w:val="en-US" w:eastAsia="zh-CN" w:bidi="ar"/>
              </w:rPr>
              <w:t>1.在岗人员提供所在单位出具的同意报考证明</w:t>
            </w:r>
          </w:p>
          <w:p>
            <w:pPr>
              <w:keepNext w:val="0"/>
              <w:keepLines w:val="0"/>
              <w:widowControl/>
              <w:suppressLineNumbers w:val="0"/>
              <w:spacing w:before="0" w:beforeAutospacing="1" w:after="0" w:afterAutospacing="1" w:line="380" w:lineRule="atLeast"/>
              <w:ind w:left="0" w:right="0"/>
              <w:jc w:val="left"/>
              <w:rPr>
                <w:color w:val="444444"/>
              </w:rPr>
            </w:pPr>
            <w:r>
              <w:rPr>
                <w:rFonts w:hint="eastAsia" w:ascii="宋体" w:hAnsi="宋体" w:eastAsia="宋体" w:cs="宋体"/>
                <w:color w:val="444444"/>
                <w:kern w:val="0"/>
                <w:sz w:val="28"/>
                <w:szCs w:val="28"/>
                <w:lang w:val="en-US" w:eastAsia="zh-CN" w:bidi="ar"/>
              </w:rPr>
              <w:t>2.</w:t>
            </w:r>
            <w:r>
              <w:rPr>
                <w:rFonts w:hint="eastAsia" w:ascii="宋体" w:hAnsi="宋体" w:eastAsia="宋体" w:cs="宋体"/>
                <w:color w:val="000000"/>
                <w:kern w:val="0"/>
                <w:sz w:val="28"/>
                <w:szCs w:val="28"/>
                <w:lang w:val="en-US" w:eastAsia="zh-CN" w:bidi="ar"/>
              </w:rPr>
              <w:t>三年以上幼儿园工作证明材料（劳动合同或幼儿园书面证明材料）</w:t>
            </w:r>
          </w:p>
        </w:tc>
        <w:tc>
          <w:tcPr>
            <w:tcW w:w="9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95" w:hRule="atLeast"/>
        </w:trPr>
        <w:tc>
          <w:tcPr>
            <w:tcW w:w="8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8"/>
                <w:szCs w:val="28"/>
                <w:lang w:val="en-US" w:eastAsia="zh-CN" w:bidi="ar"/>
              </w:rPr>
              <w:t>9</w:t>
            </w:r>
          </w:p>
        </w:tc>
        <w:tc>
          <w:tcPr>
            <w:tcW w:w="59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000000"/>
                <w:kern w:val="0"/>
                <w:sz w:val="28"/>
                <w:szCs w:val="28"/>
                <w:lang w:val="en-US" w:eastAsia="zh-CN" w:bidi="ar"/>
              </w:rPr>
              <w:t>1张近期</w:t>
            </w:r>
            <w:r>
              <w:rPr>
                <w:rFonts w:hint="eastAsia" w:ascii="宋体" w:hAnsi="宋体" w:eastAsia="宋体" w:cs="宋体"/>
                <w:color w:val="444444"/>
                <w:kern w:val="0"/>
                <w:sz w:val="28"/>
                <w:szCs w:val="28"/>
                <w:lang w:val="en-US" w:eastAsia="zh-CN" w:bidi="ar"/>
              </w:rPr>
              <w:t>5</w:t>
            </w:r>
            <w:r>
              <w:rPr>
                <w:rFonts w:hint="eastAsia" w:ascii="宋体" w:hAnsi="宋体" w:eastAsia="宋体" w:cs="宋体"/>
                <w:color w:val="000000"/>
                <w:kern w:val="0"/>
                <w:sz w:val="28"/>
                <w:szCs w:val="28"/>
                <w:lang w:val="en-US" w:eastAsia="zh-CN" w:bidi="ar"/>
              </w:rPr>
              <w:t>寸免冠生活彩照（照片后面写上姓名）</w:t>
            </w:r>
          </w:p>
        </w:tc>
        <w:tc>
          <w:tcPr>
            <w:tcW w:w="9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c>
          <w:tcPr>
            <w:tcW w:w="83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32" w:lineRule="auto"/>
              <w:ind w:left="0" w:right="0"/>
              <w:jc w:val="center"/>
              <w:rPr>
                <w:color w:val="444444"/>
              </w:rPr>
            </w:pPr>
            <w:r>
              <w:rPr>
                <w:rFonts w:asciiTheme="minorHAnsi" w:hAnsiTheme="minorHAnsi" w:eastAsiaTheme="minorEastAsia" w:cstheme="minorBidi"/>
                <w:color w:val="444444"/>
                <w:kern w:val="0"/>
                <w:sz w:val="24"/>
                <w:szCs w:val="24"/>
                <w:lang w:val="en-US" w:eastAsia="zh-CN" w:bidi="ar"/>
              </w:rPr>
              <w:t> </w:t>
            </w:r>
          </w:p>
        </w:tc>
      </w:tr>
    </w:tbl>
    <w:p>
      <w:pPr>
        <w:keepNext w:val="0"/>
        <w:keepLines w:val="0"/>
        <w:widowControl/>
        <w:suppressLineNumbers w:val="0"/>
        <w:spacing w:before="0" w:beforeAutospacing="1" w:after="0" w:afterAutospacing="1" w:line="520" w:lineRule="atLeast"/>
        <w:ind w:left="0" w:right="0"/>
        <w:jc w:val="left"/>
        <w:rPr>
          <w:color w:val="444444"/>
        </w:rPr>
      </w:pPr>
      <w:r>
        <w:rPr>
          <w:rFonts w:hint="eastAsia" w:ascii="仿宋_GB2312" w:eastAsia="仿宋_GB2312" w:cs="仿宋_GB2312" w:hAnsiTheme="minorHAnsi"/>
          <w:color w:val="444444"/>
          <w:kern w:val="0"/>
          <w:sz w:val="28"/>
          <w:szCs w:val="28"/>
          <w:lang w:val="en-US" w:eastAsia="zh-CN" w:bidi="ar"/>
        </w:rPr>
        <w:t>注： 1.有关证件验原件后收复印件；</w:t>
      </w:r>
    </w:p>
    <w:p>
      <w:pPr>
        <w:keepNext w:val="0"/>
        <w:keepLines w:val="0"/>
        <w:widowControl/>
        <w:suppressLineNumbers w:val="0"/>
        <w:spacing w:before="0" w:beforeAutospacing="1" w:after="0" w:afterAutospacing="1" w:line="520" w:lineRule="atLeast"/>
        <w:ind w:left="0" w:right="0" w:firstLine="680"/>
        <w:jc w:val="left"/>
        <w:rPr>
          <w:color w:val="444444"/>
        </w:rPr>
      </w:pPr>
      <w:r>
        <w:rPr>
          <w:rFonts w:hint="eastAsia" w:ascii="仿宋_GB2312" w:eastAsia="仿宋_GB2312" w:cs="仿宋_GB2312" w:hAnsiTheme="minorHAnsi"/>
          <w:color w:val="444444"/>
          <w:spacing w:val="-4"/>
          <w:kern w:val="0"/>
          <w:sz w:val="28"/>
          <w:szCs w:val="28"/>
          <w:lang w:val="en-US" w:eastAsia="zh-CN" w:bidi="ar"/>
        </w:rPr>
        <w:t>2.以上材料请按顺序装订；</w:t>
      </w:r>
    </w:p>
    <w:p>
      <w:pPr>
        <w:keepNext w:val="0"/>
        <w:keepLines w:val="0"/>
        <w:widowControl/>
        <w:suppressLineNumbers w:val="0"/>
        <w:spacing w:before="0" w:beforeAutospacing="1" w:after="0" w:afterAutospacing="1" w:line="520" w:lineRule="atLeast"/>
        <w:ind w:left="0" w:right="0" w:firstLine="680"/>
        <w:jc w:val="left"/>
        <w:rPr>
          <w:color w:val="444444"/>
        </w:rPr>
      </w:pPr>
      <w:r>
        <w:rPr>
          <w:rFonts w:hint="eastAsia" w:ascii="仿宋_GB2312" w:eastAsia="仿宋_GB2312" w:cs="仿宋_GB2312" w:hAnsiTheme="minorHAnsi"/>
          <w:color w:val="444444"/>
          <w:spacing w:val="-4"/>
          <w:kern w:val="0"/>
          <w:sz w:val="28"/>
          <w:szCs w:val="28"/>
          <w:lang w:val="en-US" w:eastAsia="zh-CN" w:bidi="ar"/>
        </w:rPr>
        <w:t>3.生活照在笔试后进行资格复查时交。</w:t>
      </w:r>
    </w:p>
    <w:p>
      <w:pPr>
        <w:keepNext w:val="0"/>
        <w:keepLines w:val="0"/>
        <w:widowControl/>
        <w:suppressLineNumbers w:val="0"/>
        <w:spacing w:before="0" w:beforeAutospacing="1" w:after="0" w:afterAutospacing="1" w:line="432" w:lineRule="auto"/>
        <w:ind w:left="0" w:right="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432" w:lineRule="auto"/>
        <w:ind w:left="0" w:right="0"/>
        <w:jc w:val="left"/>
        <w:rPr>
          <w:color w:val="444444"/>
        </w:rPr>
      </w:pPr>
      <w:r>
        <w:rPr>
          <w:rFonts w:hint="eastAsia" w:ascii="宋体" w:hAnsi="宋体" w:eastAsia="宋体" w:cs="宋体"/>
          <w:color w:val="444444"/>
          <w:kern w:val="0"/>
          <w:sz w:val="32"/>
          <w:szCs w:val="32"/>
          <w:lang w:val="en-US" w:eastAsia="zh-CN" w:bidi="ar"/>
        </w:rPr>
        <w:t>附4</w:t>
      </w:r>
    </w:p>
    <w:p>
      <w:pPr>
        <w:keepNext w:val="0"/>
        <w:keepLines w:val="0"/>
        <w:widowControl/>
        <w:suppressLineNumbers w:val="0"/>
        <w:spacing w:before="156" w:beforeAutospacing="0" w:after="156" w:afterAutospacing="0" w:line="432" w:lineRule="auto"/>
        <w:ind w:left="0" w:right="0"/>
        <w:jc w:val="center"/>
        <w:rPr>
          <w:color w:val="444444"/>
        </w:rPr>
      </w:pPr>
      <w:r>
        <w:rPr>
          <w:rFonts w:ascii="华文中宋" w:hAnsi="华文中宋" w:eastAsia="华文中宋" w:cs="华文中宋"/>
          <w:color w:val="444444"/>
          <w:kern w:val="0"/>
          <w:sz w:val="44"/>
          <w:szCs w:val="44"/>
          <w:lang w:val="en-US" w:eastAsia="zh-CN" w:bidi="ar"/>
        </w:rPr>
        <w:t>工作经历证明</w:t>
      </w:r>
    </w:p>
    <w:p>
      <w:pPr>
        <w:keepNext w:val="0"/>
        <w:keepLines w:val="0"/>
        <w:widowControl/>
        <w:suppressLineNumbers w:val="0"/>
        <w:spacing w:before="0" w:beforeAutospacing="1" w:after="0" w:afterAutospacing="1" w:line="432" w:lineRule="auto"/>
        <w:ind w:left="0" w:right="0" w:firstLine="560"/>
        <w:jc w:val="left"/>
        <w:rPr>
          <w:color w:val="444444"/>
        </w:rPr>
      </w:pPr>
      <w:r>
        <w:rPr>
          <w:rFonts w:hint="eastAsia" w:ascii="宋体" w:hAnsi="宋体" w:eastAsia="宋体" w:cs="宋体"/>
          <w:color w:val="444444"/>
          <w:kern w:val="0"/>
          <w:sz w:val="28"/>
          <w:szCs w:val="28"/>
          <w:lang w:val="en-US" w:eastAsia="zh-CN" w:bidi="ar"/>
        </w:rPr>
        <w:t>兹有我单位</w:t>
      </w:r>
      <w:r>
        <w:rPr>
          <w:rFonts w:hint="eastAsia" w:ascii="宋体" w:hAnsi="宋体" w:eastAsia="宋体" w:cs="宋体"/>
          <w:color w:val="444444"/>
          <w:kern w:val="0"/>
          <w:sz w:val="28"/>
          <w:szCs w:val="28"/>
          <w:u w:val="single"/>
          <w:lang w:val="en-US" w:eastAsia="zh-CN" w:bidi="ar"/>
        </w:rPr>
        <w:t>在编/聘用/曾聘用</w:t>
      </w:r>
      <w:r>
        <w:rPr>
          <w:rFonts w:hint="eastAsia" w:ascii="宋体" w:hAnsi="宋体" w:eastAsia="宋体" w:cs="宋体"/>
          <w:color w:val="444444"/>
          <w:kern w:val="0"/>
          <w:sz w:val="28"/>
          <w:szCs w:val="28"/>
          <w:lang w:val="en-US" w:eastAsia="zh-CN" w:bidi="ar"/>
        </w:rPr>
        <w:t>人员</w:t>
      </w:r>
      <w:r>
        <w:rPr>
          <w:rFonts w:hint="eastAsia" w:ascii="宋体" w:hAnsi="宋体" w:eastAsia="宋体" w:cs="宋体"/>
          <w:color w:val="444444"/>
          <w:kern w:val="0"/>
          <w:sz w:val="28"/>
          <w:szCs w:val="28"/>
          <w:u w:val="single"/>
          <w:lang w:val="en-US" w:eastAsia="zh-CN" w:bidi="ar"/>
        </w:rPr>
        <w:t>XXX</w:t>
      </w:r>
      <w:r>
        <w:rPr>
          <w:rFonts w:hint="eastAsia" w:ascii="宋体" w:hAnsi="宋体" w:eastAsia="宋体" w:cs="宋体"/>
          <w:color w:val="444444"/>
          <w:kern w:val="0"/>
          <w:sz w:val="28"/>
          <w:szCs w:val="28"/>
          <w:lang w:val="en-US" w:eastAsia="zh-CN" w:bidi="ar"/>
        </w:rPr>
        <w:t>同志，</w:t>
      </w:r>
      <w:r>
        <w:rPr>
          <w:rFonts w:hint="eastAsia" w:ascii="宋体" w:hAnsi="宋体" w:eastAsia="宋体" w:cs="宋体"/>
          <w:color w:val="444444"/>
          <w:kern w:val="0"/>
          <w:sz w:val="28"/>
          <w:szCs w:val="28"/>
          <w:u w:val="single"/>
          <w:lang w:val="en-US" w:eastAsia="zh-CN" w:bidi="ar"/>
        </w:rPr>
        <w:t>男/女</w:t>
      </w:r>
      <w:r>
        <w:rPr>
          <w:rFonts w:hint="eastAsia" w:ascii="宋体" w:hAnsi="宋体" w:eastAsia="宋体" w:cs="宋体"/>
          <w:color w:val="444444"/>
          <w:kern w:val="0"/>
          <w:sz w:val="28"/>
          <w:szCs w:val="28"/>
          <w:lang w:val="en-US" w:eastAsia="zh-CN" w:bidi="ar"/>
        </w:rPr>
        <w:t>，身份证号：</w:t>
      </w:r>
      <w:r>
        <w:rPr>
          <w:rFonts w:hint="eastAsia" w:ascii="宋体" w:hAnsi="宋体" w:eastAsia="宋体" w:cs="宋体"/>
          <w:color w:val="444444"/>
          <w:kern w:val="0"/>
          <w:sz w:val="28"/>
          <w:szCs w:val="28"/>
          <w:u w:val="single"/>
          <w:lang w:val="en-US" w:eastAsia="zh-CN" w:bidi="ar"/>
        </w:rPr>
        <w:t>XXXXXXXXXXXXXXX</w:t>
      </w:r>
      <w:r>
        <w:rPr>
          <w:rFonts w:hint="eastAsia" w:ascii="宋体" w:hAnsi="宋体" w:eastAsia="宋体" w:cs="宋体"/>
          <w:color w:val="444444"/>
          <w:kern w:val="0"/>
          <w:sz w:val="28"/>
          <w:szCs w:val="28"/>
          <w:lang w:val="en-US" w:eastAsia="zh-CN" w:bidi="ar"/>
        </w:rPr>
        <w:t>，该同志于</w:t>
      </w:r>
      <w:r>
        <w:rPr>
          <w:rFonts w:hint="eastAsia" w:ascii="宋体" w:hAnsi="宋体" w:eastAsia="宋体" w:cs="宋体"/>
          <w:color w:val="444444"/>
          <w:kern w:val="0"/>
          <w:sz w:val="28"/>
          <w:szCs w:val="28"/>
          <w:u w:val="single"/>
          <w:lang w:val="en-US" w:eastAsia="zh-CN" w:bidi="ar"/>
        </w:rPr>
        <w:t>XXXX</w:t>
      </w:r>
      <w:r>
        <w:rPr>
          <w:rFonts w:hint="eastAsia" w:ascii="宋体" w:hAnsi="宋体" w:eastAsia="宋体" w:cs="宋体"/>
          <w:color w:val="444444"/>
          <w:kern w:val="0"/>
          <w:sz w:val="28"/>
          <w:szCs w:val="28"/>
          <w:lang w:val="en-US" w:eastAsia="zh-CN" w:bidi="ar"/>
        </w:rPr>
        <w:t>年</w:t>
      </w:r>
      <w:r>
        <w:rPr>
          <w:rFonts w:hint="eastAsia" w:ascii="宋体" w:hAnsi="宋体" w:eastAsia="宋体" w:cs="宋体"/>
          <w:color w:val="444444"/>
          <w:kern w:val="0"/>
          <w:sz w:val="28"/>
          <w:szCs w:val="28"/>
          <w:u w:val="single"/>
          <w:lang w:val="en-US" w:eastAsia="zh-CN" w:bidi="ar"/>
        </w:rPr>
        <w:t>X</w:t>
      </w:r>
      <w:r>
        <w:rPr>
          <w:rFonts w:hint="eastAsia" w:ascii="宋体" w:hAnsi="宋体" w:eastAsia="宋体" w:cs="宋体"/>
          <w:color w:val="444444"/>
          <w:kern w:val="0"/>
          <w:sz w:val="28"/>
          <w:szCs w:val="28"/>
          <w:lang w:val="en-US" w:eastAsia="zh-CN" w:bidi="ar"/>
        </w:rPr>
        <w:t>月至</w:t>
      </w:r>
      <w:r>
        <w:rPr>
          <w:rFonts w:hint="eastAsia" w:ascii="宋体" w:hAnsi="宋体" w:eastAsia="宋体" w:cs="宋体"/>
          <w:color w:val="444444"/>
          <w:kern w:val="0"/>
          <w:sz w:val="28"/>
          <w:szCs w:val="28"/>
          <w:u w:val="single"/>
          <w:lang w:val="en-US" w:eastAsia="zh-CN" w:bidi="ar"/>
        </w:rPr>
        <w:t>今</w:t>
      </w:r>
      <w:r>
        <w:rPr>
          <w:rFonts w:hint="eastAsia" w:ascii="宋体" w:hAnsi="宋体" w:eastAsia="宋体" w:cs="宋体"/>
          <w:color w:val="444444"/>
          <w:kern w:val="0"/>
          <w:sz w:val="28"/>
          <w:szCs w:val="28"/>
          <w:lang w:val="en-US" w:eastAsia="zh-CN" w:bidi="ar"/>
        </w:rPr>
        <w:t>（</w:t>
      </w:r>
      <w:r>
        <w:rPr>
          <w:rFonts w:hint="eastAsia" w:ascii="宋体" w:hAnsi="宋体" w:eastAsia="宋体" w:cs="宋体"/>
          <w:color w:val="444444"/>
          <w:kern w:val="0"/>
          <w:sz w:val="28"/>
          <w:szCs w:val="28"/>
          <w:u w:val="single"/>
          <w:lang w:val="en-US" w:eastAsia="zh-CN" w:bidi="ar"/>
        </w:rPr>
        <w:t>XXXX</w:t>
      </w:r>
      <w:r>
        <w:rPr>
          <w:rFonts w:hint="eastAsia" w:ascii="宋体" w:hAnsi="宋体" w:eastAsia="宋体" w:cs="宋体"/>
          <w:color w:val="444444"/>
          <w:kern w:val="0"/>
          <w:sz w:val="28"/>
          <w:szCs w:val="28"/>
          <w:lang w:val="en-US" w:eastAsia="zh-CN" w:bidi="ar"/>
        </w:rPr>
        <w:t>年</w:t>
      </w:r>
      <w:r>
        <w:rPr>
          <w:rFonts w:hint="eastAsia" w:ascii="宋体" w:hAnsi="宋体" w:eastAsia="宋体" w:cs="宋体"/>
          <w:color w:val="444444"/>
          <w:kern w:val="0"/>
          <w:sz w:val="28"/>
          <w:szCs w:val="28"/>
          <w:u w:val="single"/>
          <w:lang w:val="en-US" w:eastAsia="zh-CN" w:bidi="ar"/>
        </w:rPr>
        <w:t>X</w:t>
      </w:r>
      <w:r>
        <w:rPr>
          <w:rFonts w:hint="eastAsia" w:ascii="宋体" w:hAnsi="宋体" w:eastAsia="宋体" w:cs="宋体"/>
          <w:color w:val="444444"/>
          <w:kern w:val="0"/>
          <w:sz w:val="28"/>
          <w:szCs w:val="28"/>
          <w:lang w:val="en-US" w:eastAsia="zh-CN" w:bidi="ar"/>
        </w:rPr>
        <w:t>月）在我单位工作，</w:t>
      </w:r>
      <w:r>
        <w:rPr>
          <w:rFonts w:hint="eastAsia" w:ascii="宋体" w:hAnsi="宋体" w:eastAsia="宋体" w:cs="宋体"/>
          <w:color w:val="444444"/>
          <w:kern w:val="0"/>
          <w:sz w:val="28"/>
          <w:szCs w:val="28"/>
          <w:u w:val="single"/>
          <w:lang w:val="en-US" w:eastAsia="zh-CN" w:bidi="ar"/>
        </w:rPr>
        <w:t>XXXX</w:t>
      </w:r>
      <w:r>
        <w:rPr>
          <w:rFonts w:hint="eastAsia" w:ascii="宋体" w:hAnsi="宋体" w:eastAsia="宋体" w:cs="宋体"/>
          <w:color w:val="444444"/>
          <w:kern w:val="0"/>
          <w:sz w:val="28"/>
          <w:szCs w:val="28"/>
          <w:lang w:val="en-US" w:eastAsia="zh-CN" w:bidi="ar"/>
        </w:rPr>
        <w:t>年</w:t>
      </w:r>
      <w:r>
        <w:rPr>
          <w:rFonts w:hint="eastAsia" w:ascii="宋体" w:hAnsi="宋体" w:eastAsia="宋体" w:cs="宋体"/>
          <w:color w:val="444444"/>
          <w:kern w:val="0"/>
          <w:sz w:val="28"/>
          <w:szCs w:val="28"/>
          <w:u w:val="single"/>
          <w:lang w:val="en-US" w:eastAsia="zh-CN" w:bidi="ar"/>
        </w:rPr>
        <w:t>X</w:t>
      </w:r>
      <w:r>
        <w:rPr>
          <w:rFonts w:hint="eastAsia" w:ascii="宋体" w:hAnsi="宋体" w:eastAsia="宋体" w:cs="宋体"/>
          <w:color w:val="444444"/>
          <w:kern w:val="0"/>
          <w:sz w:val="28"/>
          <w:szCs w:val="28"/>
          <w:lang w:val="en-US" w:eastAsia="zh-CN" w:bidi="ar"/>
        </w:rPr>
        <w:t>月-</w:t>
      </w:r>
      <w:r>
        <w:rPr>
          <w:rFonts w:hint="eastAsia" w:ascii="宋体" w:hAnsi="宋体" w:eastAsia="宋体" w:cs="宋体"/>
          <w:color w:val="444444"/>
          <w:kern w:val="0"/>
          <w:sz w:val="28"/>
          <w:szCs w:val="28"/>
          <w:u w:val="single"/>
          <w:lang w:val="en-US" w:eastAsia="zh-CN" w:bidi="ar"/>
        </w:rPr>
        <w:t>XXXX</w:t>
      </w:r>
      <w:r>
        <w:rPr>
          <w:rFonts w:hint="eastAsia" w:ascii="宋体" w:hAnsi="宋体" w:eastAsia="宋体" w:cs="宋体"/>
          <w:color w:val="444444"/>
          <w:kern w:val="0"/>
          <w:sz w:val="28"/>
          <w:szCs w:val="28"/>
          <w:lang w:val="en-US" w:eastAsia="zh-CN" w:bidi="ar"/>
        </w:rPr>
        <w:t>年</w:t>
      </w:r>
      <w:r>
        <w:rPr>
          <w:rFonts w:hint="eastAsia" w:ascii="宋体" w:hAnsi="宋体" w:eastAsia="宋体" w:cs="宋体"/>
          <w:color w:val="444444"/>
          <w:kern w:val="0"/>
          <w:sz w:val="28"/>
          <w:szCs w:val="28"/>
          <w:u w:val="single"/>
          <w:lang w:val="en-US" w:eastAsia="zh-CN" w:bidi="ar"/>
        </w:rPr>
        <w:t>X</w:t>
      </w:r>
      <w:r>
        <w:rPr>
          <w:rFonts w:hint="eastAsia" w:ascii="宋体" w:hAnsi="宋体" w:eastAsia="宋体" w:cs="宋体"/>
          <w:color w:val="444444"/>
          <w:kern w:val="0"/>
          <w:sz w:val="28"/>
          <w:szCs w:val="28"/>
          <w:lang w:val="en-US" w:eastAsia="zh-CN" w:bidi="ar"/>
        </w:rPr>
        <w:t>月在</w:t>
      </w:r>
      <w:r>
        <w:rPr>
          <w:rFonts w:hint="eastAsia" w:ascii="宋体" w:hAnsi="宋体" w:eastAsia="宋体" w:cs="宋体"/>
          <w:color w:val="444444"/>
          <w:kern w:val="0"/>
          <w:sz w:val="28"/>
          <w:szCs w:val="28"/>
          <w:u w:val="single"/>
          <w:lang w:val="en-US" w:eastAsia="zh-CN" w:bidi="ar"/>
        </w:rPr>
        <w:t>XX</w:t>
      </w:r>
      <w:r>
        <w:rPr>
          <w:rFonts w:hint="eastAsia" w:ascii="宋体" w:hAnsi="宋体" w:eastAsia="宋体" w:cs="宋体"/>
          <w:color w:val="444444"/>
          <w:kern w:val="0"/>
          <w:sz w:val="28"/>
          <w:szCs w:val="28"/>
          <w:lang w:val="en-US" w:eastAsia="zh-CN" w:bidi="ar"/>
        </w:rPr>
        <w:t>（部门）</w:t>
      </w:r>
      <w:r>
        <w:rPr>
          <w:rFonts w:hint="eastAsia" w:ascii="宋体" w:hAnsi="宋体" w:eastAsia="宋体" w:cs="宋体"/>
          <w:color w:val="444444"/>
          <w:kern w:val="0"/>
          <w:sz w:val="28"/>
          <w:szCs w:val="28"/>
          <w:u w:val="single"/>
          <w:lang w:val="en-US" w:eastAsia="zh-CN" w:bidi="ar"/>
        </w:rPr>
        <w:t>XX</w:t>
      </w:r>
      <w:r>
        <w:rPr>
          <w:rFonts w:hint="eastAsia" w:ascii="宋体" w:hAnsi="宋体" w:eastAsia="宋体" w:cs="宋体"/>
          <w:color w:val="444444"/>
          <w:kern w:val="0"/>
          <w:sz w:val="28"/>
          <w:szCs w:val="28"/>
          <w:lang w:val="en-US" w:eastAsia="zh-CN" w:bidi="ar"/>
        </w:rPr>
        <w:t>（岗位）从事</w:t>
      </w:r>
      <w:r>
        <w:rPr>
          <w:rFonts w:hint="eastAsia" w:ascii="宋体" w:hAnsi="宋体" w:eastAsia="宋体" w:cs="宋体"/>
          <w:color w:val="444444"/>
          <w:kern w:val="0"/>
          <w:sz w:val="28"/>
          <w:szCs w:val="28"/>
          <w:u w:val="single"/>
          <w:lang w:val="en-US" w:eastAsia="zh-CN" w:bidi="ar"/>
        </w:rPr>
        <w:t>XXXX</w:t>
      </w:r>
      <w:r>
        <w:rPr>
          <w:rFonts w:hint="eastAsia" w:ascii="宋体" w:hAnsi="宋体" w:eastAsia="宋体" w:cs="宋体"/>
          <w:color w:val="444444"/>
          <w:kern w:val="0"/>
          <w:sz w:val="28"/>
          <w:szCs w:val="28"/>
          <w:lang w:val="en-US" w:eastAsia="zh-CN" w:bidi="ar"/>
        </w:rPr>
        <w:t>工作。</w:t>
      </w:r>
    </w:p>
    <w:p>
      <w:pPr>
        <w:keepNext w:val="0"/>
        <w:keepLines w:val="0"/>
        <w:widowControl/>
        <w:suppressLineNumbers w:val="0"/>
        <w:spacing w:before="0" w:beforeAutospacing="1" w:after="0" w:afterAutospacing="1" w:line="432" w:lineRule="auto"/>
        <w:ind w:left="0" w:right="0" w:firstLine="560"/>
        <w:jc w:val="left"/>
        <w:rPr>
          <w:color w:val="444444"/>
        </w:rPr>
      </w:pPr>
      <w:r>
        <w:rPr>
          <w:rFonts w:hint="eastAsia" w:ascii="宋体" w:hAnsi="宋体" w:eastAsia="宋体" w:cs="宋体"/>
          <w:color w:val="444444"/>
          <w:kern w:val="0"/>
          <w:sz w:val="28"/>
          <w:szCs w:val="28"/>
          <w:lang w:val="en-US" w:eastAsia="zh-CN" w:bidi="ar"/>
        </w:rPr>
        <w:t>特此证明。</w:t>
      </w:r>
    </w:p>
    <w:p>
      <w:pPr>
        <w:keepNext w:val="0"/>
        <w:keepLines w:val="0"/>
        <w:widowControl/>
        <w:suppressLineNumbers w:val="0"/>
        <w:spacing w:before="0" w:beforeAutospacing="1" w:after="0" w:afterAutospacing="1" w:line="432" w:lineRule="auto"/>
        <w:ind w:left="0" w:right="0" w:firstLine="56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432" w:lineRule="auto"/>
        <w:ind w:left="0" w:right="0" w:firstLine="560"/>
        <w:jc w:val="left"/>
        <w:rPr>
          <w:color w:val="444444"/>
        </w:rPr>
      </w:pPr>
      <w:r>
        <w:rPr>
          <w:rFonts w:asciiTheme="minorHAnsi" w:hAnsiTheme="minorHAnsi" w:eastAsiaTheme="minorEastAsia" w:cstheme="minorBidi"/>
          <w:color w:val="444444"/>
          <w:kern w:val="0"/>
          <w:sz w:val="24"/>
          <w:szCs w:val="24"/>
          <w:lang w:val="en-US" w:eastAsia="zh-CN" w:bidi="ar"/>
        </w:rPr>
        <w:t> </w:t>
      </w:r>
    </w:p>
    <w:p>
      <w:pPr>
        <w:keepNext w:val="0"/>
        <w:keepLines w:val="0"/>
        <w:widowControl/>
        <w:suppressLineNumbers w:val="0"/>
        <w:spacing w:before="0" w:beforeAutospacing="1" w:after="0" w:afterAutospacing="1" w:line="432" w:lineRule="auto"/>
        <w:ind w:left="0" w:right="1120" w:firstLine="4480"/>
        <w:jc w:val="right"/>
        <w:rPr>
          <w:color w:val="444444"/>
        </w:rPr>
      </w:pPr>
      <w:bookmarkStart w:id="6" w:name="OLE_LINK1"/>
      <w:r>
        <w:rPr>
          <w:rFonts w:hint="eastAsia" w:ascii="宋体" w:hAnsi="宋体" w:eastAsia="宋体" w:cs="宋体"/>
          <w:color w:val="444444"/>
          <w:kern w:val="0"/>
          <w:sz w:val="28"/>
          <w:szCs w:val="28"/>
          <w:u w:val="none"/>
          <w:lang w:val="en-US" w:eastAsia="zh-CN" w:bidi="ar"/>
        </w:rPr>
        <w:t>负责人签名：</w:t>
      </w:r>
      <w:bookmarkEnd w:id="6"/>
    </w:p>
    <w:p>
      <w:pPr>
        <w:keepNext w:val="0"/>
        <w:keepLines w:val="0"/>
        <w:widowControl/>
        <w:suppressLineNumbers w:val="0"/>
        <w:spacing w:before="0" w:beforeAutospacing="1" w:after="0" w:afterAutospacing="1" w:line="432" w:lineRule="auto"/>
        <w:ind w:left="0" w:right="1120" w:firstLine="4480"/>
        <w:jc w:val="right"/>
        <w:rPr>
          <w:color w:val="444444"/>
        </w:rPr>
      </w:pPr>
      <w:r>
        <w:rPr>
          <w:rFonts w:hint="eastAsia" w:ascii="宋体" w:hAnsi="宋体" w:eastAsia="宋体" w:cs="宋体"/>
          <w:color w:val="444444"/>
          <w:kern w:val="0"/>
          <w:sz w:val="28"/>
          <w:szCs w:val="28"/>
          <w:lang w:val="en-US" w:eastAsia="zh-CN" w:bidi="ar"/>
        </w:rPr>
        <w:t>负责人联系电话：</w:t>
      </w:r>
    </w:p>
    <w:p>
      <w:pPr>
        <w:keepNext w:val="0"/>
        <w:keepLines w:val="0"/>
        <w:widowControl/>
        <w:suppressLineNumbers w:val="0"/>
        <w:spacing w:before="0" w:beforeAutospacing="1" w:after="0" w:afterAutospacing="1" w:line="432" w:lineRule="auto"/>
        <w:ind w:left="0" w:right="140"/>
        <w:jc w:val="right"/>
        <w:rPr>
          <w:color w:val="444444"/>
        </w:rPr>
      </w:pPr>
      <w:r>
        <w:rPr>
          <w:rFonts w:hint="eastAsia" w:ascii="宋体" w:hAnsi="宋体" w:eastAsia="宋体" w:cs="宋体"/>
          <w:color w:val="444444"/>
          <w:kern w:val="0"/>
          <w:sz w:val="28"/>
          <w:szCs w:val="28"/>
          <w:lang w:val="en-US" w:eastAsia="zh-CN" w:bidi="ar"/>
        </w:rPr>
        <w:t>法人单位/单位人事部门（公章）</w:t>
      </w:r>
    </w:p>
    <w:p>
      <w:pPr>
        <w:keepNext w:val="0"/>
        <w:keepLines w:val="0"/>
        <w:widowControl/>
        <w:suppressLineNumbers w:val="0"/>
        <w:spacing w:before="0" w:beforeAutospacing="1" w:after="0" w:afterAutospacing="1" w:line="432" w:lineRule="auto"/>
        <w:ind w:left="0" w:right="560" w:firstLine="5320"/>
        <w:jc w:val="right"/>
        <w:rPr>
          <w:color w:val="444444"/>
        </w:rPr>
      </w:pPr>
      <w:r>
        <w:rPr>
          <w:rFonts w:hint="eastAsia" w:ascii="宋体" w:hAnsi="宋体" w:eastAsia="宋体" w:cs="宋体"/>
          <w:color w:val="444444"/>
          <w:kern w:val="0"/>
          <w:sz w:val="28"/>
          <w:szCs w:val="28"/>
          <w:lang w:val="en-US" w:eastAsia="zh-CN" w:bidi="ar"/>
        </w:rPr>
        <w:t>XXXX年X月X日</w:t>
      </w:r>
    </w:p>
    <w:p>
      <w:pPr>
        <w:rPr>
          <w:rFonts w:hint="eastAsia" w:ascii="宋体" w:hAnsi="宋体" w:eastAsia="宋体" w:cs="宋体"/>
          <w:b/>
          <w:i w:val="0"/>
          <w:caps w:val="0"/>
          <w:color w:val="222222"/>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6D1A7A"/>
    <w:rsid w:val="6F6D1A7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sz w:val="18"/>
      <w:szCs w:val="18"/>
      <w:u w:val="none"/>
    </w:rPr>
  </w:style>
  <w:style w:type="character" w:styleId="6">
    <w:name w:val="Hyperlink"/>
    <w:basedOn w:val="3"/>
    <w:uiPriority w:val="0"/>
    <w:rPr>
      <w:color w:val="333333"/>
      <w:sz w:val="18"/>
      <w:szCs w:val="18"/>
      <w:u w:val="none"/>
    </w:rPr>
  </w:style>
  <w:style w:type="character" w:customStyle="1" w:styleId="8">
    <w:name w:val="fck__anchor1"/>
    <w:basedOn w:val="3"/>
    <w:uiPriority w:val="0"/>
    <w:rPr>
      <w:bdr w:val="dotted" w:color="0000FF"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2016-11-27T01:08:00Z</dcterms:created>
  <dc:creator>Administrator</dc:creator>
  <cp:lastModifiedBy>Administrator</cp:lastModifiedBy>
  <dcterms:modified xsi:type="dcterms:W3CDTF">2016-11-27T01:21:01Z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