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wordWrap w:val="0"/>
        <w:spacing w:before="0" w:beforeAutospacing="0" w:after="0" w:afterAutospacing="0" w:line="420" w:lineRule="atLeast"/>
        <w:ind w:left="0" w:right="0"/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right w:val="none" w:color="auto" w:sz="0" w:space="0"/>
        </w:pBdr>
        <w:wordWrap w:val="0"/>
        <w:spacing w:before="0" w:beforeAutospacing="0" w:after="0" w:afterAutospacing="0" w:line="500" w:lineRule="exact"/>
        <w:ind w:left="0" w:right="0"/>
        <w:jc w:val="left"/>
      </w:pPr>
      <w:r>
        <w:rPr>
          <w:rFonts w:ascii="黑体" w:hAnsi="宋体" w:eastAsia="黑体" w:cs="黑体"/>
          <w:b/>
          <w:color w:val="333333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附件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right w:val="none" w:color="auto" w:sz="0" w:space="0"/>
        </w:pBdr>
        <w:wordWrap w:val="0"/>
        <w:spacing w:before="0" w:beforeAutospacing="0" w:after="0" w:afterAutospacing="0" w:line="500" w:lineRule="exact"/>
        <w:ind w:left="0" w:right="0"/>
        <w:jc w:val="center"/>
      </w:pPr>
      <w:r>
        <w:rPr>
          <w:rFonts w:hint="eastAsia" w:ascii="黑体" w:hAnsi="宋体" w:eastAsia="黑体" w:cs="黑体"/>
          <w:b/>
          <w:color w:val="333333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蒙山县教育局2017年中学、幼儿园教师招聘计划表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right w:val="none" w:color="auto" w:sz="0" w:space="0"/>
        </w:pBdr>
        <w:wordWrap w:val="0"/>
        <w:spacing w:before="0" w:beforeAutospacing="0" w:after="0" w:afterAutospacing="0" w:line="500" w:lineRule="exact"/>
        <w:ind w:left="0" w:right="0"/>
        <w:jc w:val="both"/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单位：蒙山县教育局</w:t>
      </w:r>
      <w:r>
        <w:rPr>
          <w:rFonts w:hint="default" w:ascii="Arial" w:hAnsi="Arial" w:eastAsia="宋体" w:cs="Arial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                      </w:t>
      </w:r>
      <w:bookmarkStart w:id="0" w:name="_GoBack"/>
      <w:bookmarkEnd w:id="0"/>
      <w:r>
        <w:rPr>
          <w:rFonts w:hint="default" w:ascii="Arial" w:hAnsi="Arial" w:eastAsia="宋体" w:cs="Arial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                                             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时间：</w:t>
      </w:r>
      <w:r>
        <w:rPr>
          <w:rFonts w:hint="default" w:ascii="Arial" w:hAnsi="Arial" w:eastAsia="宋体" w:cs="Arial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2016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default" w:ascii="Arial" w:hAnsi="Arial" w:eastAsia="宋体" w:cs="Arial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12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default" w:ascii="Arial" w:hAnsi="Arial" w:eastAsia="宋体" w:cs="Arial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26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日</w:t>
      </w:r>
    </w:p>
    <w:tbl>
      <w:tblPr>
        <w:tblW w:w="9080" w:type="dxa"/>
        <w:tblInd w:w="94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8"/>
        <w:gridCol w:w="428"/>
        <w:gridCol w:w="703"/>
        <w:gridCol w:w="518"/>
        <w:gridCol w:w="518"/>
        <w:gridCol w:w="465"/>
        <w:gridCol w:w="703"/>
        <w:gridCol w:w="704"/>
        <w:gridCol w:w="704"/>
        <w:gridCol w:w="704"/>
        <w:gridCol w:w="867"/>
        <w:gridCol w:w="1144"/>
        <w:gridCol w:w="559"/>
        <w:gridCol w:w="635"/>
      </w:tblGrid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4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7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5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编制数</w:t>
            </w:r>
          </w:p>
        </w:tc>
        <w:tc>
          <w:tcPr>
            <w:tcW w:w="5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实有人数</w:t>
            </w:r>
          </w:p>
        </w:tc>
        <w:tc>
          <w:tcPr>
            <w:tcW w:w="4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招聘计划</w:t>
            </w:r>
          </w:p>
        </w:tc>
        <w:tc>
          <w:tcPr>
            <w:tcW w:w="7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招聘专业</w:t>
            </w:r>
          </w:p>
        </w:tc>
        <w:tc>
          <w:tcPr>
            <w:tcW w:w="7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7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7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8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教师资格</w:t>
            </w:r>
          </w:p>
        </w:tc>
        <w:tc>
          <w:tcPr>
            <w:tcW w:w="11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招聘范围</w:t>
            </w:r>
          </w:p>
        </w:tc>
        <w:tc>
          <w:tcPr>
            <w:tcW w:w="5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招聘应届毕业生</w:t>
            </w:r>
          </w:p>
        </w:tc>
        <w:tc>
          <w:tcPr>
            <w:tcW w:w="6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42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蒙山中学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具有高中教师资格证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全日制应届毕业生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42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具有高中教师资格证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全日制应届毕业生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42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具有高中教师资格证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全日制应届毕业生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42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2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蒙山县第一中学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具有高中教师资格证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全日制应届毕业生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42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具有高中教师资格证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全日制应届毕业生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42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具有高中教师资格证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全日制应届毕业生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42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具有高中教师资格证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全日制应届毕业生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42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具有高中教师资格证</w:t>
            </w:r>
          </w:p>
        </w:tc>
        <w:tc>
          <w:tcPr>
            <w:tcW w:w="11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全日制应届毕业生</w:t>
            </w:r>
          </w:p>
        </w:tc>
        <w:tc>
          <w:tcPr>
            <w:tcW w:w="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42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高中心理学教师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具有高中教师资格证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全日制应届毕业生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42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高中音乐教师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具有高中教师资格证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全日制应届毕业生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42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具有高中教师资格证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全日制应届毕业生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4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编制数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实有人数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招聘计划</w:t>
            </w:r>
          </w:p>
        </w:tc>
        <w:tc>
          <w:tcPr>
            <w:tcW w:w="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招聘专业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教师资格</w:t>
            </w:r>
          </w:p>
        </w:tc>
        <w:tc>
          <w:tcPr>
            <w:tcW w:w="11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招聘范围</w:t>
            </w:r>
          </w:p>
        </w:tc>
        <w:tc>
          <w:tcPr>
            <w:tcW w:w="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招聘应届毕业生</w:t>
            </w:r>
          </w:p>
        </w:tc>
        <w:tc>
          <w:tcPr>
            <w:tcW w:w="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42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蒙山县湄江中学</w:t>
            </w:r>
          </w:p>
        </w:tc>
        <w:tc>
          <w:tcPr>
            <w:tcW w:w="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具有初中及以上的教师资格</w:t>
            </w:r>
          </w:p>
        </w:tc>
        <w:tc>
          <w:tcPr>
            <w:tcW w:w="11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全日制应届毕业生</w:t>
            </w:r>
          </w:p>
        </w:tc>
        <w:tc>
          <w:tcPr>
            <w:tcW w:w="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42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具有初中及以上的教师资格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全日制应届毕业生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42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具有初中及以上的教师资格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全日制应届毕业生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42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具有初中及以上的教师资格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全日制应届毕业生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42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2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蒙山县第二中学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具有初中及以上的教师资格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全日制应届毕业生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42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具有初中及以上的教师资格</w:t>
            </w:r>
          </w:p>
        </w:tc>
        <w:tc>
          <w:tcPr>
            <w:tcW w:w="11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全日制应届毕业生</w:t>
            </w:r>
          </w:p>
        </w:tc>
        <w:tc>
          <w:tcPr>
            <w:tcW w:w="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42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地理科学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具有初中及以上的教师资格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全日制应届毕业生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42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具有初中及以上的教师资格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全日制应届毕业生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42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财务人员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具有会计资格证书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蒙山县辖区户籍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4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蒙山县幼儿园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学前教育或幼儿教育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具有幼儿园教师资格证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全日制应届毕业生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3B3312"/>
    <w:rsid w:val="623B331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5C5C5C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Acronym"/>
    <w:basedOn w:val="4"/>
    <w:uiPriority w:val="0"/>
    <w:rPr>
      <w:bdr w:val="none" w:color="auto" w:sz="0" w:space="0"/>
    </w:rPr>
  </w:style>
  <w:style w:type="character" w:styleId="10">
    <w:name w:val="HTML Variable"/>
    <w:basedOn w:val="4"/>
    <w:uiPriority w:val="0"/>
  </w:style>
  <w:style w:type="character" w:styleId="11">
    <w:name w:val="Hyperlink"/>
    <w:basedOn w:val="4"/>
    <w:uiPriority w:val="0"/>
    <w:rPr>
      <w:color w:val="5C5C5C"/>
      <w:u w:val="none"/>
    </w:rPr>
  </w:style>
  <w:style w:type="character" w:styleId="12">
    <w:name w:val="HTML Code"/>
    <w:basedOn w:val="4"/>
    <w:uiPriority w:val="0"/>
    <w:rPr>
      <w:rFonts w:ascii="Courier New" w:hAnsi="Courier New" w:eastAsia="Courier New" w:cs="Courier New"/>
      <w:sz w:val="20"/>
    </w:rPr>
  </w:style>
  <w:style w:type="character" w:styleId="13">
    <w:name w:val="HTML Cite"/>
    <w:basedOn w:val="4"/>
    <w:uiPriority w:val="0"/>
  </w:style>
  <w:style w:type="character" w:styleId="14">
    <w:name w:val="HTML Keyboard"/>
    <w:basedOn w:val="4"/>
    <w:uiPriority w:val="0"/>
    <w:rPr>
      <w:rFonts w:hint="default" w:ascii="Courier New" w:hAnsi="Courier New" w:eastAsia="Courier New" w:cs="Courier New"/>
      <w:sz w:val="20"/>
    </w:rPr>
  </w:style>
  <w:style w:type="character" w:styleId="15">
    <w:name w:val="HTML Sample"/>
    <w:basedOn w:val="4"/>
    <w:uiPriority w:val="0"/>
    <w:rPr>
      <w:rFonts w:hint="default" w:ascii="Courier New" w:hAnsi="Courier New" w:eastAsia="Courier New" w:cs="Courier New"/>
    </w:rPr>
  </w:style>
  <w:style w:type="paragraph" w:styleId="17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8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9">
    <w:name w:val="abb"/>
    <w:basedOn w:val="4"/>
    <w:uiPriority w:val="0"/>
    <w:rPr>
      <w:color w:val="666666"/>
      <w:sz w:val="18"/>
      <w:szCs w:val="18"/>
    </w:rPr>
  </w:style>
  <w:style w:type="character" w:customStyle="1" w:styleId="20">
    <w:name w:val="name"/>
    <w:basedOn w:val="4"/>
    <w:uiPriority w:val="0"/>
    <w:rPr>
      <w:color w:val="333333"/>
    </w:rPr>
  </w:style>
  <w:style w:type="character" w:customStyle="1" w:styleId="21">
    <w:name w:val="tm"/>
    <w:basedOn w:val="4"/>
    <w:uiPriority w:val="0"/>
    <w:rPr>
      <w:color w:val="FF0000"/>
    </w:rPr>
  </w:style>
  <w:style w:type="character" w:customStyle="1" w:styleId="22">
    <w:name w:val="ico_a"/>
    <w:basedOn w:val="4"/>
    <w:uiPriority w:val="0"/>
  </w:style>
  <w:style w:type="character" w:customStyle="1" w:styleId="23">
    <w:name w:val="ico_a1"/>
    <w:basedOn w:val="4"/>
    <w:uiPriority w:val="0"/>
  </w:style>
  <w:style w:type="character" w:customStyle="1" w:styleId="24">
    <w:name w:val="on1"/>
    <w:basedOn w:val="4"/>
    <w:uiPriority w:val="0"/>
  </w:style>
  <w:style w:type="character" w:customStyle="1" w:styleId="25">
    <w:name w:val="fr"/>
    <w:basedOn w:val="4"/>
    <w:uiPriority w:val="0"/>
  </w:style>
  <w:style w:type="character" w:customStyle="1" w:styleId="26">
    <w:name w:val="timebtn"/>
    <w:basedOn w:val="4"/>
    <w:uiPriority w:val="0"/>
  </w:style>
  <w:style w:type="character" w:customStyle="1" w:styleId="27">
    <w:name w:val="hover27"/>
    <w:basedOn w:val="4"/>
    <w:uiPriority w:val="0"/>
  </w:style>
  <w:style w:type="character" w:customStyle="1" w:styleId="28">
    <w:name w:val="hover28"/>
    <w:basedOn w:val="4"/>
    <w:uiPriority w:val="0"/>
  </w:style>
  <w:style w:type="character" w:customStyle="1" w:styleId="29">
    <w:name w:val="nm"/>
    <w:basedOn w:val="4"/>
    <w:uiPriority w:val="0"/>
  </w:style>
  <w:style w:type="character" w:customStyle="1" w:styleId="30">
    <w:name w:val="hotkey"/>
    <w:basedOn w:val="4"/>
    <w:uiPriority w:val="0"/>
    <w:rPr>
      <w:color w:val="666666"/>
    </w:rPr>
  </w:style>
  <w:style w:type="character" w:customStyle="1" w:styleId="31">
    <w:name w:val="other"/>
    <w:basedOn w:val="4"/>
    <w:uiPriority w:val="0"/>
    <w:rPr>
      <w:bdr w:val="none" w:color="auto" w:sz="0" w:space="0"/>
    </w:rPr>
  </w:style>
  <w:style w:type="character" w:customStyle="1" w:styleId="32">
    <w:name w:val="other1"/>
    <w:basedOn w:val="4"/>
    <w:uiPriority w:val="0"/>
    <w:rPr>
      <w:bdr w:val="none" w:color="auto" w:sz="0" w:space="0"/>
    </w:rPr>
  </w:style>
  <w:style w:type="character" w:customStyle="1" w:styleId="33">
    <w:name w:val="quanzhi"/>
    <w:basedOn w:val="4"/>
    <w:uiPriority w:val="0"/>
  </w:style>
  <w:style w:type="character" w:customStyle="1" w:styleId="34">
    <w:name w:val="hotpos"/>
    <w:basedOn w:val="4"/>
    <w:uiPriority w:val="0"/>
    <w:rPr>
      <w:color w:val="666666"/>
      <w:shd w:val="clear" w:fill="F5F5F5"/>
    </w:rPr>
  </w:style>
  <w:style w:type="character" w:customStyle="1" w:styleId="35">
    <w:name w:val="selected1"/>
    <w:basedOn w:val="4"/>
    <w:uiPriority w:val="0"/>
    <w:rPr>
      <w:rFonts w:ascii="微软雅黑" w:hAnsi="微软雅黑" w:eastAsia="微软雅黑" w:cs="微软雅黑"/>
      <w:sz w:val="21"/>
      <w:szCs w:val="21"/>
      <w:bdr w:val="none" w:color="auto" w:sz="0" w:space="0"/>
    </w:rPr>
  </w:style>
  <w:style w:type="character" w:customStyle="1" w:styleId="36">
    <w:name w:val="selected2"/>
    <w:basedOn w:val="4"/>
    <w:uiPriority w:val="0"/>
    <w:rPr>
      <w:rFonts w:hint="eastAsia" w:ascii="微软雅黑" w:hAnsi="微软雅黑" w:eastAsia="微软雅黑" w:cs="微软雅黑"/>
      <w:sz w:val="24"/>
      <w:szCs w:val="24"/>
      <w:bdr w:val="none" w:color="auto" w:sz="0" w:space="0"/>
      <w:shd w:val="clear" w:fill="FFFFFF"/>
    </w:rPr>
  </w:style>
  <w:style w:type="character" w:customStyle="1" w:styleId="37">
    <w:name w:val="l-btn-left"/>
    <w:basedOn w:val="4"/>
    <w:uiPriority w:val="0"/>
    <w:rPr>
      <w:bdr w:val="none" w:color="auto" w:sz="0" w:space="0"/>
    </w:rPr>
  </w:style>
  <w:style w:type="character" w:customStyle="1" w:styleId="38">
    <w:name w:val="l-btn-left1"/>
    <w:basedOn w:val="4"/>
    <w:uiPriority w:val="0"/>
  </w:style>
  <w:style w:type="character" w:customStyle="1" w:styleId="39">
    <w:name w:val="l-btn-left2"/>
    <w:basedOn w:val="4"/>
    <w:uiPriority w:val="0"/>
    <w:rPr>
      <w:bdr w:val="none" w:color="auto" w:sz="0" w:space="0"/>
    </w:rPr>
  </w:style>
  <w:style w:type="character" w:customStyle="1" w:styleId="40">
    <w:name w:val="l-btn-left3"/>
    <w:basedOn w:val="4"/>
    <w:uiPriority w:val="0"/>
  </w:style>
  <w:style w:type="character" w:customStyle="1" w:styleId="41">
    <w:name w:val="l-btn-empty"/>
    <w:basedOn w:val="4"/>
    <w:uiPriority w:val="0"/>
    <w:rPr>
      <w:bdr w:val="none" w:color="auto" w:sz="0" w:space="0"/>
    </w:rPr>
  </w:style>
  <w:style w:type="character" w:customStyle="1" w:styleId="42">
    <w:name w:val="qqserver-service-alert"/>
    <w:basedOn w:val="4"/>
    <w:uiPriority w:val="0"/>
  </w:style>
  <w:style w:type="character" w:customStyle="1" w:styleId="43">
    <w:name w:val="l-btn-text"/>
    <w:basedOn w:val="4"/>
    <w:uiPriority w:val="0"/>
    <w:rPr>
      <w:bdr w:val="none" w:color="auto" w:sz="0" w:space="0"/>
      <w:vertAlign w:val="baseline"/>
    </w:rPr>
  </w:style>
  <w:style w:type="character" w:customStyle="1" w:styleId="44">
    <w:name w:val="l-btn-icon-left"/>
    <w:basedOn w:val="4"/>
    <w:uiPriority w:val="0"/>
    <w:rPr>
      <w:bdr w:val="none" w:color="auto" w:sz="0" w:space="0"/>
    </w:rPr>
  </w:style>
  <w:style w:type="character" w:customStyle="1" w:styleId="45">
    <w:name w:val="l-btn-icon-right"/>
    <w:basedOn w:val="4"/>
    <w:uiPriority w:val="0"/>
    <w:rPr>
      <w:bdr w:val="none" w:color="auto" w:sz="0" w:space="0"/>
    </w:rPr>
  </w:style>
  <w:style w:type="character" w:customStyle="1" w:styleId="46">
    <w:name w:val="disabled"/>
    <w:basedOn w:val="4"/>
    <w:uiPriority w:val="0"/>
    <w:rPr>
      <w:color w:val="999999"/>
      <w:bdr w:val="single" w:color="C5C5C5" w:sz="6" w:space="0"/>
    </w:rPr>
  </w:style>
  <w:style w:type="character" w:customStyle="1" w:styleId="47">
    <w:name w:val="current"/>
    <w:basedOn w:val="4"/>
    <w:uiPriority w:val="0"/>
    <w:rPr>
      <w:b/>
      <w:color w:val="FFFFFF"/>
      <w:bdr w:val="single" w:color="0E67A9" w:sz="6" w:space="0"/>
      <w:shd w:val="clear" w:fill="0E67A9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2016-12-26T10:10:00Z</dcterms:created>
  <dc:creator>lenovo</dc:creator>
  <cp:lastModifiedBy>lenovo</cp:lastModifiedBy>
  <dcterms:modified xsi:type="dcterms:W3CDTF">2016-12-26T11:45:57Z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