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3396" w:type="dxa"/>
        <w:tblCellSpacing w:w="0" w:type="dxa"/>
        <w:tblInd w:w="15" w:type="dxa"/>
        <w:tblBorders>
          <w:top w:val="outset" w:color="auto" w:sz="12" w:space="0"/>
          <w:left w:val="outset" w:color="auto" w:sz="12" w:space="0"/>
          <w:bottom w:val="outset" w:color="auto" w:sz="12" w:space="0"/>
          <w:right w:val="outset" w:color="auto" w:sz="12" w:space="0"/>
          <w:insideH w:val="outset" w:color="auto" w:sz="12" w:space="0"/>
          <w:insideV w:val="outset" w:color="auto" w:sz="12" w:space="0"/>
        </w:tblBorders>
        <w:shd w:val="clear" w:color="auto" w:fill="auto"/>
        <w:tblLayout w:type="fixed"/>
        <w:tblCellMar>
          <w:top w:w="0" w:type="dxa"/>
          <w:left w:w="0" w:type="dxa"/>
          <w:bottom w:w="0" w:type="dxa"/>
          <w:right w:w="0" w:type="dxa"/>
        </w:tblCellMar>
      </w:tblPr>
      <w:tblGrid>
        <w:gridCol w:w="277"/>
        <w:gridCol w:w="927"/>
        <w:gridCol w:w="1046"/>
        <w:gridCol w:w="927"/>
        <w:gridCol w:w="315"/>
        <w:gridCol w:w="573"/>
        <w:gridCol w:w="699"/>
        <w:gridCol w:w="322"/>
        <w:gridCol w:w="323"/>
        <w:gridCol w:w="2796"/>
        <w:gridCol w:w="845"/>
        <w:gridCol w:w="1203"/>
        <w:gridCol w:w="2481"/>
        <w:gridCol w:w="277"/>
        <w:gridCol w:w="385"/>
      </w:tblGrid>
      <w:tr>
        <w:tblPrEx>
          <w:tblBorders>
            <w:top w:val="outset" w:color="auto" w:sz="12" w:space="0"/>
            <w:left w:val="outset" w:color="auto" w:sz="12" w:space="0"/>
            <w:bottom w:val="outset" w:color="auto" w:sz="12" w:space="0"/>
            <w:right w:val="outset" w:color="auto" w:sz="12" w:space="0"/>
            <w:insideH w:val="outset" w:color="auto" w:sz="12" w:space="0"/>
            <w:insideV w:val="outset" w:color="auto" w:sz="12" w:space="0"/>
          </w:tblBorders>
          <w:shd w:val="clear" w:color="auto" w:fill="auto"/>
          <w:tblLayout w:type="fixed"/>
          <w:tblCellMar>
            <w:top w:w="0" w:type="dxa"/>
            <w:left w:w="0" w:type="dxa"/>
            <w:bottom w:w="0" w:type="dxa"/>
            <w:right w:w="0" w:type="dxa"/>
          </w:tblCellMar>
        </w:tblPrEx>
        <w:trPr>
          <w:trHeight w:val="990" w:hRule="atLeast"/>
          <w:tblCellSpacing w:w="0" w:type="dxa"/>
        </w:trPr>
        <w:tc>
          <w:tcPr>
            <w:tcW w:w="13396" w:type="dxa"/>
            <w:gridSpan w:val="15"/>
            <w:shd w:val="clear" w:color="auto" w:fill="auto"/>
            <w:vAlign w:val="center"/>
          </w:tcPr>
          <w:p>
            <w:pPr>
              <w:keepNext w:val="0"/>
              <w:keepLines w:val="0"/>
              <w:widowControl/>
              <w:suppressLineNumbers w:val="0"/>
              <w:jc w:val="center"/>
            </w:pPr>
            <w:bookmarkStart w:id="0" w:name="_GoBack"/>
            <w:r>
              <w:rPr>
                <w:rFonts w:ascii="宋体" w:hAnsi="宋体" w:eastAsia="宋体" w:cs="宋体"/>
                <w:kern w:val="0"/>
                <w:sz w:val="24"/>
                <w:szCs w:val="24"/>
                <w:lang w:val="en-US" w:eastAsia="zh-CN" w:bidi="ar"/>
              </w:rPr>
              <w:t>成都市市属事业单位2017年公开招聘工作人员岗位表（成都市体育局）</w:t>
            </w:r>
            <w:bookmarkEnd w:id="0"/>
          </w:p>
        </w:tc>
      </w:tr>
      <w:tr>
        <w:tblPrEx>
          <w:tblBorders>
            <w:top w:val="outset" w:color="auto" w:sz="12" w:space="0"/>
            <w:left w:val="outset" w:color="auto" w:sz="12" w:space="0"/>
            <w:bottom w:val="outset" w:color="auto" w:sz="12" w:space="0"/>
            <w:right w:val="outset" w:color="auto" w:sz="12" w:space="0"/>
            <w:insideH w:val="outset" w:color="auto" w:sz="12" w:space="0"/>
            <w:insideV w:val="outset" w:color="auto" w:sz="12" w:space="0"/>
          </w:tblBorders>
          <w:tblLayout w:type="fixed"/>
          <w:tblCellMar>
            <w:top w:w="0" w:type="dxa"/>
            <w:left w:w="0" w:type="dxa"/>
            <w:bottom w:w="0" w:type="dxa"/>
            <w:right w:w="0" w:type="dxa"/>
          </w:tblCellMar>
        </w:tblPrEx>
        <w:trPr>
          <w:trHeight w:val="420" w:hRule="atLeast"/>
          <w:tblCellSpacing w:w="0" w:type="dxa"/>
        </w:trPr>
        <w:tc>
          <w:tcPr>
            <w:tcW w:w="277" w:type="dxa"/>
            <w:vMerge w:val="restart"/>
            <w:shd w:val="clear" w:color="auto" w:fill="auto"/>
            <w:vAlign w:val="center"/>
          </w:tcPr>
          <w:p>
            <w:pPr>
              <w:keepNext w:val="0"/>
              <w:keepLines w:val="0"/>
              <w:widowControl/>
              <w:suppressLineNumbers w:val="0"/>
              <w:jc w:val="left"/>
            </w:pPr>
            <w:r>
              <w:rPr>
                <w:rStyle w:val="3"/>
                <w:rFonts w:ascii="宋体" w:hAnsi="宋体" w:eastAsia="宋体" w:cs="宋体"/>
                <w:kern w:val="0"/>
                <w:sz w:val="24"/>
                <w:szCs w:val="24"/>
                <w:lang w:val="en-US" w:eastAsia="zh-CN" w:bidi="ar"/>
              </w:rPr>
              <w:t>主管部门</w:t>
            </w:r>
          </w:p>
        </w:tc>
        <w:tc>
          <w:tcPr>
            <w:tcW w:w="3215" w:type="dxa"/>
            <w:gridSpan w:val="4"/>
            <w:shd w:val="clear" w:color="auto" w:fill="auto"/>
            <w:vAlign w:val="center"/>
          </w:tcPr>
          <w:p>
            <w:pPr>
              <w:keepNext w:val="0"/>
              <w:keepLines w:val="0"/>
              <w:widowControl/>
              <w:suppressLineNumbers w:val="0"/>
              <w:jc w:val="left"/>
            </w:pPr>
            <w:r>
              <w:rPr>
                <w:rStyle w:val="3"/>
                <w:rFonts w:ascii="宋体" w:hAnsi="宋体" w:eastAsia="宋体" w:cs="宋体"/>
                <w:kern w:val="0"/>
                <w:sz w:val="24"/>
                <w:szCs w:val="24"/>
                <w:lang w:val="en-US" w:eastAsia="zh-CN" w:bidi="ar"/>
              </w:rPr>
              <w:t>招    聘    单    位</w:t>
            </w:r>
          </w:p>
        </w:tc>
        <w:tc>
          <w:tcPr>
            <w:tcW w:w="1917" w:type="dxa"/>
            <w:gridSpan w:val="4"/>
            <w:shd w:val="clear" w:color="auto" w:fill="auto"/>
            <w:vAlign w:val="center"/>
          </w:tcPr>
          <w:p>
            <w:pPr>
              <w:keepNext w:val="0"/>
              <w:keepLines w:val="0"/>
              <w:widowControl/>
              <w:suppressLineNumbers w:val="0"/>
              <w:jc w:val="left"/>
            </w:pPr>
            <w:r>
              <w:rPr>
                <w:rStyle w:val="3"/>
                <w:rFonts w:ascii="宋体" w:hAnsi="宋体" w:eastAsia="宋体" w:cs="宋体"/>
                <w:kern w:val="0"/>
                <w:sz w:val="24"/>
                <w:szCs w:val="24"/>
                <w:lang w:val="en-US" w:eastAsia="zh-CN" w:bidi="ar"/>
              </w:rPr>
              <w:t>招  聘  岗  位</w:t>
            </w:r>
          </w:p>
        </w:tc>
        <w:tc>
          <w:tcPr>
            <w:tcW w:w="7325" w:type="dxa"/>
            <w:gridSpan w:val="4"/>
            <w:shd w:val="clear" w:color="auto" w:fill="auto"/>
            <w:vAlign w:val="center"/>
          </w:tcPr>
          <w:p>
            <w:pPr>
              <w:keepNext w:val="0"/>
              <w:keepLines w:val="0"/>
              <w:widowControl/>
              <w:suppressLineNumbers w:val="0"/>
              <w:jc w:val="left"/>
            </w:pPr>
            <w:r>
              <w:rPr>
                <w:rStyle w:val="3"/>
                <w:rFonts w:ascii="宋体" w:hAnsi="宋体" w:eastAsia="宋体" w:cs="宋体"/>
                <w:kern w:val="0"/>
                <w:sz w:val="24"/>
                <w:szCs w:val="24"/>
                <w:lang w:val="en-US" w:eastAsia="zh-CN" w:bidi="ar"/>
              </w:rPr>
              <w:t>应      聘      资      格      条      件</w:t>
            </w:r>
          </w:p>
        </w:tc>
        <w:tc>
          <w:tcPr>
            <w:tcW w:w="277" w:type="dxa"/>
            <w:vMerge w:val="restart"/>
            <w:shd w:val="clear" w:color="auto" w:fill="auto"/>
            <w:vAlign w:val="center"/>
          </w:tcPr>
          <w:p>
            <w:pPr>
              <w:keepNext w:val="0"/>
              <w:keepLines w:val="0"/>
              <w:widowControl/>
              <w:suppressLineNumbers w:val="0"/>
              <w:jc w:val="left"/>
            </w:pPr>
            <w:r>
              <w:rPr>
                <w:rStyle w:val="3"/>
                <w:rFonts w:ascii="宋体" w:hAnsi="宋体" w:eastAsia="宋体" w:cs="宋体"/>
                <w:kern w:val="0"/>
                <w:sz w:val="24"/>
                <w:szCs w:val="24"/>
                <w:lang w:val="en-US" w:eastAsia="zh-CN" w:bidi="ar"/>
              </w:rPr>
              <w:t>笔试科目类别</w:t>
            </w:r>
          </w:p>
        </w:tc>
        <w:tc>
          <w:tcPr>
            <w:tcW w:w="385" w:type="dxa"/>
            <w:vMerge w:val="restart"/>
            <w:shd w:val="clear" w:color="auto" w:fill="auto"/>
            <w:vAlign w:val="center"/>
          </w:tcPr>
          <w:p>
            <w:pPr>
              <w:keepNext w:val="0"/>
              <w:keepLines w:val="0"/>
              <w:widowControl/>
              <w:suppressLineNumbers w:val="0"/>
              <w:jc w:val="left"/>
            </w:pPr>
            <w:r>
              <w:rPr>
                <w:rStyle w:val="3"/>
                <w:rFonts w:ascii="宋体" w:hAnsi="宋体" w:eastAsia="宋体" w:cs="宋体"/>
                <w:kern w:val="0"/>
                <w:sz w:val="24"/>
                <w:szCs w:val="24"/>
                <w:lang w:val="en-US" w:eastAsia="zh-CN" w:bidi="ar"/>
              </w:rPr>
              <w:t>面试比例</w:t>
            </w:r>
          </w:p>
        </w:tc>
      </w:tr>
      <w:tr>
        <w:tblPrEx>
          <w:tblBorders>
            <w:top w:val="outset" w:color="auto" w:sz="12" w:space="0"/>
            <w:left w:val="outset" w:color="auto" w:sz="12" w:space="0"/>
            <w:bottom w:val="outset" w:color="auto" w:sz="12" w:space="0"/>
            <w:right w:val="outset" w:color="auto" w:sz="12" w:space="0"/>
            <w:insideH w:val="outset" w:color="auto" w:sz="12" w:space="0"/>
            <w:insideV w:val="outset" w:color="auto" w:sz="12" w:space="0"/>
          </w:tblBorders>
          <w:tblLayout w:type="fixed"/>
          <w:tblCellMar>
            <w:top w:w="0" w:type="dxa"/>
            <w:left w:w="0" w:type="dxa"/>
            <w:bottom w:w="0" w:type="dxa"/>
            <w:right w:w="0" w:type="dxa"/>
          </w:tblCellMar>
        </w:tblPrEx>
        <w:trPr>
          <w:trHeight w:val="960" w:hRule="atLeast"/>
          <w:tblCellSpacing w:w="0" w:type="dxa"/>
        </w:trPr>
        <w:tc>
          <w:tcPr>
            <w:tcW w:w="277" w:type="dxa"/>
            <w:vMerge w:val="continue"/>
            <w:shd w:val="clear" w:color="auto" w:fill="auto"/>
            <w:vAlign w:val="center"/>
          </w:tcPr>
          <w:p>
            <w:pPr>
              <w:rPr>
                <w:rFonts w:hint="eastAsia" w:ascii="宋体"/>
                <w:sz w:val="24"/>
                <w:szCs w:val="24"/>
              </w:rPr>
            </w:pPr>
          </w:p>
        </w:tc>
        <w:tc>
          <w:tcPr>
            <w:tcW w:w="927" w:type="dxa"/>
            <w:shd w:val="clear" w:color="auto" w:fill="auto"/>
            <w:vAlign w:val="center"/>
          </w:tcPr>
          <w:p>
            <w:pPr>
              <w:keepNext w:val="0"/>
              <w:keepLines w:val="0"/>
              <w:widowControl/>
              <w:suppressLineNumbers w:val="0"/>
              <w:jc w:val="left"/>
            </w:pPr>
            <w:r>
              <w:rPr>
                <w:rStyle w:val="3"/>
                <w:rFonts w:ascii="宋体" w:hAnsi="宋体" w:eastAsia="宋体" w:cs="宋体"/>
                <w:kern w:val="0"/>
                <w:sz w:val="24"/>
                <w:szCs w:val="24"/>
                <w:lang w:val="en-US" w:eastAsia="zh-CN" w:bidi="ar"/>
              </w:rPr>
              <w:t>名  称</w:t>
            </w:r>
          </w:p>
        </w:tc>
        <w:tc>
          <w:tcPr>
            <w:tcW w:w="1046" w:type="dxa"/>
            <w:shd w:val="clear" w:color="auto" w:fill="auto"/>
            <w:vAlign w:val="center"/>
          </w:tcPr>
          <w:p>
            <w:pPr>
              <w:keepNext w:val="0"/>
              <w:keepLines w:val="0"/>
              <w:widowControl/>
              <w:suppressLineNumbers w:val="0"/>
              <w:jc w:val="left"/>
            </w:pPr>
            <w:r>
              <w:rPr>
                <w:rStyle w:val="3"/>
                <w:rFonts w:ascii="宋体" w:hAnsi="宋体" w:eastAsia="宋体" w:cs="宋体"/>
                <w:kern w:val="0"/>
                <w:sz w:val="24"/>
                <w:szCs w:val="24"/>
                <w:lang w:val="en-US" w:eastAsia="zh-CN" w:bidi="ar"/>
              </w:rPr>
              <w:t>联系电话</w:t>
            </w:r>
          </w:p>
        </w:tc>
        <w:tc>
          <w:tcPr>
            <w:tcW w:w="927" w:type="dxa"/>
            <w:shd w:val="clear" w:color="auto" w:fill="auto"/>
            <w:vAlign w:val="center"/>
          </w:tcPr>
          <w:p>
            <w:pPr>
              <w:keepNext w:val="0"/>
              <w:keepLines w:val="0"/>
              <w:widowControl/>
              <w:suppressLineNumbers w:val="0"/>
              <w:jc w:val="left"/>
            </w:pPr>
            <w:r>
              <w:rPr>
                <w:rStyle w:val="3"/>
                <w:rFonts w:ascii="宋体" w:hAnsi="宋体" w:eastAsia="宋体" w:cs="宋体"/>
                <w:kern w:val="0"/>
                <w:sz w:val="24"/>
                <w:szCs w:val="24"/>
                <w:lang w:val="en-US" w:eastAsia="zh-CN" w:bidi="ar"/>
              </w:rPr>
              <w:t>地  址</w:t>
            </w:r>
          </w:p>
        </w:tc>
        <w:tc>
          <w:tcPr>
            <w:tcW w:w="315" w:type="dxa"/>
            <w:shd w:val="clear" w:color="auto" w:fill="auto"/>
            <w:vAlign w:val="center"/>
          </w:tcPr>
          <w:p>
            <w:pPr>
              <w:keepNext w:val="0"/>
              <w:keepLines w:val="0"/>
              <w:widowControl/>
              <w:suppressLineNumbers w:val="0"/>
              <w:jc w:val="left"/>
            </w:pPr>
            <w:r>
              <w:rPr>
                <w:rStyle w:val="3"/>
                <w:rFonts w:ascii="宋体" w:hAnsi="宋体" w:eastAsia="宋体" w:cs="宋体"/>
                <w:kern w:val="0"/>
                <w:sz w:val="24"/>
                <w:szCs w:val="24"/>
                <w:lang w:val="en-US" w:eastAsia="zh-CN" w:bidi="ar"/>
              </w:rPr>
              <w:t>招聘总数</w:t>
            </w:r>
          </w:p>
        </w:tc>
        <w:tc>
          <w:tcPr>
            <w:tcW w:w="573" w:type="dxa"/>
            <w:shd w:val="clear" w:color="auto" w:fill="auto"/>
            <w:vAlign w:val="center"/>
          </w:tcPr>
          <w:p>
            <w:pPr>
              <w:keepNext w:val="0"/>
              <w:keepLines w:val="0"/>
              <w:widowControl/>
              <w:suppressLineNumbers w:val="0"/>
              <w:jc w:val="left"/>
            </w:pPr>
            <w:r>
              <w:rPr>
                <w:rStyle w:val="3"/>
                <w:rFonts w:ascii="宋体" w:hAnsi="宋体" w:eastAsia="宋体" w:cs="宋体"/>
                <w:kern w:val="0"/>
                <w:sz w:val="24"/>
                <w:szCs w:val="24"/>
                <w:lang w:val="en-US" w:eastAsia="zh-CN" w:bidi="ar"/>
              </w:rPr>
              <w:t>名 称</w:t>
            </w:r>
          </w:p>
        </w:tc>
        <w:tc>
          <w:tcPr>
            <w:tcW w:w="699" w:type="dxa"/>
            <w:shd w:val="clear" w:color="auto" w:fill="auto"/>
            <w:vAlign w:val="center"/>
          </w:tcPr>
          <w:p>
            <w:pPr>
              <w:keepNext w:val="0"/>
              <w:keepLines w:val="0"/>
              <w:widowControl/>
              <w:suppressLineNumbers w:val="0"/>
              <w:jc w:val="left"/>
            </w:pPr>
            <w:r>
              <w:rPr>
                <w:rStyle w:val="3"/>
                <w:rFonts w:ascii="宋体" w:hAnsi="宋体" w:eastAsia="宋体" w:cs="宋体"/>
                <w:kern w:val="0"/>
                <w:sz w:val="24"/>
                <w:szCs w:val="24"/>
                <w:lang w:val="en-US" w:eastAsia="zh-CN" w:bidi="ar"/>
              </w:rPr>
              <w:t>岗位代码</w:t>
            </w:r>
          </w:p>
        </w:tc>
        <w:tc>
          <w:tcPr>
            <w:tcW w:w="322" w:type="dxa"/>
            <w:shd w:val="clear" w:color="auto" w:fill="auto"/>
            <w:vAlign w:val="center"/>
          </w:tcPr>
          <w:p>
            <w:pPr>
              <w:keepNext w:val="0"/>
              <w:keepLines w:val="0"/>
              <w:widowControl/>
              <w:suppressLineNumbers w:val="0"/>
              <w:jc w:val="left"/>
            </w:pPr>
            <w:r>
              <w:rPr>
                <w:rStyle w:val="3"/>
                <w:rFonts w:ascii="宋体" w:hAnsi="宋体" w:eastAsia="宋体" w:cs="宋体"/>
                <w:kern w:val="0"/>
                <w:sz w:val="24"/>
                <w:szCs w:val="24"/>
                <w:lang w:val="en-US" w:eastAsia="zh-CN" w:bidi="ar"/>
              </w:rPr>
              <w:t>类 别</w:t>
            </w:r>
          </w:p>
        </w:tc>
        <w:tc>
          <w:tcPr>
            <w:tcW w:w="323" w:type="dxa"/>
            <w:shd w:val="clear" w:color="auto" w:fill="auto"/>
            <w:vAlign w:val="center"/>
          </w:tcPr>
          <w:p>
            <w:pPr>
              <w:keepNext w:val="0"/>
              <w:keepLines w:val="0"/>
              <w:widowControl/>
              <w:suppressLineNumbers w:val="0"/>
              <w:jc w:val="left"/>
            </w:pPr>
            <w:r>
              <w:rPr>
                <w:rStyle w:val="3"/>
                <w:rFonts w:ascii="宋体" w:hAnsi="宋体" w:eastAsia="宋体" w:cs="宋体"/>
                <w:kern w:val="0"/>
                <w:sz w:val="24"/>
                <w:szCs w:val="24"/>
                <w:lang w:val="en-US" w:eastAsia="zh-CN" w:bidi="ar"/>
              </w:rPr>
              <w:t>招聘人数</w:t>
            </w:r>
          </w:p>
        </w:tc>
        <w:tc>
          <w:tcPr>
            <w:tcW w:w="2796" w:type="dxa"/>
            <w:shd w:val="clear" w:color="auto" w:fill="auto"/>
            <w:vAlign w:val="center"/>
          </w:tcPr>
          <w:p>
            <w:pPr>
              <w:keepNext w:val="0"/>
              <w:keepLines w:val="0"/>
              <w:widowControl/>
              <w:suppressLineNumbers w:val="0"/>
              <w:jc w:val="left"/>
            </w:pPr>
            <w:r>
              <w:rPr>
                <w:rStyle w:val="3"/>
                <w:rFonts w:ascii="宋体" w:hAnsi="宋体" w:eastAsia="宋体" w:cs="宋体"/>
                <w:kern w:val="0"/>
                <w:sz w:val="24"/>
                <w:szCs w:val="24"/>
                <w:lang w:val="en-US" w:eastAsia="zh-CN" w:bidi="ar"/>
              </w:rPr>
              <w:t>专 业</w:t>
            </w:r>
          </w:p>
        </w:tc>
        <w:tc>
          <w:tcPr>
            <w:tcW w:w="845" w:type="dxa"/>
            <w:shd w:val="clear" w:color="auto" w:fill="auto"/>
            <w:vAlign w:val="center"/>
          </w:tcPr>
          <w:p>
            <w:pPr>
              <w:keepNext w:val="0"/>
              <w:keepLines w:val="0"/>
              <w:widowControl/>
              <w:suppressLineNumbers w:val="0"/>
              <w:jc w:val="left"/>
            </w:pPr>
            <w:r>
              <w:rPr>
                <w:rStyle w:val="3"/>
                <w:rFonts w:ascii="宋体" w:hAnsi="宋体" w:eastAsia="宋体" w:cs="宋体"/>
                <w:kern w:val="0"/>
                <w:sz w:val="24"/>
                <w:szCs w:val="24"/>
                <w:lang w:val="en-US" w:eastAsia="zh-CN" w:bidi="ar"/>
              </w:rPr>
              <w:t>学历学位</w:t>
            </w:r>
          </w:p>
        </w:tc>
        <w:tc>
          <w:tcPr>
            <w:tcW w:w="1203" w:type="dxa"/>
            <w:shd w:val="clear" w:color="auto" w:fill="auto"/>
            <w:vAlign w:val="center"/>
          </w:tcPr>
          <w:p>
            <w:pPr>
              <w:keepNext w:val="0"/>
              <w:keepLines w:val="0"/>
              <w:widowControl/>
              <w:suppressLineNumbers w:val="0"/>
              <w:jc w:val="left"/>
            </w:pPr>
            <w:r>
              <w:rPr>
                <w:rStyle w:val="3"/>
                <w:rFonts w:ascii="宋体" w:hAnsi="宋体" w:eastAsia="宋体" w:cs="宋体"/>
                <w:kern w:val="0"/>
                <w:sz w:val="24"/>
                <w:szCs w:val="24"/>
                <w:lang w:val="en-US" w:eastAsia="zh-CN" w:bidi="ar"/>
              </w:rPr>
              <w:t>职  称</w:t>
            </w:r>
          </w:p>
        </w:tc>
        <w:tc>
          <w:tcPr>
            <w:tcW w:w="2481" w:type="dxa"/>
            <w:shd w:val="clear" w:color="auto" w:fill="auto"/>
            <w:vAlign w:val="center"/>
          </w:tcPr>
          <w:p>
            <w:pPr>
              <w:keepNext w:val="0"/>
              <w:keepLines w:val="0"/>
              <w:widowControl/>
              <w:suppressLineNumbers w:val="0"/>
              <w:jc w:val="left"/>
            </w:pPr>
            <w:r>
              <w:rPr>
                <w:rStyle w:val="3"/>
                <w:rFonts w:ascii="宋体" w:hAnsi="宋体" w:eastAsia="宋体" w:cs="宋体"/>
                <w:kern w:val="0"/>
                <w:sz w:val="24"/>
                <w:szCs w:val="24"/>
                <w:lang w:val="en-US" w:eastAsia="zh-CN" w:bidi="ar"/>
              </w:rPr>
              <w:t>其      它</w:t>
            </w:r>
          </w:p>
        </w:tc>
        <w:tc>
          <w:tcPr>
            <w:tcW w:w="277" w:type="dxa"/>
            <w:vMerge w:val="continue"/>
            <w:shd w:val="clear" w:color="auto" w:fill="auto"/>
            <w:vAlign w:val="center"/>
          </w:tcPr>
          <w:p>
            <w:pPr>
              <w:rPr>
                <w:rFonts w:hint="eastAsia" w:ascii="宋体"/>
                <w:sz w:val="24"/>
                <w:szCs w:val="24"/>
              </w:rPr>
            </w:pPr>
          </w:p>
        </w:tc>
        <w:tc>
          <w:tcPr>
            <w:tcW w:w="385" w:type="dxa"/>
            <w:vMerge w:val="continue"/>
            <w:shd w:val="clear" w:color="auto" w:fill="auto"/>
            <w:vAlign w:val="center"/>
          </w:tcPr>
          <w:p>
            <w:pPr>
              <w:rPr>
                <w:rFonts w:hint="eastAsia" w:ascii="宋体"/>
                <w:sz w:val="24"/>
                <w:szCs w:val="24"/>
              </w:rPr>
            </w:pPr>
          </w:p>
        </w:tc>
      </w:tr>
      <w:tr>
        <w:tblPrEx>
          <w:tblBorders>
            <w:top w:val="outset" w:color="auto" w:sz="12" w:space="0"/>
            <w:left w:val="outset" w:color="auto" w:sz="12" w:space="0"/>
            <w:bottom w:val="outset" w:color="auto" w:sz="12" w:space="0"/>
            <w:right w:val="outset" w:color="auto" w:sz="12" w:space="0"/>
            <w:insideH w:val="outset" w:color="auto" w:sz="12" w:space="0"/>
            <w:insideV w:val="outset" w:color="auto" w:sz="12" w:space="0"/>
          </w:tblBorders>
          <w:tblLayout w:type="fixed"/>
          <w:tblCellMar>
            <w:top w:w="0" w:type="dxa"/>
            <w:left w:w="0" w:type="dxa"/>
            <w:bottom w:w="0" w:type="dxa"/>
            <w:right w:w="0" w:type="dxa"/>
          </w:tblCellMar>
        </w:tblPrEx>
        <w:trPr>
          <w:trHeight w:val="1185" w:hRule="atLeast"/>
          <w:tblCellSpacing w:w="0" w:type="dxa"/>
        </w:trPr>
        <w:tc>
          <w:tcPr>
            <w:tcW w:w="277" w:type="dxa"/>
            <w:vMerge w:val="restart"/>
            <w:shd w:val="clear" w:color="auto" w:fill="auto"/>
            <w:vAlign w:val="center"/>
          </w:tcPr>
          <w:p>
            <w:pPr>
              <w:keepNext w:val="0"/>
              <w:keepLines w:val="0"/>
              <w:widowControl/>
              <w:suppressLineNumbers w:val="0"/>
              <w:jc w:val="left"/>
            </w:pPr>
            <w:r>
              <w:rPr>
                <w:rStyle w:val="3"/>
                <w:rFonts w:ascii="宋体" w:hAnsi="宋体" w:eastAsia="宋体" w:cs="宋体"/>
                <w:kern w:val="0"/>
                <w:sz w:val="24"/>
                <w:szCs w:val="24"/>
                <w:lang w:val="en-US" w:eastAsia="zh-CN" w:bidi="ar"/>
              </w:rPr>
              <w:t>成都市体育局</w:t>
            </w:r>
          </w:p>
        </w:tc>
        <w:tc>
          <w:tcPr>
            <w:tcW w:w="927"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成都市体育彩票管理中心</w:t>
            </w:r>
          </w:p>
        </w:tc>
        <w:tc>
          <w:tcPr>
            <w:tcW w:w="1046"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86759839</w:t>
            </w:r>
          </w:p>
        </w:tc>
        <w:tc>
          <w:tcPr>
            <w:tcW w:w="927"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成都市人民中路一段11号</w:t>
            </w:r>
          </w:p>
        </w:tc>
        <w:tc>
          <w:tcPr>
            <w:tcW w:w="315"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573"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行政管理（定向招聘）</w:t>
            </w:r>
          </w:p>
        </w:tc>
        <w:tc>
          <w:tcPr>
            <w:tcW w:w="699"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01183</w:t>
            </w:r>
          </w:p>
        </w:tc>
        <w:tc>
          <w:tcPr>
            <w:tcW w:w="322"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管理</w:t>
            </w:r>
          </w:p>
        </w:tc>
        <w:tc>
          <w:tcPr>
            <w:tcW w:w="323"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2796"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不限</w:t>
            </w:r>
          </w:p>
        </w:tc>
        <w:tc>
          <w:tcPr>
            <w:tcW w:w="845"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专科及以上</w:t>
            </w:r>
          </w:p>
        </w:tc>
        <w:tc>
          <w:tcPr>
            <w:tcW w:w="1203"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w:t>
            </w:r>
          </w:p>
        </w:tc>
        <w:tc>
          <w:tcPr>
            <w:tcW w:w="2481"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面向退役大学生士兵和组织选派服务成都市城乡基层大学生志愿者定向招聘</w:t>
            </w:r>
          </w:p>
        </w:tc>
        <w:tc>
          <w:tcPr>
            <w:tcW w:w="277"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A</w:t>
            </w:r>
          </w:p>
        </w:tc>
        <w:tc>
          <w:tcPr>
            <w:tcW w:w="385"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1：3</w:t>
            </w:r>
          </w:p>
        </w:tc>
      </w:tr>
      <w:tr>
        <w:tblPrEx>
          <w:tblBorders>
            <w:top w:val="outset" w:color="auto" w:sz="12" w:space="0"/>
            <w:left w:val="outset" w:color="auto" w:sz="12" w:space="0"/>
            <w:bottom w:val="outset" w:color="auto" w:sz="12" w:space="0"/>
            <w:right w:val="outset" w:color="auto" w:sz="12" w:space="0"/>
            <w:insideH w:val="outset" w:color="auto" w:sz="12" w:space="0"/>
            <w:insideV w:val="outset" w:color="auto" w:sz="12" w:space="0"/>
          </w:tblBorders>
          <w:tblLayout w:type="fixed"/>
          <w:tblCellMar>
            <w:top w:w="0" w:type="dxa"/>
            <w:left w:w="0" w:type="dxa"/>
            <w:bottom w:w="0" w:type="dxa"/>
            <w:right w:w="0" w:type="dxa"/>
          </w:tblCellMar>
        </w:tblPrEx>
        <w:trPr>
          <w:trHeight w:val="915" w:hRule="atLeast"/>
          <w:tblCellSpacing w:w="0" w:type="dxa"/>
        </w:trPr>
        <w:tc>
          <w:tcPr>
            <w:tcW w:w="277" w:type="dxa"/>
            <w:vMerge w:val="continue"/>
            <w:shd w:val="clear" w:color="auto" w:fill="auto"/>
            <w:vAlign w:val="center"/>
          </w:tcPr>
          <w:p>
            <w:pPr>
              <w:rPr>
                <w:rFonts w:hint="eastAsia" w:ascii="宋体"/>
                <w:sz w:val="24"/>
                <w:szCs w:val="24"/>
              </w:rPr>
            </w:pPr>
          </w:p>
        </w:tc>
        <w:tc>
          <w:tcPr>
            <w:tcW w:w="927" w:type="dxa"/>
            <w:vMerge w:val="restart"/>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成都市体育运动学校</w:t>
            </w:r>
          </w:p>
        </w:tc>
        <w:tc>
          <w:tcPr>
            <w:tcW w:w="1046" w:type="dxa"/>
            <w:vMerge w:val="restart"/>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84711695</w:t>
            </w:r>
          </w:p>
        </w:tc>
        <w:tc>
          <w:tcPr>
            <w:tcW w:w="927" w:type="dxa"/>
            <w:vMerge w:val="restart"/>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成华区御风二路16号</w:t>
            </w:r>
          </w:p>
        </w:tc>
        <w:tc>
          <w:tcPr>
            <w:tcW w:w="315"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4</w:t>
            </w:r>
          </w:p>
        </w:tc>
        <w:tc>
          <w:tcPr>
            <w:tcW w:w="573"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数学老师</w:t>
            </w:r>
          </w:p>
        </w:tc>
        <w:tc>
          <w:tcPr>
            <w:tcW w:w="699"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02037</w:t>
            </w:r>
          </w:p>
        </w:tc>
        <w:tc>
          <w:tcPr>
            <w:tcW w:w="322"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专业技术</w:t>
            </w:r>
          </w:p>
        </w:tc>
        <w:tc>
          <w:tcPr>
            <w:tcW w:w="323"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2796" w:type="dxa"/>
            <w:shd w:val="clear" w:color="auto" w:fill="auto"/>
            <w:vAlign w:val="center"/>
          </w:tcPr>
          <w:p>
            <w:pPr>
              <w:keepNext w:val="0"/>
              <w:keepLines w:val="0"/>
              <w:widowControl/>
              <w:suppressLineNumbers w:val="0"/>
              <w:jc w:val="left"/>
            </w:pPr>
            <w:r>
              <w:rPr>
                <w:rStyle w:val="3"/>
                <w:rFonts w:ascii="宋体" w:hAnsi="宋体" w:eastAsia="宋体" w:cs="宋体"/>
                <w:kern w:val="0"/>
                <w:sz w:val="24"/>
                <w:szCs w:val="24"/>
                <w:lang w:val="en-US" w:eastAsia="zh-CN" w:bidi="ar"/>
              </w:rPr>
              <w:t>数学与应用数学</w:t>
            </w:r>
          </w:p>
        </w:tc>
        <w:tc>
          <w:tcPr>
            <w:tcW w:w="845"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普通高等教育本科及以上学历，取得学历相应学位。</w:t>
            </w:r>
          </w:p>
        </w:tc>
        <w:tc>
          <w:tcPr>
            <w:tcW w:w="1203"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w:t>
            </w:r>
          </w:p>
        </w:tc>
        <w:tc>
          <w:tcPr>
            <w:tcW w:w="2481"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2017年应届毕业生，取得高级中学教师资格证。</w:t>
            </w:r>
          </w:p>
        </w:tc>
        <w:tc>
          <w:tcPr>
            <w:tcW w:w="277"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C</w:t>
            </w:r>
          </w:p>
        </w:tc>
        <w:tc>
          <w:tcPr>
            <w:tcW w:w="385"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1：5</w:t>
            </w:r>
          </w:p>
        </w:tc>
      </w:tr>
      <w:tr>
        <w:tblPrEx>
          <w:tblBorders>
            <w:top w:val="outset" w:color="auto" w:sz="12" w:space="0"/>
            <w:left w:val="outset" w:color="auto" w:sz="12" w:space="0"/>
            <w:bottom w:val="outset" w:color="auto" w:sz="12" w:space="0"/>
            <w:right w:val="outset" w:color="auto" w:sz="12" w:space="0"/>
            <w:insideH w:val="outset" w:color="auto" w:sz="12" w:space="0"/>
            <w:insideV w:val="outset" w:color="auto" w:sz="12" w:space="0"/>
          </w:tblBorders>
          <w:tblLayout w:type="fixed"/>
          <w:tblCellMar>
            <w:top w:w="0" w:type="dxa"/>
            <w:left w:w="0" w:type="dxa"/>
            <w:bottom w:w="0" w:type="dxa"/>
            <w:right w:w="0" w:type="dxa"/>
          </w:tblCellMar>
        </w:tblPrEx>
        <w:trPr>
          <w:trHeight w:val="1245" w:hRule="atLeast"/>
          <w:tblCellSpacing w:w="0" w:type="dxa"/>
        </w:trPr>
        <w:tc>
          <w:tcPr>
            <w:tcW w:w="277" w:type="dxa"/>
            <w:vMerge w:val="continue"/>
            <w:shd w:val="clear" w:color="auto" w:fill="auto"/>
            <w:vAlign w:val="center"/>
          </w:tcPr>
          <w:p>
            <w:pPr>
              <w:rPr>
                <w:rFonts w:hint="eastAsia" w:ascii="宋体"/>
                <w:sz w:val="24"/>
                <w:szCs w:val="24"/>
              </w:rPr>
            </w:pPr>
          </w:p>
        </w:tc>
        <w:tc>
          <w:tcPr>
            <w:tcW w:w="927" w:type="dxa"/>
            <w:vMerge w:val="continue"/>
            <w:shd w:val="clear" w:color="auto" w:fill="auto"/>
            <w:vAlign w:val="center"/>
          </w:tcPr>
          <w:p>
            <w:pPr>
              <w:rPr>
                <w:rFonts w:hint="eastAsia" w:ascii="宋体"/>
                <w:sz w:val="24"/>
                <w:szCs w:val="24"/>
              </w:rPr>
            </w:pPr>
          </w:p>
        </w:tc>
        <w:tc>
          <w:tcPr>
            <w:tcW w:w="1046" w:type="dxa"/>
            <w:vMerge w:val="continue"/>
            <w:shd w:val="clear" w:color="auto" w:fill="auto"/>
            <w:vAlign w:val="center"/>
          </w:tcPr>
          <w:p>
            <w:pPr>
              <w:rPr>
                <w:rFonts w:hint="eastAsia" w:ascii="宋体"/>
                <w:sz w:val="24"/>
                <w:szCs w:val="24"/>
              </w:rPr>
            </w:pPr>
          </w:p>
        </w:tc>
        <w:tc>
          <w:tcPr>
            <w:tcW w:w="927" w:type="dxa"/>
            <w:vMerge w:val="continue"/>
            <w:shd w:val="clear" w:color="auto" w:fill="auto"/>
            <w:vAlign w:val="center"/>
          </w:tcPr>
          <w:p>
            <w:pPr>
              <w:rPr>
                <w:rFonts w:hint="eastAsia" w:ascii="宋体"/>
                <w:sz w:val="24"/>
                <w:szCs w:val="24"/>
              </w:rPr>
            </w:pPr>
          </w:p>
        </w:tc>
        <w:tc>
          <w:tcPr>
            <w:tcW w:w="315"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573"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英语老师</w:t>
            </w:r>
          </w:p>
        </w:tc>
        <w:tc>
          <w:tcPr>
            <w:tcW w:w="699"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02038</w:t>
            </w:r>
          </w:p>
        </w:tc>
        <w:tc>
          <w:tcPr>
            <w:tcW w:w="322"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专业技术</w:t>
            </w:r>
          </w:p>
        </w:tc>
        <w:tc>
          <w:tcPr>
            <w:tcW w:w="323"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2796" w:type="dxa"/>
            <w:shd w:val="clear" w:color="auto" w:fill="auto"/>
            <w:vAlign w:val="center"/>
          </w:tcPr>
          <w:p>
            <w:pPr>
              <w:keepNext w:val="0"/>
              <w:keepLines w:val="0"/>
              <w:widowControl/>
              <w:suppressLineNumbers w:val="0"/>
              <w:jc w:val="left"/>
            </w:pPr>
            <w:r>
              <w:rPr>
                <w:rStyle w:val="3"/>
                <w:rFonts w:ascii="宋体" w:hAnsi="宋体" w:eastAsia="宋体" w:cs="宋体"/>
                <w:kern w:val="0"/>
                <w:sz w:val="24"/>
                <w:szCs w:val="24"/>
                <w:lang w:val="en-US" w:eastAsia="zh-CN" w:bidi="ar"/>
              </w:rPr>
              <w:t>本科：英语      研究生：外国语言文学</w:t>
            </w:r>
          </w:p>
        </w:tc>
        <w:tc>
          <w:tcPr>
            <w:tcW w:w="845"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普通高等教育本科及以上学历，取得学历相应学位。</w:t>
            </w:r>
          </w:p>
        </w:tc>
        <w:tc>
          <w:tcPr>
            <w:tcW w:w="1203"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w:t>
            </w:r>
          </w:p>
        </w:tc>
        <w:tc>
          <w:tcPr>
            <w:tcW w:w="2481"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2017年应届毕业生，取得高级中学教师资格证。</w:t>
            </w:r>
          </w:p>
        </w:tc>
        <w:tc>
          <w:tcPr>
            <w:tcW w:w="277"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C</w:t>
            </w:r>
          </w:p>
        </w:tc>
        <w:tc>
          <w:tcPr>
            <w:tcW w:w="385"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1:5</w:t>
            </w:r>
          </w:p>
        </w:tc>
      </w:tr>
      <w:tr>
        <w:tblPrEx>
          <w:tblBorders>
            <w:top w:val="outset" w:color="auto" w:sz="12" w:space="0"/>
            <w:left w:val="outset" w:color="auto" w:sz="12" w:space="0"/>
            <w:bottom w:val="outset" w:color="auto" w:sz="12" w:space="0"/>
            <w:right w:val="outset" w:color="auto" w:sz="12" w:space="0"/>
            <w:insideH w:val="outset" w:color="auto" w:sz="12" w:space="0"/>
            <w:insideV w:val="outset" w:color="auto" w:sz="12" w:space="0"/>
          </w:tblBorders>
          <w:tblLayout w:type="fixed"/>
          <w:tblCellMar>
            <w:top w:w="0" w:type="dxa"/>
            <w:left w:w="0" w:type="dxa"/>
            <w:bottom w:w="0" w:type="dxa"/>
            <w:right w:w="0" w:type="dxa"/>
          </w:tblCellMar>
        </w:tblPrEx>
        <w:trPr>
          <w:trHeight w:val="1200" w:hRule="atLeast"/>
          <w:tblCellSpacing w:w="0" w:type="dxa"/>
        </w:trPr>
        <w:tc>
          <w:tcPr>
            <w:tcW w:w="277" w:type="dxa"/>
            <w:vMerge w:val="continue"/>
            <w:shd w:val="clear" w:color="auto" w:fill="auto"/>
            <w:vAlign w:val="center"/>
          </w:tcPr>
          <w:p>
            <w:pPr>
              <w:rPr>
                <w:rFonts w:hint="eastAsia" w:ascii="宋体"/>
                <w:sz w:val="24"/>
                <w:szCs w:val="24"/>
              </w:rPr>
            </w:pPr>
          </w:p>
        </w:tc>
        <w:tc>
          <w:tcPr>
            <w:tcW w:w="927" w:type="dxa"/>
            <w:vMerge w:val="continue"/>
            <w:shd w:val="clear" w:color="auto" w:fill="auto"/>
            <w:vAlign w:val="center"/>
          </w:tcPr>
          <w:p>
            <w:pPr>
              <w:rPr>
                <w:rFonts w:hint="eastAsia" w:ascii="宋体"/>
                <w:sz w:val="24"/>
                <w:szCs w:val="24"/>
              </w:rPr>
            </w:pPr>
          </w:p>
        </w:tc>
        <w:tc>
          <w:tcPr>
            <w:tcW w:w="1046" w:type="dxa"/>
            <w:vMerge w:val="continue"/>
            <w:shd w:val="clear" w:color="auto" w:fill="auto"/>
            <w:vAlign w:val="center"/>
          </w:tcPr>
          <w:p>
            <w:pPr>
              <w:rPr>
                <w:rFonts w:hint="eastAsia" w:ascii="宋体"/>
                <w:sz w:val="24"/>
                <w:szCs w:val="24"/>
              </w:rPr>
            </w:pPr>
          </w:p>
        </w:tc>
        <w:tc>
          <w:tcPr>
            <w:tcW w:w="927" w:type="dxa"/>
            <w:vMerge w:val="continue"/>
            <w:shd w:val="clear" w:color="auto" w:fill="auto"/>
            <w:vAlign w:val="center"/>
          </w:tcPr>
          <w:p>
            <w:pPr>
              <w:rPr>
                <w:rFonts w:hint="eastAsia" w:ascii="宋体"/>
                <w:sz w:val="24"/>
                <w:szCs w:val="24"/>
              </w:rPr>
            </w:pPr>
          </w:p>
        </w:tc>
        <w:tc>
          <w:tcPr>
            <w:tcW w:w="315"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573"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物理老师</w:t>
            </w:r>
          </w:p>
        </w:tc>
        <w:tc>
          <w:tcPr>
            <w:tcW w:w="699"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02039</w:t>
            </w:r>
          </w:p>
        </w:tc>
        <w:tc>
          <w:tcPr>
            <w:tcW w:w="322"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专业技术</w:t>
            </w:r>
          </w:p>
        </w:tc>
        <w:tc>
          <w:tcPr>
            <w:tcW w:w="323"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2796" w:type="dxa"/>
            <w:shd w:val="clear" w:color="auto" w:fill="auto"/>
            <w:vAlign w:val="center"/>
          </w:tcPr>
          <w:p>
            <w:pPr>
              <w:keepNext w:val="0"/>
              <w:keepLines w:val="0"/>
              <w:widowControl/>
              <w:suppressLineNumbers w:val="0"/>
              <w:jc w:val="left"/>
            </w:pPr>
            <w:r>
              <w:rPr>
                <w:rStyle w:val="3"/>
                <w:rFonts w:ascii="宋体" w:hAnsi="宋体" w:eastAsia="宋体" w:cs="宋体"/>
                <w:kern w:val="0"/>
                <w:sz w:val="24"/>
                <w:szCs w:val="24"/>
                <w:lang w:val="en-US" w:eastAsia="zh-CN" w:bidi="ar"/>
              </w:rPr>
              <w:t>物理</w:t>
            </w:r>
          </w:p>
        </w:tc>
        <w:tc>
          <w:tcPr>
            <w:tcW w:w="845"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普通高等教育本科及以上学历，取得学历相应学位。</w:t>
            </w:r>
          </w:p>
        </w:tc>
        <w:tc>
          <w:tcPr>
            <w:tcW w:w="1203"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w:t>
            </w:r>
          </w:p>
        </w:tc>
        <w:tc>
          <w:tcPr>
            <w:tcW w:w="2481"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2017年应届毕业生，取得高级中学教师资格证，取得计算机国家二级证书。</w:t>
            </w:r>
          </w:p>
        </w:tc>
        <w:tc>
          <w:tcPr>
            <w:tcW w:w="277"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C</w:t>
            </w:r>
          </w:p>
        </w:tc>
        <w:tc>
          <w:tcPr>
            <w:tcW w:w="385"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1：5</w:t>
            </w:r>
          </w:p>
        </w:tc>
      </w:tr>
      <w:tr>
        <w:tblPrEx>
          <w:tblBorders>
            <w:top w:val="outset" w:color="auto" w:sz="12" w:space="0"/>
            <w:left w:val="outset" w:color="auto" w:sz="12" w:space="0"/>
            <w:bottom w:val="outset" w:color="auto" w:sz="12" w:space="0"/>
            <w:right w:val="outset" w:color="auto" w:sz="12" w:space="0"/>
            <w:insideH w:val="outset" w:color="auto" w:sz="12" w:space="0"/>
            <w:insideV w:val="outset" w:color="auto" w:sz="12" w:space="0"/>
          </w:tblBorders>
          <w:tblLayout w:type="fixed"/>
          <w:tblCellMar>
            <w:top w:w="0" w:type="dxa"/>
            <w:left w:w="0" w:type="dxa"/>
            <w:bottom w:w="0" w:type="dxa"/>
            <w:right w:w="0" w:type="dxa"/>
          </w:tblCellMar>
        </w:tblPrEx>
        <w:trPr>
          <w:trHeight w:val="885" w:hRule="atLeast"/>
          <w:tblCellSpacing w:w="0" w:type="dxa"/>
        </w:trPr>
        <w:tc>
          <w:tcPr>
            <w:tcW w:w="277" w:type="dxa"/>
            <w:vMerge w:val="continue"/>
            <w:shd w:val="clear" w:color="auto" w:fill="auto"/>
            <w:vAlign w:val="center"/>
          </w:tcPr>
          <w:p>
            <w:pPr>
              <w:rPr>
                <w:rFonts w:hint="eastAsia" w:ascii="宋体"/>
                <w:sz w:val="24"/>
                <w:szCs w:val="24"/>
              </w:rPr>
            </w:pPr>
          </w:p>
        </w:tc>
        <w:tc>
          <w:tcPr>
            <w:tcW w:w="927" w:type="dxa"/>
            <w:vMerge w:val="continue"/>
            <w:shd w:val="clear" w:color="auto" w:fill="auto"/>
            <w:vAlign w:val="center"/>
          </w:tcPr>
          <w:p>
            <w:pPr>
              <w:rPr>
                <w:rFonts w:hint="eastAsia" w:ascii="宋体"/>
                <w:sz w:val="24"/>
                <w:szCs w:val="24"/>
              </w:rPr>
            </w:pPr>
          </w:p>
        </w:tc>
        <w:tc>
          <w:tcPr>
            <w:tcW w:w="1046" w:type="dxa"/>
            <w:vMerge w:val="continue"/>
            <w:shd w:val="clear" w:color="auto" w:fill="auto"/>
            <w:vAlign w:val="center"/>
          </w:tcPr>
          <w:p>
            <w:pPr>
              <w:rPr>
                <w:rFonts w:hint="eastAsia" w:ascii="宋体"/>
                <w:sz w:val="24"/>
                <w:szCs w:val="24"/>
              </w:rPr>
            </w:pPr>
          </w:p>
        </w:tc>
        <w:tc>
          <w:tcPr>
            <w:tcW w:w="927" w:type="dxa"/>
            <w:vMerge w:val="continue"/>
            <w:shd w:val="clear" w:color="auto" w:fill="auto"/>
            <w:vAlign w:val="center"/>
          </w:tcPr>
          <w:p>
            <w:pPr>
              <w:rPr>
                <w:rFonts w:hint="eastAsia" w:ascii="宋体"/>
                <w:sz w:val="24"/>
                <w:szCs w:val="24"/>
              </w:rPr>
            </w:pPr>
          </w:p>
        </w:tc>
        <w:tc>
          <w:tcPr>
            <w:tcW w:w="315"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573"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会计</w:t>
            </w:r>
          </w:p>
        </w:tc>
        <w:tc>
          <w:tcPr>
            <w:tcW w:w="699"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01184</w:t>
            </w:r>
          </w:p>
        </w:tc>
        <w:tc>
          <w:tcPr>
            <w:tcW w:w="322"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专业技术</w:t>
            </w:r>
          </w:p>
        </w:tc>
        <w:tc>
          <w:tcPr>
            <w:tcW w:w="323"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2796"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会计学、审计学</w:t>
            </w:r>
          </w:p>
        </w:tc>
        <w:tc>
          <w:tcPr>
            <w:tcW w:w="845"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普通高等教育本科及以上学历，取得学历相应学位。</w:t>
            </w:r>
          </w:p>
        </w:tc>
        <w:tc>
          <w:tcPr>
            <w:tcW w:w="1203"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w:t>
            </w:r>
          </w:p>
        </w:tc>
        <w:tc>
          <w:tcPr>
            <w:tcW w:w="2481"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2017年应届毕业生，取得会计资格证。</w:t>
            </w:r>
          </w:p>
        </w:tc>
        <w:tc>
          <w:tcPr>
            <w:tcW w:w="277"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A</w:t>
            </w:r>
          </w:p>
        </w:tc>
        <w:tc>
          <w:tcPr>
            <w:tcW w:w="385"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1：5</w:t>
            </w:r>
          </w:p>
        </w:tc>
      </w:tr>
    </w:tbl>
    <w:p/>
    <w:sectPr>
      <w:pgSz w:w="17008" w:h="16838" w:orient="landscape"/>
      <w:pgMar w:top="1440" w:right="1803" w:bottom="1440" w:left="1803"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0C114F"/>
    <w:rsid w:val="2E0C114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character" w:styleId="3">
    <w:name w:val="Strong"/>
    <w:basedOn w:val="2"/>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Office_10.1.0.5975_F1E327BC-269C-435d-A152-05C5408002CA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2017-01-24T07:22:00Z</dcterms:created>
  <dc:creator>Administrator</dc:creator>
  <cp:lastModifiedBy>Administrator</cp:lastModifiedBy>
  <dcterms:modified xsi:type="dcterms:W3CDTF">2017-01-24T07:23:42Z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2052-10.1.0.5975</vt:lpwstr>
  </property>
</Properties>
</file>