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CCCCCC" w:sz="6" w:space="0"/>
          <w:right w:val="none" w:color="auto" w:sz="0" w:space="0"/>
        </w:pBdr>
        <w:spacing w:before="226" w:beforeAutospacing="0" w:after="150" w:afterAutospacing="0" w:line="360" w:lineRule="atLeast"/>
        <w:ind w:left="150" w:right="150"/>
        <w:jc w:val="center"/>
        <w:rPr>
          <w:rFonts w:hint="eastAsia" w:ascii="微软雅黑" w:hAnsi="微软雅黑" w:eastAsia="微软雅黑" w:cs="微软雅黑"/>
        </w:rPr>
      </w:pPr>
      <w:bookmarkStart w:id="0" w:name="_GoBack"/>
      <w:r>
        <w:rPr>
          <w:rFonts w:hint="eastAsia" w:ascii="微软雅黑" w:hAnsi="微软雅黑" w:eastAsia="微软雅黑" w:cs="微软雅黑"/>
          <w:bdr w:val="none" w:color="auto" w:sz="0" w:space="0"/>
          <w:shd w:val="clear" w:fill="FFFFFF"/>
        </w:rPr>
        <w:t>2017年新疆疏附县面向全国招聘教师公告</w:t>
      </w:r>
    </w:p>
    <w:bookmarkEnd w:id="0"/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  <w:jc w:val="both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为贯彻国家、自治区关于少数民族地区加强双语教育的政策要求，全力提升教育教学质量，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优化教师队伍结构，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解决我县双语师资短缺问题，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拟面向全国公开招聘部分小学教师和幼儿园教师。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02"/>
        <w:jc w:val="both"/>
      </w:pPr>
      <w:r>
        <w:rPr>
          <w:rStyle w:val="5"/>
          <w:rFonts w:hint="eastAsia" w:ascii="微软雅黑" w:hAnsi="微软雅黑" w:eastAsia="微软雅黑" w:cs="微软雅黑"/>
          <w:color w:val="333333"/>
          <w:sz w:val="30"/>
          <w:szCs w:val="30"/>
          <w:bdr w:val="none" w:color="auto" w:sz="0" w:space="0"/>
          <w:shd w:val="clear" w:fill="FFFFFF"/>
        </w:rPr>
        <w:t>一、招聘对象、招聘条件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  <w:jc w:val="both"/>
      </w:pP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（一）招聘对象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应届、历届全日制普通大专及以上学历毕业生，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师范类专业优先。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/>
      </w:pP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 xml:space="preserve">   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（二）招聘条件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  <w:jc w:val="both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1、政治素质好，热爱祖国，拥护党的路线、方针、政策，自觉维护祖国统一、民族团结和社会稳定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，品行优良，作风正派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符合公安机关政审有关规定；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  <w:jc w:val="both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2、身体健康，五官端正，具有履行工作职责的身体条件，无传染性疾病，无精神病史，适应岗位工作的需要；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3、能够熟练掌握和应用国家通用语言文字，普通话水平须达到二级乙等及以上；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4、年龄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28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周岁及以下（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1989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1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1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日以后出生），有从教经历者优先录用，党员优先，特别优秀的可适当放宽年龄至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30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岁；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5、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教师资格要求：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/>
      </w:pP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 xml:space="preserve">    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考生须具备教师资格证书或教师资格认定条件。无法提供报考岗位要求的相应层次教师资格证书的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必须在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2017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年正式上岗任教后两年内取得相应层次教师资格证书。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2"/>
      </w:pPr>
      <w:r>
        <w:rPr>
          <w:rStyle w:val="5"/>
          <w:rFonts w:hint="eastAsia" w:ascii="微软雅黑" w:hAnsi="微软雅黑" w:eastAsia="微软雅黑" w:cs="微软雅黑"/>
          <w:color w:val="333333"/>
          <w:sz w:val="32"/>
          <w:szCs w:val="32"/>
          <w:bdr w:val="none" w:color="auto" w:sz="0" w:space="0"/>
          <w:shd w:val="clear" w:fill="FFFFFF"/>
        </w:rPr>
        <w:t>下列人员不在此次招聘范围：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13"/>
        <w:jc w:val="both"/>
      </w:pP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受刑事处罚、行政处分尚未解除人员；曾因犯罪受过刑事处罚，或被开除公职，以及法律规定不得录用为教师的其他情形人员。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Style w:val="5"/>
          <w:rFonts w:hint="eastAsia" w:ascii="微软雅黑" w:hAnsi="微软雅黑" w:eastAsia="微软雅黑" w:cs="微软雅黑"/>
          <w:color w:val="333333"/>
          <w:sz w:val="32"/>
          <w:szCs w:val="32"/>
          <w:bdr w:val="none" w:color="auto" w:sz="0" w:space="0"/>
          <w:shd w:val="clear" w:fill="FFFFFF"/>
        </w:rPr>
        <w:t>二、招聘时间、地点、程序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招聘时间及地点：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2017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5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10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日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----5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30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具体时间以招聘组到达时间为准，招聘地点为各院校招聘专场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程序：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/>
      </w:pP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 xml:space="preserve">    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（一）报名：现场报名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须提供以下资料：</w:t>
      </w:r>
      <w:r>
        <w:rPr>
          <w:rFonts w:hint="eastAsia" w:ascii="微软雅黑" w:hAnsi="微软雅黑" w:eastAsia="微软雅黑" w:cs="微软雅黑"/>
          <w:b w:val="0"/>
          <w:color w:val="010101"/>
          <w:sz w:val="18"/>
          <w:szCs w:val="18"/>
          <w:bdr w:val="none" w:color="auto" w:sz="0" w:space="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1</w:t>
      </w:r>
      <w:r>
        <w:rPr>
          <w:rFonts w:hint="eastAsia" w:ascii="微软雅黑" w:hAnsi="微软雅黑" w:eastAsia="微软雅黑" w:cs="微软雅黑"/>
          <w:b w:val="0"/>
          <w:color w:val="010101"/>
          <w:sz w:val="18"/>
          <w:szCs w:val="18"/>
          <w:bdr w:val="none" w:color="auto" w:sz="0" w:space="0"/>
          <w:shd w:val="clear" w:fill="FFFFFF"/>
        </w:rPr>
        <w:t>）身份证；（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2</w:t>
      </w:r>
      <w:r>
        <w:rPr>
          <w:rFonts w:hint="eastAsia" w:ascii="微软雅黑" w:hAnsi="微软雅黑" w:eastAsia="微软雅黑" w:cs="微软雅黑"/>
          <w:b w:val="0"/>
          <w:color w:val="010101"/>
          <w:sz w:val="18"/>
          <w:szCs w:val="18"/>
          <w:bdr w:val="none" w:color="auto" w:sz="0" w:space="0"/>
          <w:shd w:val="clear" w:fill="FFFFFF"/>
        </w:rPr>
        <w:t>）普通话证；（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3</w:t>
      </w:r>
      <w:r>
        <w:rPr>
          <w:rFonts w:hint="eastAsia" w:ascii="微软雅黑" w:hAnsi="微软雅黑" w:eastAsia="微软雅黑" w:cs="微软雅黑"/>
          <w:b w:val="0"/>
          <w:color w:val="010101"/>
          <w:sz w:val="18"/>
          <w:szCs w:val="18"/>
          <w:bdr w:val="none" w:color="auto" w:sz="0" w:space="0"/>
          <w:shd w:val="clear" w:fill="FFFFFF"/>
        </w:rPr>
        <w:t>）毕业证（应届生可提供毕业生就业推荐表）；（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4</w:t>
      </w:r>
      <w:r>
        <w:rPr>
          <w:rFonts w:hint="eastAsia" w:ascii="微软雅黑" w:hAnsi="微软雅黑" w:eastAsia="微软雅黑" w:cs="微软雅黑"/>
          <w:b w:val="0"/>
          <w:color w:val="010101"/>
          <w:sz w:val="18"/>
          <w:szCs w:val="18"/>
          <w:bdr w:val="none" w:color="auto" w:sz="0" w:space="0"/>
          <w:shd w:val="clear" w:fill="FFFFFF"/>
        </w:rPr>
        <w:t>）教师资格证（应届生于毕业后提供）；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5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）《疏附县面向全国公开招聘教师报名表》（请电子邮箱投递简历者填写，粘贴近期免冠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2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寸</w:t>
      </w:r>
      <w:r>
        <w:rPr>
          <w:rFonts w:hint="eastAsia" w:ascii="微软雅黑" w:hAnsi="微软雅黑" w:eastAsia="微软雅黑" w:cs="微软雅黑"/>
          <w:b w:val="0"/>
          <w:color w:val="010101"/>
          <w:sz w:val="18"/>
          <w:szCs w:val="18"/>
          <w:bdr w:val="none" w:color="auto" w:sz="0" w:space="0"/>
          <w:shd w:val="clear" w:fill="FFFFFF"/>
        </w:rPr>
        <w:t>彩照）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/>
          <w:color w:val="010101"/>
          <w:sz w:val="32"/>
          <w:szCs w:val="32"/>
          <w:bdr w:val="none" w:color="auto" w:sz="0" w:space="0"/>
          <w:shd w:val="clear" w:fill="FFFFFF"/>
        </w:rPr>
        <w:t>简历投递邮箱：</w:t>
      </w:r>
      <w:r>
        <w:rPr>
          <w:rFonts w:hint="eastAsia" w:ascii="微软雅黑" w:hAnsi="微软雅黑" w:eastAsia="微软雅黑" w:cs="微软雅黑"/>
          <w:b/>
          <w:color w:val="00000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/>
          <w:color w:val="00000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"mailto:xjsfedu@126.com" </w:instrText>
      </w:r>
      <w:r>
        <w:rPr>
          <w:rFonts w:hint="eastAsia" w:ascii="微软雅黑" w:hAnsi="微软雅黑" w:eastAsia="微软雅黑" w:cs="微软雅黑"/>
          <w:b/>
          <w:color w:val="00000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11"/>
          <w:rFonts w:hint="eastAsia" w:ascii="微软雅黑" w:hAnsi="微软雅黑" w:eastAsia="微软雅黑" w:cs="微软雅黑"/>
          <w:b/>
          <w:color w:val="000000"/>
          <w:sz w:val="18"/>
          <w:szCs w:val="18"/>
          <w:u w:val="none"/>
          <w:bdr w:val="none" w:color="auto" w:sz="0" w:space="0"/>
          <w:shd w:val="clear" w:fill="FFFFFF"/>
        </w:rPr>
        <w:t>xjsfedu@126.com</w:t>
      </w:r>
      <w:r>
        <w:rPr>
          <w:rFonts w:hint="eastAsia" w:ascii="微软雅黑" w:hAnsi="微软雅黑" w:eastAsia="微软雅黑" w:cs="微软雅黑"/>
          <w:b/>
          <w:color w:val="00000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（二）面试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根据考生面试成绩和招聘人数确定拟聘用人员。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（三）签定就业三方协议：根据面试情况，确定获得签约资格人员，进行现场签约。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（四）报到上班：签约学生须在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2017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8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5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日前，到疏附县人力资源和社会保障局、教科局报到。经政审、体检合格正式签定聘用合同。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Style w:val="5"/>
          <w:rFonts w:hint="eastAsia" w:ascii="微软雅黑" w:hAnsi="微软雅黑" w:eastAsia="微软雅黑" w:cs="微软雅黑"/>
          <w:color w:val="333333"/>
          <w:sz w:val="32"/>
          <w:szCs w:val="32"/>
          <w:bdr w:val="none" w:color="auto" w:sz="0" w:space="0"/>
          <w:shd w:val="clear" w:fill="FFFFFF"/>
        </w:rPr>
        <w:t>三、聘用人员管理及薪酬待遇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1、聘用教师享受学校在编在职教师同等待遇，执行国家和自治区统一的工资、福利等</w:t>
      </w: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政策，社会保险、住房公积金等相关事宜按自治区及地县有关规定执行。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2、聘用教师实行合同聘用制管</w:t>
      </w:r>
      <w:r>
        <w:rPr>
          <w:rFonts w:hint="eastAsia" w:ascii="微软雅黑" w:hAnsi="微软雅黑" w:eastAsia="微软雅黑" w:cs="微软雅黑"/>
          <w:b w:val="0"/>
          <w:color w:val="333333"/>
          <w:sz w:val="18"/>
          <w:szCs w:val="18"/>
          <w:bdr w:val="none" w:color="auto" w:sz="0" w:space="0"/>
          <w:shd w:val="clear" w:fill="FFFFFF"/>
        </w:rPr>
        <w:t>理。由单位与受聘人员按照国家和自治区有关法律法规，在双方平等自愿、协商一致的基础上，签订聘用合同。受聘期内经考核不合格，或者严重违反合同及国家事业单位人员管理规定的，单位可按规定解除聘用合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3、每一期的聘期为三年，第一聘期内含试用期一年，一年期满考核合格者，签订三年聘用合同。聘用期间工作业绩突出的教师，经专项考核合格后，可优先纳入国家编制。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4、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受聘教师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应积极参加自治区面向社会公开招聘特岗教师考试，并考取疏附县双语教师岗位。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5、为保证聘用工作的规范化和制度化，聘用人员的合同内容、考核、解聘辞聘、人事争议等事宜按照《劳动合同管理办法》、《事业单位人事管理条例》（国务院令第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652</w:t>
      </w:r>
      <w:r>
        <w:rPr>
          <w:rFonts w:hint="eastAsia" w:ascii="微软雅黑" w:hAnsi="微软雅黑" w:eastAsia="微软雅黑" w:cs="微软雅黑"/>
          <w:b w:val="0"/>
          <w:color w:val="333333"/>
          <w:sz w:val="32"/>
          <w:szCs w:val="32"/>
          <w:bdr w:val="none" w:color="auto" w:sz="0" w:space="0"/>
          <w:shd w:val="clear" w:fill="FFFFFF"/>
        </w:rPr>
        <w:t>号）执行。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Style w:val="5"/>
          <w:rFonts w:hint="eastAsia" w:ascii="微软雅黑" w:hAnsi="微软雅黑" w:eastAsia="微软雅黑" w:cs="微软雅黑"/>
          <w:color w:val="333333"/>
          <w:sz w:val="32"/>
          <w:szCs w:val="32"/>
          <w:bdr w:val="none" w:color="auto" w:sz="0" w:space="0"/>
          <w:shd w:val="clear" w:fill="FFFFFF"/>
        </w:rPr>
        <w:t>四、相关事项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招聘工作由疏附县人力资源和社会保障局、疏附县教育和科学技术局负责解释、组织实施。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00000"/>
          <w:sz w:val="32"/>
          <w:szCs w:val="32"/>
          <w:bdr w:val="none" w:color="auto" w:sz="0" w:space="0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0998-3252557   0998-3254700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邮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 xml:space="preserve">    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箱：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"mailto:xjsfedu@126.com" </w:instrTex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11"/>
          <w:rFonts w:hint="eastAsia" w:ascii="微软雅黑" w:hAnsi="微软雅黑" w:eastAsia="微软雅黑" w:cs="微软雅黑"/>
          <w:b w:val="0"/>
          <w:color w:val="000000"/>
          <w:sz w:val="18"/>
          <w:szCs w:val="18"/>
          <w:u w:val="none"/>
          <w:bdr w:val="none" w:color="auto" w:sz="0" w:space="0"/>
          <w:shd w:val="clear" w:fill="FFFFFF"/>
        </w:rPr>
        <w:t>xjsfedu@126.com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疏附县人力资源和社会保障局 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 xml:space="preserve">   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疏附县教育和科学技术局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</w:pP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              </w:t>
      </w:r>
      <w:r>
        <w:rPr>
          <w:rFonts w:hint="eastAsia" w:ascii="微软雅黑" w:hAnsi="微软雅黑" w:eastAsia="微软雅黑" w:cs="微软雅黑"/>
          <w:b w:val="0"/>
          <w:color w:val="000000"/>
          <w:sz w:val="18"/>
          <w:szCs w:val="18"/>
          <w:bdr w:val="none" w:color="auto" w:sz="0" w:space="0"/>
          <w:shd w:val="clear" w:fill="FFFFFF"/>
        </w:rPr>
        <w:t>          </w:t>
      </w:r>
      <w:r>
        <w:rPr>
          <w:rFonts w:hint="eastAsia" w:ascii="微软雅黑" w:hAnsi="微软雅黑" w:eastAsia="微软雅黑" w:cs="微软雅黑"/>
          <w:b w:val="0"/>
          <w:color w:val="010101"/>
          <w:sz w:val="32"/>
          <w:szCs w:val="32"/>
          <w:bdr w:val="none" w:color="auto" w:sz="0" w:space="0"/>
          <w:shd w:val="clear" w:fill="FFFFFF"/>
        </w:rPr>
        <w:t> 二〇一七年五月二日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</w:pPr>
      <w:r>
        <w:rPr>
          <w:b w:val="0"/>
          <w:shd w:val="clear" w:fill="FFFFFF"/>
        </w:rPr>
        <w:t> </w:t>
      </w:r>
    </w:p>
    <w:tbl>
      <w:tblPr>
        <w:tblW w:w="8480" w:type="dxa"/>
        <w:tblInd w:w="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1676"/>
        <w:gridCol w:w="869"/>
        <w:gridCol w:w="1047"/>
        <w:gridCol w:w="1058"/>
        <w:gridCol w:w="995"/>
        <w:gridCol w:w="869"/>
        <w:gridCol w:w="87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48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新疆疏附县面向全国公开招聘教师报名表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39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39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教师资格证学段/学科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普通话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等级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计划任教学科</w:t>
            </w:r>
          </w:p>
        </w:tc>
        <w:tc>
          <w:tcPr>
            <w:tcW w:w="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39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健康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身高</w:t>
            </w:r>
          </w:p>
        </w:tc>
        <w:tc>
          <w:tcPr>
            <w:tcW w:w="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39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全日制学历（本科、大专、中专）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6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9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其他学历（本科、大专、中专）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家庭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3592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0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734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爱好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特长</w:t>
            </w:r>
          </w:p>
        </w:tc>
        <w:tc>
          <w:tcPr>
            <w:tcW w:w="7384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2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个人简历</w:t>
            </w:r>
          </w:p>
        </w:tc>
        <w:tc>
          <w:tcPr>
            <w:tcW w:w="7384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1" w:hRule="atLeast"/>
        </w:trPr>
        <w:tc>
          <w:tcPr>
            <w:tcW w:w="1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业绩、荣誉、作品</w:t>
            </w:r>
          </w:p>
        </w:tc>
        <w:tc>
          <w:tcPr>
            <w:tcW w:w="7384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</w:trPr>
        <w:tc>
          <w:tcPr>
            <w:tcW w:w="8480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说明：1、报考学科可选填“小学汉语、小学数学”或“幼儿教育”。</w:t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  <w:t>2、全日制学历填写普通高考录取就读的高等教育层次，其他学历填写自考或成人高考录取就读的全脱产教育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E4415"/>
    <w:rsid w:val="42F85A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FF"/>
      <w:u w:val="single"/>
    </w:rPr>
  </w:style>
  <w:style w:type="character" w:styleId="12">
    <w:name w:val="HTML Code"/>
    <w:basedOn w:val="4"/>
    <w:uiPriority w:val="0"/>
    <w:rPr>
      <w:rFonts w:ascii="Monaco" w:hAnsi="Monaco" w:eastAsia="Monaco" w:cs="Monaco"/>
      <w:color w:val="DD1144"/>
      <w:sz w:val="18"/>
      <w:szCs w:val="18"/>
      <w:bdr w:val="single" w:color="E1E1E8" w:sz="6" w:space="0"/>
      <w:shd w:val="clear" w:fill="F7F7F9"/>
    </w:rPr>
  </w:style>
  <w:style w:type="character" w:styleId="13">
    <w:name w:val="HTML Cite"/>
    <w:basedOn w:val="4"/>
    <w:uiPriority w:val="0"/>
  </w:style>
  <w:style w:type="paragraph" w:customStyle="1" w:styleId="15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6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7">
    <w:name w:val="current"/>
    <w:basedOn w:val="4"/>
    <w:uiPriority w:val="0"/>
    <w:rPr>
      <w:b/>
      <w:color w:val="FFFFFF"/>
      <w:bdr w:val="single" w:color="0E67A9" w:sz="6" w:space="0"/>
      <w:shd w:val="clear" w:fill="0E67A9"/>
    </w:rPr>
  </w:style>
  <w:style w:type="character" w:customStyle="1" w:styleId="18">
    <w:name w:val="disabled"/>
    <w:basedOn w:val="4"/>
    <w:uiPriority w:val="0"/>
    <w:rPr>
      <w:color w:val="999999"/>
      <w:bdr w:val="single" w:color="C5C5C5" w:sz="6" w:space="0"/>
    </w:rPr>
  </w:style>
  <w:style w:type="character" w:customStyle="1" w:styleId="19">
    <w:name w:val="langtu_link"/>
    <w:basedOn w:val="4"/>
    <w:uiPriority w:val="0"/>
  </w:style>
  <w:style w:type="character" w:customStyle="1" w:styleId="20">
    <w:name w:val="guihuadasai_link"/>
    <w:basedOn w:val="4"/>
    <w:uiPriority w:val="0"/>
  </w:style>
  <w:style w:type="character" w:customStyle="1" w:styleId="21">
    <w:name w:val="chuangye_link"/>
    <w:basedOn w:val="4"/>
    <w:uiPriority w:val="0"/>
  </w:style>
  <w:style w:type="paragraph" w:customStyle="1" w:styleId="22">
    <w:name w:val="blue"/>
    <w:basedOn w:val="1"/>
    <w:uiPriority w:val="0"/>
    <w:pPr>
      <w:pBdr>
        <w:bottom w:val="none" w:color="auto" w:sz="0" w:space="0"/>
      </w:pBdr>
      <w:spacing w:before="480" w:beforeAutospacing="0"/>
      <w:jc w:val="left"/>
    </w:pPr>
    <w:rPr>
      <w:b/>
      <w:color w:val="0073B5"/>
      <w:kern w:val="0"/>
      <w:sz w:val="30"/>
      <w:szCs w:val="30"/>
      <w:lang w:val="en-US" w:eastAsia="zh-CN" w:bidi="ar"/>
    </w:rPr>
  </w:style>
  <w:style w:type="character" w:customStyle="1" w:styleId="23">
    <w:name w:val="mm-over"/>
    <w:basedOn w:val="4"/>
    <w:uiPriority w:val="0"/>
    <w:rPr>
      <w:color w:val="FFFFFF"/>
      <w:bdr w:val="single" w:color="0177A9" w:sz="6" w:space="0"/>
      <w:shd w:val="clear" w:fill="4E9DD6"/>
    </w:rPr>
  </w:style>
  <w:style w:type="character" w:customStyle="1" w:styleId="24">
    <w:name w:val="mm-over1"/>
    <w:basedOn w:val="4"/>
    <w:uiPriority w:val="0"/>
    <w:rPr>
      <w:bdr w:val="single" w:color="0177A9" w:sz="2" w:space="0"/>
    </w:rPr>
  </w:style>
  <w:style w:type="character" w:customStyle="1" w:styleId="25">
    <w:name w:val="mm-over2"/>
    <w:basedOn w:val="4"/>
    <w:uiPriority w:val="0"/>
    <w:rPr>
      <w:bdr w:val="single" w:color="0177A9" w:sz="2" w:space="0"/>
    </w:rPr>
  </w:style>
  <w:style w:type="character" w:customStyle="1" w:styleId="26">
    <w:name w:val="mm-over3"/>
    <w:basedOn w:val="4"/>
    <w:uiPriority w:val="0"/>
    <w:rPr>
      <w:bdr w:val="single" w:color="0177A9" w:sz="6" w:space="0"/>
    </w:rPr>
  </w:style>
  <w:style w:type="character" w:customStyle="1" w:styleId="27">
    <w:name w:val="qqserver-service-alert"/>
    <w:basedOn w:val="4"/>
    <w:uiPriority w:val="0"/>
  </w:style>
  <w:style w:type="character" w:customStyle="1" w:styleId="28">
    <w:name w:val="qqserver-service-alert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2017-05-13T03:03:00Z</dcterms:created>
  <dc:creator>Administrator</dc:creator>
  <cp:lastModifiedBy>Administrator</cp:lastModifiedBy>
  <dcterms:modified xsi:type="dcterms:W3CDTF">2017-05-16T14:03:22Z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