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4A6" w:rsidRPr="001254A6" w:rsidRDefault="001254A6" w:rsidP="00E549A0">
      <w:pPr>
        <w:jc w:val="center"/>
        <w:rPr>
          <w:rFonts w:asciiTheme="minorEastAsia" w:hAnsiTheme="minorEastAsia"/>
          <w:sz w:val="36"/>
          <w:szCs w:val="36"/>
        </w:rPr>
      </w:pPr>
      <w:r w:rsidRPr="001254A6">
        <w:rPr>
          <w:rFonts w:asciiTheme="minorEastAsia" w:hAnsiTheme="minorEastAsia" w:hint="eastAsia"/>
          <w:sz w:val="36"/>
          <w:szCs w:val="36"/>
        </w:rPr>
        <w:t>呼和浩特市赛罕区</w:t>
      </w:r>
    </w:p>
    <w:p w:rsidR="001254A6" w:rsidRPr="00E549A0" w:rsidRDefault="001254A6" w:rsidP="008C750E">
      <w:pPr>
        <w:jc w:val="center"/>
        <w:rPr>
          <w:rFonts w:asciiTheme="minorEastAsia" w:hAnsiTheme="minorEastAsia"/>
          <w:sz w:val="36"/>
          <w:szCs w:val="36"/>
        </w:rPr>
      </w:pPr>
      <w:r w:rsidRPr="001254A6">
        <w:rPr>
          <w:rFonts w:asciiTheme="minorEastAsia" w:hAnsiTheme="minorEastAsia" w:hint="eastAsia"/>
          <w:sz w:val="36"/>
          <w:szCs w:val="36"/>
        </w:rPr>
        <w:t xml:space="preserve"> 2017年公开招聘优秀高中教师简章</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根据赛罕区教育整体发展规划，结合现有教师队伍现状，实现赛罕区由教育大区向教育强区发展的目标，现决定面向社会公开招聘优秀高中教师，具体事宜如下：</w:t>
      </w:r>
    </w:p>
    <w:p w:rsidR="00E549A0" w:rsidRPr="00725B36" w:rsidRDefault="00E549A0" w:rsidP="008C750E">
      <w:pPr>
        <w:pStyle w:val="a3"/>
        <w:shd w:val="clear" w:color="auto" w:fill="FFFFFF"/>
        <w:spacing w:beforeLines="50" w:beforeAutospacing="0" w:after="0" w:afterAutospacing="0" w:line="460" w:lineRule="exact"/>
        <w:ind w:firstLineChars="200" w:firstLine="602"/>
        <w:rPr>
          <w:rFonts w:ascii="仿宋" w:eastAsia="仿宋" w:hAnsi="仿宋"/>
          <w:color w:val="222222"/>
          <w:sz w:val="30"/>
          <w:szCs w:val="30"/>
        </w:rPr>
      </w:pPr>
      <w:r w:rsidRPr="00725B36">
        <w:rPr>
          <w:rFonts w:ascii="仿宋" w:eastAsia="仿宋" w:hAnsi="仿宋" w:hint="eastAsia"/>
          <w:b/>
          <w:bCs/>
          <w:color w:val="222222"/>
          <w:sz w:val="30"/>
          <w:szCs w:val="30"/>
        </w:rPr>
        <w:t>一、招聘原则</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公开、平等、竞争、择优。</w:t>
      </w:r>
    </w:p>
    <w:p w:rsidR="00E549A0" w:rsidRPr="00725B36" w:rsidRDefault="00E549A0" w:rsidP="008C750E">
      <w:pPr>
        <w:pStyle w:val="a3"/>
        <w:shd w:val="clear" w:color="auto" w:fill="FFFFFF"/>
        <w:spacing w:beforeLines="50" w:beforeAutospacing="0" w:after="0" w:afterAutospacing="0" w:line="460" w:lineRule="exact"/>
        <w:ind w:firstLineChars="200" w:firstLine="602"/>
        <w:rPr>
          <w:rFonts w:ascii="仿宋" w:eastAsia="仿宋" w:hAnsi="仿宋"/>
          <w:color w:val="222222"/>
          <w:sz w:val="30"/>
          <w:szCs w:val="30"/>
        </w:rPr>
      </w:pPr>
      <w:r w:rsidRPr="00725B36">
        <w:rPr>
          <w:rFonts w:ascii="仿宋" w:eastAsia="仿宋" w:hAnsi="仿宋" w:hint="eastAsia"/>
          <w:b/>
          <w:bCs/>
          <w:color w:val="222222"/>
          <w:sz w:val="30"/>
          <w:szCs w:val="30"/>
        </w:rPr>
        <w:t>二、招聘范围与对象</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面向社会（呼市地区正式在册教师除外）共招聘有经验的优秀高中教师20名。</w:t>
      </w:r>
    </w:p>
    <w:p w:rsidR="00E549A0" w:rsidRPr="00725B36" w:rsidRDefault="00E549A0" w:rsidP="008C750E">
      <w:pPr>
        <w:pStyle w:val="a3"/>
        <w:shd w:val="clear" w:color="auto" w:fill="FFFFFF"/>
        <w:spacing w:beforeLines="50" w:beforeAutospacing="0" w:after="0" w:afterAutospacing="0" w:line="460" w:lineRule="exact"/>
        <w:ind w:firstLineChars="200" w:firstLine="602"/>
        <w:rPr>
          <w:rFonts w:ascii="仿宋" w:eastAsia="仿宋" w:hAnsi="仿宋"/>
          <w:color w:val="222222"/>
          <w:sz w:val="30"/>
          <w:szCs w:val="30"/>
        </w:rPr>
      </w:pPr>
      <w:r w:rsidRPr="00725B36">
        <w:rPr>
          <w:rFonts w:ascii="仿宋" w:eastAsia="仿宋" w:hAnsi="仿宋" w:hint="eastAsia"/>
          <w:b/>
          <w:bCs/>
          <w:color w:val="222222"/>
          <w:sz w:val="30"/>
          <w:szCs w:val="30"/>
        </w:rPr>
        <w:t>三、招聘计划</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为呼和浩特市第十八中学招聘6名，为呼和浩特市第二十九中学招聘8名，为北京四中呼和浩特分校招聘6名；具体学科及名额为语文3名，数学3名，英语2名，物理2名，化学2名，生物2名，政治1名，历史3名，地理2名。</w:t>
      </w:r>
    </w:p>
    <w:p w:rsidR="00E549A0" w:rsidRPr="00725B36" w:rsidRDefault="00E549A0" w:rsidP="008C750E">
      <w:pPr>
        <w:pStyle w:val="a3"/>
        <w:shd w:val="clear" w:color="auto" w:fill="FFFFFF"/>
        <w:spacing w:beforeLines="50" w:beforeAutospacing="0" w:after="0" w:afterAutospacing="0" w:line="460" w:lineRule="exact"/>
        <w:ind w:firstLineChars="200" w:firstLine="602"/>
        <w:rPr>
          <w:rFonts w:ascii="仿宋" w:eastAsia="仿宋" w:hAnsi="仿宋"/>
          <w:color w:val="222222"/>
          <w:sz w:val="30"/>
          <w:szCs w:val="30"/>
        </w:rPr>
      </w:pPr>
      <w:r w:rsidRPr="00725B36">
        <w:rPr>
          <w:rFonts w:ascii="仿宋" w:eastAsia="仿宋" w:hAnsi="仿宋" w:hint="eastAsia"/>
          <w:b/>
          <w:bCs/>
          <w:color w:val="222222"/>
          <w:sz w:val="30"/>
          <w:szCs w:val="30"/>
        </w:rPr>
        <w:t>四、招聘条件</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（一）基本条件</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1．遵守宪法和法律，热爱教育事业，遵守教师职业道德规范，思想品德良好；</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2．具有履行招聘岗位职责的教育教学能力；</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3．符合招聘要求的学历、资历、专业等具体要求；</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4．具有良好的身体素质和心理素质。</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（二）具体条件</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1.报考者学历为本科及以上；</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lastRenderedPageBreak/>
        <w:t>2.应聘教师从事过6年及以上高中所学专业学科教学工作，具有中级或以上职称，40周岁以内（1977年5月1日以后出生），盟市级及以上教学能手或学科带头人，可以放宽到45周岁以内（1972年5月1日以后出生）；</w:t>
      </w:r>
    </w:p>
    <w:p w:rsidR="00E549A0" w:rsidRPr="001254A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3.特级教师直接进入材料审核、体检，合格后录用；其他特殊人才可适当放宽条件。</w:t>
      </w:r>
    </w:p>
    <w:p w:rsidR="00E549A0" w:rsidRPr="00725B36" w:rsidRDefault="00E549A0" w:rsidP="008C750E">
      <w:pPr>
        <w:pStyle w:val="a3"/>
        <w:shd w:val="clear" w:color="auto" w:fill="FFFFFF"/>
        <w:spacing w:beforeLines="50" w:beforeAutospacing="0" w:after="0" w:afterAutospacing="0" w:line="460" w:lineRule="exact"/>
        <w:ind w:firstLineChars="200" w:firstLine="602"/>
        <w:rPr>
          <w:rFonts w:ascii="仿宋" w:eastAsia="仿宋" w:hAnsi="仿宋"/>
          <w:color w:val="222222"/>
          <w:sz w:val="30"/>
          <w:szCs w:val="30"/>
        </w:rPr>
      </w:pPr>
      <w:r w:rsidRPr="00725B36">
        <w:rPr>
          <w:rFonts w:ascii="仿宋" w:eastAsia="仿宋" w:hAnsi="仿宋" w:hint="eastAsia"/>
          <w:b/>
          <w:bCs/>
          <w:color w:val="222222"/>
          <w:sz w:val="30"/>
          <w:szCs w:val="30"/>
        </w:rPr>
        <w:t>五、招聘办法和程序</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招聘工作在招聘工作领导小组的领导下，由内蒙古自治区呼和浩特市赛罕区编办、人力资源和社会保障局、财政局、教育局共同完成，具体程序如下：</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（一）发布公告</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招聘公告通过相关报纸、网站发布。呼和浩特市第十八中学、呼和浩特市第二十九中学、北京四中呼和浩特分校办学情况可登录www.shqedu.gov.cn查询。</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（二）报名、资格审查、初选</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1.报名时间：从发布公告之日起至2017年5月25日。</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2.报名方式：考生将证明本人符合条件的身份证、学历证、教师资格证、职称证、教学能手证、学科带头人证的原件扫描或拍照后，打包压缩并以“姓名+学科+联系方式”形式命名，以附件形式发送至电子邮箱31823051@qq.com。本人报名后，请加入QQ群616088656，以方便通知相关事宜。报名工作整体结束后，招聘领导小组办公室对报名资格进行审查和初选。</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3.联系人：王老师，</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联系电话：0471—6651036。</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（三）招聘方法</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lastRenderedPageBreak/>
        <w:t>1.面试：通过初选接到通知的考生，请携带本人身份证、毕业证、职称证原件，经审查合格后进入面试环节，具体时间和地点在QQ群里通知。面试以招聘岗位的专业要求为内容进行。面试成绩在80分以上的考生进入试讲。</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2.试讲：面试合格的应聘教师进入试讲，面试成绩不计入试讲成绩。试讲按照指定的课题进行教育教学课堂实践试讲，试讲成绩80分以上的应聘教师，根据招聘计划人数，按照成绩由高到低确定进入考核人员。</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3.考核：由招聘工作领导小组办公室对拟录用人员统一进行考核，确定进入体检人员名单。</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（四）体检</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体检项目和标准参照《内蒙古自治区申请认定教师资格人员体检标准》执行，凡不符合教师健康标准的一律不予录用。</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（五）公示</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拟录用人员面向社会在指定地点进行为期7天的公示。</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（六）录用</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公示期满无异议的拟录用人员，办理相关录用手续。拟录用人员在规定时间不报到者，按试讲成绩依次递补。拟录用人员一经办理录用手续后，五年内不能调动工作，若同时应聘其他单位，区教育局一律不予提供人事档案。</w:t>
      </w:r>
    </w:p>
    <w:p w:rsidR="00E549A0" w:rsidRPr="00725B36" w:rsidRDefault="00E549A0" w:rsidP="008C750E">
      <w:pPr>
        <w:pStyle w:val="a3"/>
        <w:shd w:val="clear" w:color="auto" w:fill="FFFFFF"/>
        <w:spacing w:beforeLines="50" w:beforeAutospacing="0" w:after="0" w:afterAutospacing="0" w:line="460" w:lineRule="exact"/>
        <w:ind w:firstLineChars="200" w:firstLine="602"/>
        <w:rPr>
          <w:rFonts w:ascii="仿宋" w:eastAsia="仿宋" w:hAnsi="仿宋"/>
          <w:color w:val="222222"/>
          <w:sz w:val="30"/>
          <w:szCs w:val="30"/>
        </w:rPr>
      </w:pPr>
      <w:r w:rsidRPr="00725B36">
        <w:rPr>
          <w:rFonts w:ascii="仿宋" w:eastAsia="仿宋" w:hAnsi="仿宋" w:hint="eastAsia"/>
          <w:b/>
          <w:bCs/>
          <w:color w:val="222222"/>
          <w:sz w:val="30"/>
          <w:szCs w:val="30"/>
        </w:rPr>
        <w:t>六、相关事项</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一）应聘人员应认真对照招聘条件报考，所持证件应真实、有效。通过资格审查发现应试人员不符合招聘条件规定的，取消面试资格。考核中发现应试人员不符合招聘条件规定的，取消录用资格，按试讲成绩（80分以上）依次递补。</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lastRenderedPageBreak/>
        <w:t>（二）凡在规定时间内未按时参加面试、试讲、考核、体检的应聘人员，视为自动放弃。</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（三）教育局按照招聘计划，统一安排最终录用人员工作学校。</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（四）招聘工作全部过程在纪检监察组的监督下按规定进行。</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五）招聘工作组人员在工作中要切实做到公平、公正，不徇私情，应当实行公务回避的要主动回避。相关单位和工作人员要本着对教育事业和应试人员高度负责的态度认真履行职责。对在报名及资格审查、初选、面试、试讲、考核、体检、录用工作中徇私舞弊、弄虚作假的，一经查实，严肃处理。</w:t>
      </w:r>
    </w:p>
    <w:p w:rsidR="00E549A0" w:rsidRPr="00725B36" w:rsidRDefault="00E549A0" w:rsidP="008C750E">
      <w:pPr>
        <w:pStyle w:val="a3"/>
        <w:shd w:val="clear" w:color="auto" w:fill="FFFFFF"/>
        <w:spacing w:beforeLines="50" w:beforeAutospacing="0" w:after="0" w:afterAutospacing="0" w:line="460" w:lineRule="exact"/>
        <w:ind w:firstLineChars="200" w:firstLine="602"/>
        <w:rPr>
          <w:rFonts w:ascii="仿宋" w:eastAsia="仿宋" w:hAnsi="仿宋"/>
          <w:color w:val="222222"/>
          <w:sz w:val="30"/>
          <w:szCs w:val="30"/>
        </w:rPr>
      </w:pPr>
      <w:r w:rsidRPr="00725B36">
        <w:rPr>
          <w:rFonts w:ascii="仿宋" w:eastAsia="仿宋" w:hAnsi="仿宋" w:hint="eastAsia"/>
          <w:b/>
          <w:bCs/>
          <w:color w:val="222222"/>
          <w:sz w:val="30"/>
          <w:szCs w:val="30"/>
        </w:rPr>
        <w:t>七、录用人员有关待遇</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（一）新录用的优秀教师按所评职称聘任。</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（二）录用教师列入赛罕区事业单位正式编制。</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（三）在赛罕区管辖范围内公办中小学幼儿园解决录用人员子女进入优质学校（园）就读。</w:t>
      </w:r>
    </w:p>
    <w:p w:rsidR="00E549A0" w:rsidRPr="00725B36" w:rsidRDefault="00E549A0" w:rsidP="008C750E">
      <w:pPr>
        <w:pStyle w:val="a3"/>
        <w:shd w:val="clear" w:color="auto" w:fill="FFFFFF"/>
        <w:spacing w:beforeLines="50" w:beforeAutospacing="0" w:after="0" w:afterAutospacing="0" w:line="460" w:lineRule="exact"/>
        <w:ind w:firstLineChars="200" w:firstLine="602"/>
        <w:rPr>
          <w:rFonts w:ascii="仿宋" w:eastAsia="仿宋" w:hAnsi="仿宋"/>
          <w:color w:val="222222"/>
          <w:sz w:val="30"/>
          <w:szCs w:val="30"/>
        </w:rPr>
      </w:pPr>
      <w:r w:rsidRPr="00725B36">
        <w:rPr>
          <w:rFonts w:ascii="仿宋" w:eastAsia="仿宋" w:hAnsi="仿宋" w:hint="eastAsia"/>
          <w:b/>
          <w:bCs/>
          <w:color w:val="222222"/>
          <w:sz w:val="30"/>
          <w:szCs w:val="30"/>
        </w:rPr>
        <w:t>八、领导与监督</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招聘工作在呼和浩特市赛罕区委、区政府统一领导下进行，由公开招聘优秀教师工作领导小组组织实施，领导小组具体名单略。</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领导小组下设办公室，办公室设在区教育局人事科，负责公开招聘工作的日常事务。</w:t>
      </w:r>
    </w:p>
    <w:p w:rsidR="00E549A0" w:rsidRPr="00725B36" w:rsidRDefault="00E549A0" w:rsidP="008C750E">
      <w:pPr>
        <w:pStyle w:val="a3"/>
        <w:shd w:val="clear" w:color="auto" w:fill="FFFFFF"/>
        <w:spacing w:beforeLines="50" w:beforeAutospacing="0" w:after="0" w:afterAutospacing="0" w:line="460" w:lineRule="exact"/>
        <w:ind w:firstLineChars="200" w:firstLine="600"/>
        <w:rPr>
          <w:rFonts w:ascii="仿宋" w:eastAsia="仿宋" w:hAnsi="仿宋"/>
          <w:color w:val="222222"/>
          <w:sz w:val="30"/>
          <w:szCs w:val="30"/>
        </w:rPr>
      </w:pPr>
      <w:r w:rsidRPr="00725B36">
        <w:rPr>
          <w:rFonts w:ascii="仿宋" w:eastAsia="仿宋" w:hAnsi="仿宋" w:hint="eastAsia"/>
          <w:color w:val="222222"/>
          <w:sz w:val="30"/>
          <w:szCs w:val="30"/>
        </w:rPr>
        <w:t>上述方案由赛罕区公开招聘优秀教师工作领导小组办公室负责解释。</w:t>
      </w:r>
    </w:p>
    <w:p w:rsidR="00725B36" w:rsidRDefault="00725B36" w:rsidP="00E549A0">
      <w:pPr>
        <w:pStyle w:val="a3"/>
        <w:shd w:val="clear" w:color="auto" w:fill="FFFFFF"/>
        <w:spacing w:before="0" w:beforeAutospacing="0" w:after="0" w:afterAutospacing="0" w:line="400" w:lineRule="exact"/>
        <w:rPr>
          <w:rFonts w:ascii="仿宋" w:eastAsia="仿宋" w:hAnsi="仿宋"/>
          <w:color w:val="222222"/>
          <w:sz w:val="30"/>
          <w:szCs w:val="30"/>
        </w:rPr>
      </w:pPr>
    </w:p>
    <w:p w:rsidR="00725B36" w:rsidRDefault="00725B36" w:rsidP="00725B36">
      <w:pPr>
        <w:pStyle w:val="a3"/>
        <w:shd w:val="clear" w:color="auto" w:fill="FFFFFF"/>
        <w:spacing w:before="0" w:beforeAutospacing="0" w:after="0" w:afterAutospacing="0" w:line="400" w:lineRule="exact"/>
        <w:jc w:val="center"/>
        <w:rPr>
          <w:rFonts w:ascii="仿宋" w:eastAsia="仿宋" w:hAnsi="仿宋"/>
          <w:color w:val="222222"/>
          <w:sz w:val="30"/>
          <w:szCs w:val="30"/>
        </w:rPr>
      </w:pPr>
      <w:r>
        <w:rPr>
          <w:rFonts w:ascii="仿宋" w:eastAsia="仿宋" w:hAnsi="仿宋" w:hint="eastAsia"/>
          <w:color w:val="222222"/>
          <w:sz w:val="30"/>
          <w:szCs w:val="30"/>
        </w:rPr>
        <w:t xml:space="preserve">       </w:t>
      </w:r>
      <w:r w:rsidR="008C750E">
        <w:rPr>
          <w:rFonts w:ascii="仿宋" w:eastAsia="仿宋" w:hAnsi="仿宋" w:hint="eastAsia"/>
          <w:color w:val="222222"/>
          <w:sz w:val="30"/>
          <w:szCs w:val="30"/>
        </w:rPr>
        <w:t xml:space="preserve">  </w:t>
      </w:r>
      <w:r>
        <w:rPr>
          <w:rFonts w:ascii="仿宋" w:eastAsia="仿宋" w:hAnsi="仿宋" w:hint="eastAsia"/>
          <w:color w:val="222222"/>
          <w:sz w:val="30"/>
          <w:szCs w:val="30"/>
        </w:rPr>
        <w:t xml:space="preserve"> </w:t>
      </w:r>
      <w:r w:rsidR="00E549A0" w:rsidRPr="00725B36">
        <w:rPr>
          <w:rFonts w:ascii="仿宋" w:eastAsia="仿宋" w:hAnsi="仿宋" w:hint="eastAsia"/>
          <w:color w:val="222222"/>
          <w:sz w:val="30"/>
          <w:szCs w:val="30"/>
        </w:rPr>
        <w:t>内蒙古自治区呼和浩特市赛罕区公开招聘</w:t>
      </w:r>
    </w:p>
    <w:p w:rsidR="00725B36" w:rsidRPr="00725B36" w:rsidRDefault="00725B36" w:rsidP="00725B36">
      <w:pPr>
        <w:pStyle w:val="a3"/>
        <w:shd w:val="clear" w:color="auto" w:fill="FFFFFF"/>
        <w:spacing w:before="0" w:beforeAutospacing="0" w:after="0" w:afterAutospacing="0" w:line="400" w:lineRule="exact"/>
        <w:jc w:val="center"/>
        <w:rPr>
          <w:rFonts w:ascii="仿宋" w:eastAsia="仿宋" w:hAnsi="仿宋"/>
          <w:color w:val="222222"/>
          <w:sz w:val="30"/>
          <w:szCs w:val="30"/>
        </w:rPr>
      </w:pPr>
      <w:r>
        <w:rPr>
          <w:rFonts w:ascii="仿宋" w:eastAsia="仿宋" w:hAnsi="仿宋" w:hint="eastAsia"/>
          <w:color w:val="222222"/>
          <w:sz w:val="30"/>
          <w:szCs w:val="30"/>
        </w:rPr>
        <w:t xml:space="preserve">      </w:t>
      </w:r>
      <w:r w:rsidR="008C750E">
        <w:rPr>
          <w:rFonts w:ascii="仿宋" w:eastAsia="仿宋" w:hAnsi="仿宋" w:hint="eastAsia"/>
          <w:color w:val="222222"/>
          <w:sz w:val="30"/>
          <w:szCs w:val="30"/>
        </w:rPr>
        <w:t xml:space="preserve">  </w:t>
      </w:r>
      <w:r>
        <w:rPr>
          <w:rFonts w:ascii="仿宋" w:eastAsia="仿宋" w:hAnsi="仿宋" w:hint="eastAsia"/>
          <w:color w:val="222222"/>
          <w:sz w:val="30"/>
          <w:szCs w:val="30"/>
        </w:rPr>
        <w:t xml:space="preserve"> </w:t>
      </w:r>
      <w:r w:rsidR="00E549A0" w:rsidRPr="00725B36">
        <w:rPr>
          <w:rFonts w:ascii="仿宋" w:eastAsia="仿宋" w:hAnsi="仿宋" w:hint="eastAsia"/>
          <w:color w:val="222222"/>
          <w:sz w:val="30"/>
          <w:szCs w:val="30"/>
        </w:rPr>
        <w:t>优秀教师工作领导小组</w:t>
      </w:r>
    </w:p>
    <w:p w:rsidR="00E549A0" w:rsidRPr="00725B36" w:rsidRDefault="00725B36" w:rsidP="00E549A0">
      <w:pPr>
        <w:pStyle w:val="a3"/>
        <w:shd w:val="clear" w:color="auto" w:fill="FFFFFF"/>
        <w:spacing w:before="0" w:beforeAutospacing="0" w:after="0" w:afterAutospacing="0" w:line="400" w:lineRule="exact"/>
        <w:rPr>
          <w:rFonts w:ascii="仿宋" w:eastAsia="仿宋" w:hAnsi="仿宋"/>
          <w:color w:val="222222"/>
          <w:sz w:val="30"/>
          <w:szCs w:val="30"/>
        </w:rPr>
      </w:pPr>
      <w:r>
        <w:rPr>
          <w:rFonts w:ascii="仿宋" w:eastAsia="仿宋" w:hAnsi="仿宋" w:hint="eastAsia"/>
          <w:color w:val="222222"/>
          <w:sz w:val="30"/>
          <w:szCs w:val="30"/>
        </w:rPr>
        <w:t xml:space="preserve">                       </w:t>
      </w:r>
      <w:r w:rsidR="008C750E">
        <w:rPr>
          <w:rFonts w:ascii="仿宋" w:eastAsia="仿宋" w:hAnsi="仿宋" w:hint="eastAsia"/>
          <w:color w:val="222222"/>
          <w:sz w:val="30"/>
          <w:szCs w:val="30"/>
        </w:rPr>
        <w:t xml:space="preserve">  </w:t>
      </w:r>
      <w:r>
        <w:rPr>
          <w:rFonts w:ascii="仿宋" w:eastAsia="仿宋" w:hAnsi="仿宋" w:hint="eastAsia"/>
          <w:color w:val="222222"/>
          <w:sz w:val="30"/>
          <w:szCs w:val="30"/>
        </w:rPr>
        <w:t xml:space="preserve"> </w:t>
      </w:r>
      <w:r w:rsidR="00E549A0" w:rsidRPr="00725B36">
        <w:rPr>
          <w:rFonts w:ascii="仿宋" w:eastAsia="仿宋" w:hAnsi="仿宋" w:hint="eastAsia"/>
          <w:color w:val="222222"/>
          <w:sz w:val="30"/>
          <w:szCs w:val="30"/>
        </w:rPr>
        <w:t xml:space="preserve"> 2017年5月15日</w:t>
      </w:r>
    </w:p>
    <w:p w:rsidR="007E3402" w:rsidRPr="00725B36" w:rsidRDefault="007E3402">
      <w:pPr>
        <w:rPr>
          <w:rFonts w:ascii="仿宋" w:eastAsia="仿宋" w:hAnsi="仿宋"/>
          <w:sz w:val="30"/>
          <w:szCs w:val="30"/>
        </w:rPr>
      </w:pPr>
    </w:p>
    <w:sectPr w:rsidR="007E3402" w:rsidRPr="00725B36" w:rsidSect="008C750E">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61DF" w:rsidRDefault="007761DF" w:rsidP="00725B36">
      <w:r>
        <w:separator/>
      </w:r>
    </w:p>
  </w:endnote>
  <w:endnote w:type="continuationSeparator" w:id="1">
    <w:p w:rsidR="007761DF" w:rsidRDefault="007761DF" w:rsidP="00725B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61DF" w:rsidRDefault="007761DF" w:rsidP="00725B36">
      <w:r>
        <w:separator/>
      </w:r>
    </w:p>
  </w:footnote>
  <w:footnote w:type="continuationSeparator" w:id="1">
    <w:p w:rsidR="007761DF" w:rsidRDefault="007761DF" w:rsidP="00725B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549A0"/>
    <w:rsid w:val="001254A6"/>
    <w:rsid w:val="00511816"/>
    <w:rsid w:val="00677C6A"/>
    <w:rsid w:val="00725AA0"/>
    <w:rsid w:val="00725B36"/>
    <w:rsid w:val="007761DF"/>
    <w:rsid w:val="0079296F"/>
    <w:rsid w:val="007E3402"/>
    <w:rsid w:val="008C750E"/>
    <w:rsid w:val="008F2361"/>
    <w:rsid w:val="009E3923"/>
    <w:rsid w:val="00BA6127"/>
    <w:rsid w:val="00E549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402"/>
    <w:pPr>
      <w:widowControl w:val="0"/>
      <w:jc w:val="both"/>
    </w:pPr>
  </w:style>
  <w:style w:type="paragraph" w:styleId="2">
    <w:name w:val="heading 2"/>
    <w:basedOn w:val="a"/>
    <w:link w:val="2Char"/>
    <w:uiPriority w:val="9"/>
    <w:qFormat/>
    <w:rsid w:val="00E549A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549A0"/>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rsid w:val="00E549A0"/>
    <w:rPr>
      <w:rFonts w:ascii="宋体" w:eastAsia="宋体" w:hAnsi="宋体" w:cs="宋体"/>
      <w:b/>
      <w:bCs/>
      <w:kern w:val="0"/>
      <w:sz w:val="36"/>
      <w:szCs w:val="36"/>
    </w:rPr>
  </w:style>
  <w:style w:type="paragraph" w:styleId="a4">
    <w:name w:val="header"/>
    <w:basedOn w:val="a"/>
    <w:link w:val="Char"/>
    <w:uiPriority w:val="99"/>
    <w:semiHidden/>
    <w:unhideWhenUsed/>
    <w:rsid w:val="00725B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25B36"/>
    <w:rPr>
      <w:sz w:val="18"/>
      <w:szCs w:val="18"/>
    </w:rPr>
  </w:style>
  <w:style w:type="paragraph" w:styleId="a5">
    <w:name w:val="footer"/>
    <w:basedOn w:val="a"/>
    <w:link w:val="Char0"/>
    <w:uiPriority w:val="99"/>
    <w:semiHidden/>
    <w:unhideWhenUsed/>
    <w:rsid w:val="00725B36"/>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25B36"/>
    <w:rPr>
      <w:sz w:val="18"/>
      <w:szCs w:val="18"/>
    </w:rPr>
  </w:style>
</w:styles>
</file>

<file path=word/webSettings.xml><?xml version="1.0" encoding="utf-8"?>
<w:webSettings xmlns:r="http://schemas.openxmlformats.org/officeDocument/2006/relationships" xmlns:w="http://schemas.openxmlformats.org/wordprocessingml/2006/main">
  <w:divs>
    <w:div w:id="1153177480">
      <w:bodyDiv w:val="1"/>
      <w:marLeft w:val="0"/>
      <w:marRight w:val="0"/>
      <w:marTop w:val="0"/>
      <w:marBottom w:val="0"/>
      <w:divBdr>
        <w:top w:val="none" w:sz="0" w:space="0" w:color="auto"/>
        <w:left w:val="none" w:sz="0" w:space="0" w:color="auto"/>
        <w:bottom w:val="none" w:sz="0" w:space="0" w:color="auto"/>
        <w:right w:val="none" w:sz="0" w:space="0" w:color="auto"/>
      </w:divBdr>
    </w:div>
    <w:div w:id="1921136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308</Words>
  <Characters>1757</Characters>
  <Application>Microsoft Office Word</Application>
  <DocSecurity>0</DocSecurity>
  <Lines>14</Lines>
  <Paragraphs>4</Paragraphs>
  <ScaleCrop>false</ScaleCrop>
  <Company/>
  <LinksUpToDate>false</LinksUpToDate>
  <CharactersWithSpaces>2061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fgh</dc:creator>
  <cp:lastModifiedBy>fgh</cp:lastModifiedBy>
  <cp:revision>3</cp:revision>
  <dcterms:created xsi:type="dcterms:W3CDTF">2017-05-17T03:06:00Z</dcterms:created>
  <dcterms:modified xsi:type="dcterms:W3CDTF">2017-05-17T03:09:00Z</dcterms:modified>
</cp:coreProperties>
</file>