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1382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1092"/>
        <w:gridCol w:w="1092"/>
        <w:gridCol w:w="1648"/>
        <w:gridCol w:w="1126"/>
        <w:gridCol w:w="1114"/>
        <w:gridCol w:w="1092"/>
        <w:gridCol w:w="1104"/>
        <w:gridCol w:w="1114"/>
        <w:gridCol w:w="1131"/>
        <w:gridCol w:w="1092"/>
        <w:gridCol w:w="1127"/>
        <w:gridCol w:w="1088"/>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569" w:hRule="atLeast"/>
        </w:trPr>
        <w:tc>
          <w:tcPr>
            <w:tcW w:w="13820" w:type="dxa"/>
            <w:gridSpan w:val="12"/>
            <w:tcBorders>
              <w:top w:val="outset" w:color="auto" w:sz="6" w:space="0"/>
              <w:left w:val="outset" w:color="auto" w:sz="6" w:space="0"/>
              <w:bottom w:val="outset" w:color="auto" w:sz="6" w:space="0"/>
              <w:right w:val="outset" w:color="auto" w:sz="6" w:space="0"/>
            </w:tcBorders>
            <w:shd w:val="clear" w:color="auto" w:fill="FFFFFF"/>
            <w:vAlign w:val="bottom"/>
          </w:tcPr>
          <w:tbl>
            <w:tblPr>
              <w:tblW w:w="13806" w:type="dxa"/>
              <w:tblCellSpacing w:w="0" w:type="dxa"/>
              <w:tblInd w:w="0" w:type="dxa"/>
              <w:shd w:val="clear"/>
              <w:tblLayout w:type="fixed"/>
              <w:tblCellMar>
                <w:top w:w="0" w:type="dxa"/>
                <w:left w:w="0" w:type="dxa"/>
                <w:bottom w:w="0" w:type="dxa"/>
                <w:right w:w="0" w:type="dxa"/>
              </w:tblCellMar>
            </w:tblPr>
            <w:tblGrid>
              <w:gridCol w:w="13806"/>
            </w:tblGrid>
            <w:tr>
              <w:tblPrEx>
                <w:shd w:val="clear"/>
                <w:tblLayout w:type="fixed"/>
                <w:tblCellMar>
                  <w:top w:w="0" w:type="dxa"/>
                  <w:left w:w="0" w:type="dxa"/>
                  <w:bottom w:w="0" w:type="dxa"/>
                  <w:right w:w="0" w:type="dxa"/>
                </w:tblCellMar>
              </w:tblPrEx>
              <w:trPr>
                <w:tblCellSpacing w:w="0" w:type="dxa"/>
              </w:trPr>
              <w:tc>
                <w:tcPr>
                  <w:tcW w:w="13806" w:type="dxa"/>
                  <w:shd w:val="clear" w:color="auto" w:fill="FFFFFF"/>
                  <w:vAlign w:val="center"/>
                </w:tcPr>
                <w:p>
                  <w:pPr>
                    <w:keepNext w:val="0"/>
                    <w:keepLines w:val="0"/>
                    <w:widowControl/>
                    <w:suppressLineNumbers w:val="0"/>
                    <w:spacing w:before="0" w:beforeAutospacing="1" w:after="0" w:afterAutospacing="1"/>
                    <w:ind w:left="0" w:right="0"/>
                    <w:jc w:val="center"/>
                  </w:pPr>
                  <w:bookmarkStart w:id="0" w:name="_GoBack"/>
                  <w:r>
                    <w:rPr>
                      <w:rFonts w:hint="eastAsia" w:ascii="宋体" w:hAnsi="宋体" w:eastAsia="宋体" w:cs="宋体"/>
                      <w:b/>
                      <w:kern w:val="0"/>
                      <w:sz w:val="36"/>
                      <w:szCs w:val="36"/>
                      <w:lang w:val="en-US" w:eastAsia="zh-CN" w:bidi="ar"/>
                    </w:rPr>
                    <w:t>2017年海北州事业单位公开招聘工作人员计划表(教育、卫生) </w:t>
                  </w:r>
                  <w:bookmarkEnd w:id="0"/>
                </w:p>
              </w:tc>
            </w:tr>
          </w:tbl>
          <w:p>
            <w:pPr>
              <w:spacing w:before="0" w:beforeAutospacing="1" w:after="0" w:afterAutospacing="1"/>
              <w:ind w:left="0" w:right="0"/>
              <w:jc w:val="center"/>
              <w:rPr>
                <w:rFonts w:ascii="微软雅黑" w:hAnsi="微软雅黑" w:eastAsia="微软雅黑" w:cs="微软雅黑"/>
                <w:b w:val="0"/>
                <w:i w:val="0"/>
                <w:caps w:val="0"/>
                <w:color w:val="000000"/>
                <w:spacing w:val="-4"/>
                <w:sz w:val="22"/>
                <w:szCs w:val="22"/>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01" w:hRule="atLeast"/>
        </w:trPr>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i w:val="0"/>
                <w:caps w:val="0"/>
                <w:color w:val="000000"/>
                <w:spacing w:val="-4"/>
                <w:kern w:val="0"/>
                <w:sz w:val="20"/>
                <w:szCs w:val="20"/>
                <w:lang w:val="en-US" w:eastAsia="zh-CN" w:bidi="ar"/>
              </w:rPr>
              <w:t>招聘地区</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i w:val="0"/>
                <w:caps w:val="0"/>
                <w:color w:val="000000"/>
                <w:spacing w:val="-4"/>
                <w:kern w:val="0"/>
                <w:sz w:val="20"/>
                <w:szCs w:val="20"/>
                <w:lang w:val="en-US" w:eastAsia="zh-CN" w:bidi="ar"/>
              </w:rPr>
              <w:t>主管部门</w:t>
            </w:r>
          </w:p>
        </w:tc>
        <w:tc>
          <w:tcPr>
            <w:tcW w:w="164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i w:val="0"/>
                <w:caps w:val="0"/>
                <w:color w:val="000000"/>
                <w:spacing w:val="-4"/>
                <w:kern w:val="0"/>
                <w:sz w:val="20"/>
                <w:szCs w:val="20"/>
                <w:lang w:val="en-US" w:eastAsia="zh-CN" w:bidi="ar"/>
              </w:rPr>
              <w:t>招聘单位</w:t>
            </w: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职位</w:t>
            </w:r>
            <w:r>
              <w:rPr>
                <w:rFonts w:hint="eastAsia" w:ascii="宋体" w:hAnsi="宋体" w:eastAsia="宋体" w:cs="宋体"/>
                <w:b w:val="0"/>
                <w:i w:val="0"/>
                <w:caps w:val="0"/>
                <w:color w:val="000000"/>
                <w:spacing w:val="-4"/>
                <w:kern w:val="0"/>
                <w:sz w:val="20"/>
                <w:szCs w:val="20"/>
                <w:lang w:val="en-US" w:eastAsia="zh-CN" w:bidi="ar"/>
              </w:rPr>
              <w:br w:type="textWrapping"/>
            </w:r>
            <w:r>
              <w:rPr>
                <w:rFonts w:hint="eastAsia" w:ascii="宋体" w:hAnsi="宋体" w:eastAsia="宋体" w:cs="宋体"/>
                <w:b w:val="0"/>
                <w:i w:val="0"/>
                <w:caps w:val="0"/>
                <w:color w:val="000000"/>
                <w:spacing w:val="-4"/>
                <w:kern w:val="0"/>
                <w:sz w:val="20"/>
                <w:szCs w:val="20"/>
                <w:lang w:val="en-US" w:eastAsia="zh-CN" w:bidi="ar"/>
              </w:rPr>
              <w:t>代码</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i w:val="0"/>
                <w:caps w:val="0"/>
                <w:color w:val="000000"/>
                <w:spacing w:val="-4"/>
                <w:kern w:val="0"/>
                <w:sz w:val="20"/>
                <w:szCs w:val="20"/>
                <w:lang w:val="en-US" w:eastAsia="zh-CN" w:bidi="ar"/>
              </w:rPr>
              <w:t>招聘岗位</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i w:val="0"/>
                <w:caps w:val="0"/>
                <w:color w:val="000000"/>
                <w:spacing w:val="-4"/>
                <w:kern w:val="0"/>
                <w:sz w:val="20"/>
                <w:szCs w:val="20"/>
                <w:lang w:val="en-US" w:eastAsia="zh-CN" w:bidi="ar"/>
              </w:rPr>
              <w:t>招聘人数</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i w:val="0"/>
                <w:caps w:val="0"/>
                <w:color w:val="000000"/>
                <w:spacing w:val="-4"/>
                <w:kern w:val="0"/>
                <w:sz w:val="20"/>
                <w:szCs w:val="20"/>
                <w:lang w:val="en-US" w:eastAsia="zh-CN" w:bidi="ar"/>
              </w:rPr>
              <w:t>专业</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i w:val="0"/>
                <w:caps w:val="0"/>
                <w:color w:val="000000"/>
                <w:spacing w:val="-4"/>
                <w:kern w:val="0"/>
                <w:sz w:val="20"/>
                <w:szCs w:val="20"/>
                <w:lang w:val="en-US" w:eastAsia="zh-CN" w:bidi="ar"/>
              </w:rPr>
              <w:t>所需资格条件 （岗位要求）</w:t>
            </w:r>
          </w:p>
        </w:tc>
        <w:tc>
          <w:tcPr>
            <w:tcW w:w="113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i w:val="0"/>
                <w:caps w:val="0"/>
                <w:color w:val="000000"/>
                <w:spacing w:val="-4"/>
                <w:kern w:val="0"/>
                <w:sz w:val="20"/>
                <w:szCs w:val="20"/>
                <w:lang w:val="en-US" w:eastAsia="zh-CN" w:bidi="ar"/>
              </w:rPr>
              <w:t>招聘范围</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i w:val="0"/>
                <w:caps w:val="0"/>
                <w:color w:val="000000"/>
                <w:spacing w:val="-4"/>
                <w:kern w:val="0"/>
                <w:sz w:val="20"/>
                <w:szCs w:val="20"/>
                <w:lang w:val="en-US" w:eastAsia="zh-CN" w:bidi="ar"/>
              </w:rPr>
              <w:t>岗位</w:t>
            </w:r>
            <w:r>
              <w:rPr>
                <w:rFonts w:hint="eastAsia" w:ascii="宋体" w:hAnsi="宋体" w:eastAsia="宋体" w:cs="宋体"/>
                <w:b/>
                <w:i w:val="0"/>
                <w:caps w:val="0"/>
                <w:color w:val="000000"/>
                <w:spacing w:val="-4"/>
                <w:kern w:val="0"/>
                <w:sz w:val="20"/>
                <w:szCs w:val="20"/>
                <w:lang w:val="en-US" w:eastAsia="zh-CN" w:bidi="ar"/>
              </w:rPr>
              <w:br w:type="textWrapping"/>
            </w:r>
            <w:r>
              <w:rPr>
                <w:rFonts w:hint="eastAsia" w:ascii="宋体" w:hAnsi="宋体" w:eastAsia="宋体" w:cs="宋体"/>
                <w:b/>
                <w:i w:val="0"/>
                <w:caps w:val="0"/>
                <w:color w:val="000000"/>
                <w:spacing w:val="-4"/>
                <w:kern w:val="0"/>
                <w:sz w:val="20"/>
                <w:szCs w:val="20"/>
                <w:lang w:val="en-US" w:eastAsia="zh-CN" w:bidi="ar"/>
              </w:rPr>
              <w:t>类别</w:t>
            </w:r>
          </w:p>
        </w:tc>
        <w:tc>
          <w:tcPr>
            <w:tcW w:w="112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i w:val="0"/>
                <w:caps w:val="0"/>
                <w:color w:val="000000"/>
                <w:spacing w:val="-4"/>
                <w:kern w:val="0"/>
                <w:sz w:val="20"/>
                <w:szCs w:val="20"/>
                <w:lang w:val="en-US" w:eastAsia="zh-CN" w:bidi="ar"/>
              </w:rPr>
              <w:t>综合应用能力考试科目</w:t>
            </w: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i w:val="0"/>
                <w:caps w:val="0"/>
                <w:color w:val="000000"/>
                <w:spacing w:val="-4"/>
                <w:kern w:val="0"/>
                <w:sz w:val="20"/>
                <w:szCs w:val="20"/>
                <w:lang w:val="en-US" w:eastAsia="zh-CN" w:bidi="ar"/>
              </w:rPr>
              <w:t>备注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415" w:hRule="atLeast"/>
        </w:trPr>
        <w:tc>
          <w:tcPr>
            <w:tcW w:w="1092"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海北</w:t>
            </w:r>
          </w:p>
        </w:tc>
        <w:tc>
          <w:tcPr>
            <w:tcW w:w="1092"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海北州教育科技局</w:t>
            </w:r>
          </w:p>
        </w:tc>
        <w:tc>
          <w:tcPr>
            <w:tcW w:w="1648"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海北州第一高级中学</w:t>
            </w:r>
            <w:r>
              <w:rPr>
                <w:rFonts w:hint="eastAsia" w:ascii="宋体" w:hAnsi="宋体" w:eastAsia="宋体" w:cs="宋体"/>
                <w:b w:val="0"/>
                <w:i w:val="0"/>
                <w:caps w:val="0"/>
                <w:color w:val="000000"/>
                <w:spacing w:val="-4"/>
                <w:kern w:val="0"/>
                <w:sz w:val="20"/>
                <w:szCs w:val="20"/>
                <w:lang w:val="en-US" w:eastAsia="zh-CN" w:bidi="ar"/>
              </w:rPr>
              <w:br w:type="textWrapping"/>
            </w:r>
            <w:r>
              <w:rPr>
                <w:rFonts w:hint="eastAsia" w:ascii="宋体" w:hAnsi="宋体" w:eastAsia="宋体" w:cs="宋体"/>
                <w:b w:val="0"/>
                <w:i w:val="0"/>
                <w:caps w:val="0"/>
                <w:color w:val="000000"/>
                <w:spacing w:val="-4"/>
                <w:kern w:val="0"/>
                <w:sz w:val="20"/>
                <w:szCs w:val="20"/>
                <w:lang w:val="en-US" w:eastAsia="zh-CN" w:bidi="ar"/>
              </w:rPr>
              <w:t>4人（双语1人）      </w:t>
            </w: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22201001</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高中地理教师（1）</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1</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地理科学类</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国民教育大学本科及以上学历，35周岁以下（其中临聘教师年龄放宽到45周岁），持高级中学教师及以上教师资格证，所学专业或取得的教师资格证任教学科与所报学科一致（或相近），具有藏语言文字表达能力。</w:t>
            </w:r>
          </w:p>
        </w:tc>
        <w:tc>
          <w:tcPr>
            <w:tcW w:w="113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i w:val="0"/>
                <w:caps w:val="0"/>
                <w:color w:val="000000"/>
                <w:spacing w:val="-4"/>
                <w:kern w:val="0"/>
                <w:sz w:val="20"/>
                <w:szCs w:val="20"/>
                <w:lang w:val="en-US" w:eastAsia="zh-CN" w:bidi="ar"/>
              </w:rPr>
              <w:t>面向全省</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专业技术</w:t>
            </w:r>
          </w:p>
        </w:tc>
        <w:tc>
          <w:tcPr>
            <w:tcW w:w="112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中小学教师类</w:t>
            </w: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双语岗位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01" w:hRule="atLeast"/>
        </w:trPr>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64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22201002</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高中语文教师</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1</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 汉语言与文秘类</w:t>
            </w:r>
          </w:p>
        </w:tc>
        <w:tc>
          <w:tcPr>
            <w:tcW w:w="1114"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国民教育大学本科及以上学历，35周岁以下（其中临聘教师年龄放宽到45周岁），持高级中学教师及以上教师资格证，所学专业或取得的教师资格证任教学科与所报学科一致（或相近）。</w:t>
            </w:r>
          </w:p>
        </w:tc>
        <w:tc>
          <w:tcPr>
            <w:tcW w:w="1131"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i w:val="0"/>
                <w:caps w:val="0"/>
                <w:color w:val="000000"/>
                <w:spacing w:val="-4"/>
                <w:kern w:val="0"/>
                <w:sz w:val="20"/>
                <w:szCs w:val="20"/>
                <w:lang w:val="en-US" w:eastAsia="zh-CN" w:bidi="ar"/>
              </w:rPr>
              <w:t>面向全省</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专业技术</w:t>
            </w:r>
          </w:p>
        </w:tc>
        <w:tc>
          <w:tcPr>
            <w:tcW w:w="112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中小学教师类</w:t>
            </w: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894" w:hRule="atLeast"/>
        </w:trPr>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64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22201003</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高中政治教师</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1</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哲学、政治学和马克思主义理论类</w:t>
            </w:r>
          </w:p>
        </w:tc>
        <w:tc>
          <w:tcPr>
            <w:tcW w:w="1114"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3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专业技术</w:t>
            </w:r>
          </w:p>
        </w:tc>
        <w:tc>
          <w:tcPr>
            <w:tcW w:w="112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中小学教师类</w:t>
            </w: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01" w:hRule="atLeast"/>
        </w:trPr>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64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22201004</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高中地理教师(2)</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1</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地理科学类</w:t>
            </w:r>
          </w:p>
        </w:tc>
        <w:tc>
          <w:tcPr>
            <w:tcW w:w="1114"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3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专业技术</w:t>
            </w:r>
          </w:p>
        </w:tc>
        <w:tc>
          <w:tcPr>
            <w:tcW w:w="112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中小学教师类</w:t>
            </w: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07" w:hRule="atLeast"/>
        </w:trPr>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648"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海北州第二高级中学</w:t>
            </w:r>
            <w:r>
              <w:rPr>
                <w:rFonts w:hint="eastAsia" w:ascii="宋体" w:hAnsi="宋体" w:eastAsia="宋体" w:cs="宋体"/>
                <w:b w:val="0"/>
                <w:i w:val="0"/>
                <w:caps w:val="0"/>
                <w:color w:val="000000"/>
                <w:spacing w:val="-4"/>
                <w:kern w:val="0"/>
                <w:sz w:val="20"/>
                <w:szCs w:val="20"/>
                <w:lang w:val="en-US" w:eastAsia="zh-CN" w:bidi="ar"/>
              </w:rPr>
              <w:br w:type="textWrapping"/>
            </w:r>
            <w:r>
              <w:rPr>
                <w:rFonts w:hint="eastAsia" w:ascii="宋体" w:hAnsi="宋体" w:eastAsia="宋体" w:cs="宋体"/>
                <w:b w:val="0"/>
                <w:i w:val="0"/>
                <w:caps w:val="0"/>
                <w:color w:val="000000"/>
                <w:spacing w:val="-4"/>
                <w:kern w:val="0"/>
                <w:sz w:val="20"/>
                <w:szCs w:val="20"/>
                <w:lang w:val="en-US" w:eastAsia="zh-CN" w:bidi="ar"/>
              </w:rPr>
              <w:t>（26人）       </w:t>
            </w: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22201005</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高中生物教师</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8</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生物科学类</w:t>
            </w:r>
          </w:p>
        </w:tc>
        <w:tc>
          <w:tcPr>
            <w:tcW w:w="1114"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3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专业技术</w:t>
            </w:r>
          </w:p>
        </w:tc>
        <w:tc>
          <w:tcPr>
            <w:tcW w:w="112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中小学教师类</w:t>
            </w: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07" w:hRule="atLeast"/>
        </w:trPr>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64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22201006</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高中物理教师</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1</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物理、力学类</w:t>
            </w:r>
          </w:p>
        </w:tc>
        <w:tc>
          <w:tcPr>
            <w:tcW w:w="1114"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3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中小学教师类</w:t>
            </w: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07" w:hRule="atLeast"/>
        </w:trPr>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64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22201007</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高中英语教师</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4</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英语</w:t>
            </w:r>
          </w:p>
        </w:tc>
        <w:tc>
          <w:tcPr>
            <w:tcW w:w="1114"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3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中小学教师类</w:t>
            </w: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01" w:hRule="atLeast"/>
        </w:trPr>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64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22201008</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高中语文教师</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1</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汉语言与文秘类</w:t>
            </w:r>
          </w:p>
        </w:tc>
        <w:tc>
          <w:tcPr>
            <w:tcW w:w="1114"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3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中小学教师类</w:t>
            </w: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07" w:hRule="atLeast"/>
        </w:trPr>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64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22201009</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高中数学教师</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4</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数学、统计类、</w:t>
            </w:r>
          </w:p>
        </w:tc>
        <w:tc>
          <w:tcPr>
            <w:tcW w:w="1114"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3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中小学教师类</w:t>
            </w: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07" w:hRule="atLeast"/>
        </w:trPr>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64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22201010</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高中化学教师</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化学化工类</w:t>
            </w:r>
          </w:p>
        </w:tc>
        <w:tc>
          <w:tcPr>
            <w:tcW w:w="1114"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3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中小学教师类</w:t>
            </w: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894" w:hRule="atLeast"/>
        </w:trPr>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64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22201011</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高中政治教师</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哲学、政治学和马克思主义理论类</w:t>
            </w:r>
          </w:p>
        </w:tc>
        <w:tc>
          <w:tcPr>
            <w:tcW w:w="1114"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3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中小学教师类</w:t>
            </w: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01" w:hRule="atLeast"/>
        </w:trPr>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64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22201012</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高中历史教师</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1</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文物考古与历史学类</w:t>
            </w:r>
          </w:p>
        </w:tc>
        <w:tc>
          <w:tcPr>
            <w:tcW w:w="1114"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3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中小学教师类</w:t>
            </w: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07" w:hRule="atLeast"/>
        </w:trPr>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64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22201013</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高中地理教师</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1</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地理科学类</w:t>
            </w:r>
          </w:p>
        </w:tc>
        <w:tc>
          <w:tcPr>
            <w:tcW w:w="1114"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3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中小学教师类</w:t>
            </w: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07" w:hRule="atLeast"/>
        </w:trPr>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64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22201014</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高中体育教师</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1</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体育学类</w:t>
            </w:r>
          </w:p>
        </w:tc>
        <w:tc>
          <w:tcPr>
            <w:tcW w:w="1114"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3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中小学教师类</w:t>
            </w: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01" w:hRule="atLeast"/>
        </w:trPr>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64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22201015</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高中信息技术教师</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1</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计算机科学与技术类</w:t>
            </w:r>
          </w:p>
        </w:tc>
        <w:tc>
          <w:tcPr>
            <w:tcW w:w="1114"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3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中小学教师类</w:t>
            </w: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01" w:hRule="atLeast"/>
        </w:trPr>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648"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海北州第三高级中学</w:t>
            </w:r>
            <w:r>
              <w:rPr>
                <w:rFonts w:hint="eastAsia" w:ascii="宋体" w:hAnsi="宋体" w:eastAsia="宋体" w:cs="宋体"/>
                <w:b w:val="0"/>
                <w:i w:val="0"/>
                <w:caps w:val="0"/>
                <w:color w:val="000000"/>
                <w:spacing w:val="-4"/>
                <w:kern w:val="0"/>
                <w:sz w:val="20"/>
                <w:szCs w:val="20"/>
                <w:lang w:val="en-US" w:eastAsia="zh-CN" w:bidi="ar"/>
              </w:rPr>
              <w:br w:type="textWrapping"/>
            </w:r>
            <w:r>
              <w:rPr>
                <w:rFonts w:hint="eastAsia" w:ascii="宋体" w:hAnsi="宋体" w:eastAsia="宋体" w:cs="宋体"/>
                <w:b w:val="0"/>
                <w:i w:val="0"/>
                <w:caps w:val="0"/>
                <w:color w:val="000000"/>
                <w:spacing w:val="-4"/>
                <w:kern w:val="0"/>
                <w:sz w:val="20"/>
                <w:szCs w:val="20"/>
                <w:lang w:val="en-US" w:eastAsia="zh-CN" w:bidi="ar"/>
              </w:rPr>
              <w:t>（4人）</w:t>
            </w: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22201016</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高中语文教师</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bottom"/>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1</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汉语言与文秘类</w:t>
            </w:r>
          </w:p>
        </w:tc>
        <w:tc>
          <w:tcPr>
            <w:tcW w:w="1114"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31"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i w:val="0"/>
                <w:caps w:val="0"/>
                <w:color w:val="000000"/>
                <w:spacing w:val="-4"/>
                <w:kern w:val="0"/>
                <w:sz w:val="20"/>
                <w:szCs w:val="20"/>
                <w:lang w:val="en-US" w:eastAsia="zh-CN" w:bidi="ar"/>
              </w:rPr>
              <w:t>面向全省</w:t>
            </w:r>
          </w:p>
        </w:tc>
        <w:tc>
          <w:tcPr>
            <w:tcW w:w="1092" w:type="dxa"/>
            <w:vMerge w:val="restart"/>
            <w:tcBorders>
              <w:top w:val="outset" w:color="auto" w:sz="6" w:space="0"/>
              <w:left w:val="outset" w:color="auto" w:sz="6" w:space="0"/>
              <w:bottom w:val="outset" w:color="auto" w:sz="6" w:space="0"/>
              <w:right w:val="outset" w:color="auto" w:sz="6" w:space="0"/>
            </w:tcBorders>
            <w:shd w:val="clear" w:color="auto" w:fill="FFFFFF"/>
            <w:vAlign w:val="bottom"/>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专业技术</w:t>
            </w:r>
          </w:p>
        </w:tc>
        <w:tc>
          <w:tcPr>
            <w:tcW w:w="1127" w:type="dxa"/>
            <w:tcBorders>
              <w:top w:val="outset" w:color="auto" w:sz="6" w:space="0"/>
              <w:left w:val="outset" w:color="auto" w:sz="6" w:space="0"/>
              <w:bottom w:val="outset" w:color="auto" w:sz="6" w:space="0"/>
              <w:right w:val="outset" w:color="auto" w:sz="6" w:space="0"/>
            </w:tcBorders>
            <w:shd w:val="clear" w:color="auto" w:fill="FFFFFF"/>
            <w:vAlign w:val="bottom"/>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中小学教师类</w:t>
            </w: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894" w:hRule="atLeast"/>
        </w:trPr>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64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22201017</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高中政治教师</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bottom"/>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1</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哲学、政治学和马克思主义理论类</w:t>
            </w:r>
          </w:p>
        </w:tc>
        <w:tc>
          <w:tcPr>
            <w:tcW w:w="1114"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3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bottom"/>
          </w:tcPr>
          <w:p>
            <w:pPr>
              <w:rPr>
                <w:rFonts w:hint="default" w:ascii="微软雅黑" w:hAnsi="微软雅黑" w:eastAsia="微软雅黑" w:cs="微软雅黑"/>
                <w:b w:val="0"/>
                <w:i w:val="0"/>
                <w:caps w:val="0"/>
                <w:color w:val="000000"/>
                <w:spacing w:val="-4"/>
                <w:sz w:val="22"/>
                <w:szCs w:val="22"/>
              </w:rPr>
            </w:pPr>
          </w:p>
        </w:tc>
        <w:tc>
          <w:tcPr>
            <w:tcW w:w="1127" w:type="dxa"/>
            <w:tcBorders>
              <w:top w:val="outset" w:color="auto" w:sz="6" w:space="0"/>
              <w:left w:val="outset" w:color="auto" w:sz="6" w:space="0"/>
              <w:bottom w:val="outset" w:color="auto" w:sz="6" w:space="0"/>
              <w:right w:val="outset" w:color="auto" w:sz="6" w:space="0"/>
            </w:tcBorders>
            <w:shd w:val="clear" w:color="auto" w:fill="FFFFFF"/>
            <w:vAlign w:val="bottom"/>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中小学教师类</w:t>
            </w: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07" w:hRule="atLeast"/>
        </w:trPr>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64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22201018</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高中英语教师</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bottom"/>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英语</w:t>
            </w:r>
          </w:p>
        </w:tc>
        <w:tc>
          <w:tcPr>
            <w:tcW w:w="1114"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3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bottom"/>
          </w:tcPr>
          <w:p>
            <w:pPr>
              <w:rPr>
                <w:rFonts w:hint="default" w:ascii="微软雅黑" w:hAnsi="微软雅黑" w:eastAsia="微软雅黑" w:cs="微软雅黑"/>
                <w:b w:val="0"/>
                <w:i w:val="0"/>
                <w:caps w:val="0"/>
                <w:color w:val="000000"/>
                <w:spacing w:val="-4"/>
                <w:sz w:val="22"/>
                <w:szCs w:val="22"/>
              </w:rPr>
            </w:pPr>
          </w:p>
        </w:tc>
        <w:tc>
          <w:tcPr>
            <w:tcW w:w="1127" w:type="dxa"/>
            <w:tcBorders>
              <w:top w:val="outset" w:color="auto" w:sz="6" w:space="0"/>
              <w:left w:val="outset" w:color="auto" w:sz="6" w:space="0"/>
              <w:bottom w:val="outset" w:color="auto" w:sz="6" w:space="0"/>
              <w:right w:val="outset" w:color="auto" w:sz="6" w:space="0"/>
            </w:tcBorders>
            <w:shd w:val="clear" w:color="auto" w:fill="FFFFFF"/>
            <w:vAlign w:val="bottom"/>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中小学教师类</w:t>
            </w: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829" w:hRule="atLeast"/>
        </w:trPr>
        <w:tc>
          <w:tcPr>
            <w:tcW w:w="1092"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海北</w:t>
            </w:r>
          </w:p>
        </w:tc>
        <w:tc>
          <w:tcPr>
            <w:tcW w:w="1092"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海北州教育科技局</w:t>
            </w:r>
          </w:p>
        </w:tc>
        <w:tc>
          <w:tcPr>
            <w:tcW w:w="1648"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门源县</w:t>
            </w:r>
            <w:r>
              <w:rPr>
                <w:rFonts w:hint="eastAsia" w:ascii="宋体" w:hAnsi="宋体" w:eastAsia="宋体" w:cs="宋体"/>
                <w:b w:val="0"/>
                <w:i w:val="0"/>
                <w:caps w:val="0"/>
                <w:color w:val="000000"/>
                <w:spacing w:val="-4"/>
                <w:kern w:val="0"/>
                <w:sz w:val="20"/>
                <w:szCs w:val="20"/>
                <w:lang w:val="en-US" w:eastAsia="zh-CN" w:bidi="ar"/>
              </w:rPr>
              <w:br w:type="textWrapping"/>
            </w:r>
            <w:r>
              <w:rPr>
                <w:rFonts w:hint="eastAsia" w:ascii="宋体" w:hAnsi="宋体" w:eastAsia="宋体" w:cs="宋体"/>
                <w:b w:val="0"/>
                <w:i w:val="0"/>
                <w:caps w:val="0"/>
                <w:color w:val="000000"/>
                <w:spacing w:val="-4"/>
                <w:kern w:val="0"/>
                <w:sz w:val="20"/>
                <w:szCs w:val="20"/>
                <w:lang w:val="en-US" w:eastAsia="zh-CN" w:bidi="ar"/>
              </w:rPr>
              <w:t>（20人）</w:t>
            </w: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22201019</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初中地理教师</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地理科学类</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国民教育大学专科及以上学历，35周岁以下（其中临聘教师年龄放宽到45周岁），持初级中学教师及以上教师资格证，所学专业或取得的教师资格证任教学科与所报学科一致（或相近）。</w:t>
            </w:r>
          </w:p>
        </w:tc>
        <w:tc>
          <w:tcPr>
            <w:tcW w:w="113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面向海北</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专业技术</w:t>
            </w:r>
          </w:p>
        </w:tc>
        <w:tc>
          <w:tcPr>
            <w:tcW w:w="112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中小学教师类</w:t>
            </w: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07" w:hRule="atLeast"/>
        </w:trPr>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64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22201020</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小学数学教师</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7</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数学、统计类、小学教育、初等教育</w:t>
            </w:r>
          </w:p>
        </w:tc>
        <w:tc>
          <w:tcPr>
            <w:tcW w:w="1114"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国民教育大学专科以上学历，35周岁以下（其中临聘教师年龄放宽到45周岁），持小学及以上教师资格证，所学专业或取得的教师资格证任教学科与所报学科一致（或相近）。</w:t>
            </w:r>
          </w:p>
        </w:tc>
        <w:tc>
          <w:tcPr>
            <w:tcW w:w="1131"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面向海北</w:t>
            </w:r>
          </w:p>
        </w:tc>
        <w:tc>
          <w:tcPr>
            <w:tcW w:w="1092"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专业技术</w:t>
            </w:r>
          </w:p>
        </w:tc>
        <w:tc>
          <w:tcPr>
            <w:tcW w:w="112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中小学教师类</w:t>
            </w: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894" w:hRule="atLeast"/>
        </w:trPr>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64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22201021</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小学语文教师</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7</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汉语言与文秘类、小学教育、初等教育</w:t>
            </w:r>
          </w:p>
        </w:tc>
        <w:tc>
          <w:tcPr>
            <w:tcW w:w="1114"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3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中小学教师类</w:t>
            </w: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01" w:hRule="atLeast"/>
        </w:trPr>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64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22201022</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小学音乐教师</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音乐类、小学教育、初等教育</w:t>
            </w:r>
          </w:p>
        </w:tc>
        <w:tc>
          <w:tcPr>
            <w:tcW w:w="1114"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3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中小学教师类</w:t>
            </w: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148" w:hRule="atLeast"/>
        </w:trPr>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64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22201023</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小学美术教师</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美术类、小学教育、初等教育</w:t>
            </w:r>
          </w:p>
        </w:tc>
        <w:tc>
          <w:tcPr>
            <w:tcW w:w="1114"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3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中小学教师类</w:t>
            </w: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01" w:hRule="atLeast"/>
        </w:trPr>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648"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祁连县</w:t>
            </w:r>
            <w:r>
              <w:rPr>
                <w:rFonts w:hint="eastAsia" w:ascii="宋体" w:hAnsi="宋体" w:eastAsia="宋体" w:cs="宋体"/>
                <w:b w:val="0"/>
                <w:i w:val="0"/>
                <w:caps w:val="0"/>
                <w:color w:val="000000"/>
                <w:spacing w:val="-4"/>
                <w:kern w:val="0"/>
                <w:sz w:val="20"/>
                <w:szCs w:val="20"/>
                <w:lang w:val="en-US" w:eastAsia="zh-CN" w:bidi="ar"/>
              </w:rPr>
              <w:br w:type="textWrapping"/>
            </w:r>
            <w:r>
              <w:rPr>
                <w:rFonts w:hint="eastAsia" w:ascii="宋体" w:hAnsi="宋体" w:eastAsia="宋体" w:cs="宋体"/>
                <w:b w:val="0"/>
                <w:i w:val="0"/>
                <w:caps w:val="0"/>
                <w:color w:val="000000"/>
                <w:spacing w:val="-4"/>
                <w:kern w:val="0"/>
                <w:sz w:val="20"/>
                <w:szCs w:val="20"/>
                <w:lang w:val="en-US" w:eastAsia="zh-CN" w:bidi="ar"/>
              </w:rPr>
              <w:t>11人（双语1人）</w:t>
            </w: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22201024</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小学英语教师</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4</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英语、小学教育、初等教育</w:t>
            </w:r>
          </w:p>
        </w:tc>
        <w:tc>
          <w:tcPr>
            <w:tcW w:w="1114"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国民教育大学专科以上学历，35周岁以下（其中临聘教师年龄放宽到45周岁），持小学及以上教师资格证，所学专业或取得的教师资格证任教学科与所报学科一致（或相近）。</w:t>
            </w:r>
          </w:p>
        </w:tc>
        <w:tc>
          <w:tcPr>
            <w:tcW w:w="1131"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面向海北</w:t>
            </w:r>
          </w:p>
        </w:tc>
        <w:tc>
          <w:tcPr>
            <w:tcW w:w="1092"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专业技术</w:t>
            </w:r>
          </w:p>
        </w:tc>
        <w:tc>
          <w:tcPr>
            <w:tcW w:w="112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中小学教师类</w:t>
            </w: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188" w:hRule="atLeast"/>
        </w:trPr>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64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22201025</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小学信息技术教师</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1</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计算机科学与技术类、小学教育、初等教育、现代教育技术</w:t>
            </w:r>
          </w:p>
        </w:tc>
        <w:tc>
          <w:tcPr>
            <w:tcW w:w="1114"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3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中小学教师类</w:t>
            </w: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894" w:hRule="atLeast"/>
        </w:trPr>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64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22201026</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小学语文教师</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汉语言与文秘类、小学教育、初等教育</w:t>
            </w:r>
          </w:p>
        </w:tc>
        <w:tc>
          <w:tcPr>
            <w:tcW w:w="1114"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3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中小学教师类</w:t>
            </w: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894" w:hRule="atLeast"/>
        </w:trPr>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64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22201027</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小学数学教师</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数学、统计类、小学教育、初等教育</w:t>
            </w:r>
          </w:p>
        </w:tc>
        <w:tc>
          <w:tcPr>
            <w:tcW w:w="1114"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3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中小学教师类</w:t>
            </w: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01" w:hRule="atLeast"/>
        </w:trPr>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64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22201028</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小学音乐教师</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1</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音乐类、小学教育、初等教育</w:t>
            </w:r>
          </w:p>
        </w:tc>
        <w:tc>
          <w:tcPr>
            <w:tcW w:w="1114"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3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i w:val="0"/>
                <w:caps w:val="0"/>
                <w:color w:val="000000"/>
                <w:spacing w:val="-4"/>
                <w:kern w:val="0"/>
                <w:sz w:val="20"/>
                <w:szCs w:val="20"/>
                <w:lang w:val="en-US" w:eastAsia="zh-CN" w:bidi="ar"/>
              </w:rPr>
              <w:t>面向全省</w:t>
            </w: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中小学教师类</w:t>
            </w: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415" w:hRule="atLeast"/>
        </w:trPr>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64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22201029</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小学藏文教师</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1</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藏语文、小学教育、初等教育</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国民教育大学本科及以上学历，35周岁以下（其中临聘教师年龄放宽到45周岁），持小学教师及以上教师资格证，所学专业或取得的教师资格证任教学科与所报学科一致（或相近），具有藏语言文字表达能力。</w:t>
            </w:r>
          </w:p>
        </w:tc>
        <w:tc>
          <w:tcPr>
            <w:tcW w:w="113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0"/>
                <w:szCs w:val="20"/>
                <w:lang w:val="en-US" w:eastAsia="zh-CN" w:bidi="ar"/>
              </w:rPr>
              <w:t>面向海北</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专业技术</w:t>
            </w:r>
          </w:p>
        </w:tc>
        <w:tc>
          <w:tcPr>
            <w:tcW w:w="112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少数民族语言类（藏语文）</w:t>
            </w: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双语岗位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894" w:hRule="atLeast"/>
        </w:trPr>
        <w:tc>
          <w:tcPr>
            <w:tcW w:w="1092"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海北</w:t>
            </w:r>
          </w:p>
        </w:tc>
        <w:tc>
          <w:tcPr>
            <w:tcW w:w="1092"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海北州教育科技局</w:t>
            </w:r>
          </w:p>
        </w:tc>
        <w:tc>
          <w:tcPr>
            <w:tcW w:w="1648"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刚察县</w:t>
            </w:r>
            <w:r>
              <w:rPr>
                <w:rFonts w:hint="eastAsia" w:ascii="宋体" w:hAnsi="宋体" w:eastAsia="宋体" w:cs="宋体"/>
                <w:b w:val="0"/>
                <w:i w:val="0"/>
                <w:caps w:val="0"/>
                <w:color w:val="000000"/>
                <w:spacing w:val="-4"/>
                <w:kern w:val="0"/>
                <w:sz w:val="20"/>
                <w:szCs w:val="20"/>
                <w:lang w:val="en-US" w:eastAsia="zh-CN" w:bidi="ar"/>
              </w:rPr>
              <w:br w:type="textWrapping"/>
            </w:r>
            <w:r>
              <w:rPr>
                <w:rFonts w:hint="eastAsia" w:ascii="宋体" w:hAnsi="宋体" w:eastAsia="宋体" w:cs="宋体"/>
                <w:b w:val="0"/>
                <w:i w:val="0"/>
                <w:caps w:val="0"/>
                <w:color w:val="000000"/>
                <w:spacing w:val="-4"/>
                <w:kern w:val="0"/>
                <w:sz w:val="20"/>
                <w:szCs w:val="20"/>
                <w:lang w:val="en-US" w:eastAsia="zh-CN" w:bidi="ar"/>
              </w:rPr>
              <w:t>21人（双语9人）</w:t>
            </w: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22201030</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小学语文教师</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汉语言与文秘类、小学教育、初等教育</w:t>
            </w:r>
          </w:p>
        </w:tc>
        <w:tc>
          <w:tcPr>
            <w:tcW w:w="1114"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国民教育大学专科以上学历，35周岁以下（其中临聘教师年龄放宽到45周岁），持小学及以上教师资格证，所学专业或取得的教师资格证任教学科与所报学科一致（或相近）。</w:t>
            </w:r>
          </w:p>
        </w:tc>
        <w:tc>
          <w:tcPr>
            <w:tcW w:w="1131"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面向海北</w:t>
            </w:r>
          </w:p>
        </w:tc>
        <w:tc>
          <w:tcPr>
            <w:tcW w:w="1092"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专业技术</w:t>
            </w:r>
          </w:p>
        </w:tc>
        <w:tc>
          <w:tcPr>
            <w:tcW w:w="112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中小学教师类</w:t>
            </w: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894" w:hRule="atLeast"/>
        </w:trPr>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64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22201031</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小学数学教师</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数学、统计类、小学教育、初等教育</w:t>
            </w:r>
          </w:p>
        </w:tc>
        <w:tc>
          <w:tcPr>
            <w:tcW w:w="1114"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3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中小学教师类</w:t>
            </w: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748" w:hRule="atLeast"/>
        </w:trPr>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64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22201032</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小学英语教师</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英语、小学教育</w:t>
            </w:r>
            <w:r>
              <w:rPr>
                <w:rFonts w:hint="eastAsia" w:ascii="宋体" w:hAnsi="宋体" w:eastAsia="宋体" w:cs="宋体"/>
                <w:b w:val="0"/>
                <w:i w:val="0"/>
                <w:caps w:val="0"/>
                <w:color w:val="000000"/>
                <w:spacing w:val="-4"/>
                <w:kern w:val="0"/>
                <w:sz w:val="20"/>
                <w:szCs w:val="20"/>
                <w:lang w:val="en-US" w:eastAsia="zh-CN" w:bidi="ar"/>
              </w:rPr>
              <w:br w:type="textWrapping"/>
            </w:r>
            <w:r>
              <w:rPr>
                <w:rFonts w:hint="eastAsia" w:ascii="宋体" w:hAnsi="宋体" w:eastAsia="宋体" w:cs="宋体"/>
                <w:b w:val="0"/>
                <w:i w:val="0"/>
                <w:caps w:val="0"/>
                <w:color w:val="000000"/>
                <w:spacing w:val="-4"/>
                <w:kern w:val="0"/>
                <w:sz w:val="20"/>
                <w:szCs w:val="20"/>
                <w:lang w:val="en-US" w:eastAsia="zh-CN" w:bidi="ar"/>
              </w:rPr>
              <w:t>初等教育</w:t>
            </w:r>
          </w:p>
        </w:tc>
        <w:tc>
          <w:tcPr>
            <w:tcW w:w="1114"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3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中小学教师类</w:t>
            </w: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948" w:hRule="atLeast"/>
        </w:trPr>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64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22201033</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小学藏文教师</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4</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藏语文、小学教育、初等教育</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国民教育大学专科及以上学历，35周岁以下（其中临聘教师年龄放宽到45周岁），持小学教师及以上教师资格证，所学专业或取得的教师资格证任教学科与所报学科一致（或相近），具有藏语言文字表达能力。</w:t>
            </w:r>
          </w:p>
        </w:tc>
        <w:tc>
          <w:tcPr>
            <w:tcW w:w="113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面向海北</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专业技术</w:t>
            </w:r>
          </w:p>
        </w:tc>
        <w:tc>
          <w:tcPr>
            <w:tcW w:w="112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少数民族语言类（藏语文）</w:t>
            </w: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双语岗位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894" w:hRule="atLeast"/>
        </w:trPr>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64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22201034</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初中政治教师(1)</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哲学、政治学和</w:t>
            </w:r>
            <w:r>
              <w:rPr>
                <w:rFonts w:hint="eastAsia" w:ascii="宋体" w:hAnsi="宋体" w:eastAsia="宋体" w:cs="宋体"/>
                <w:b w:val="0"/>
                <w:i w:val="0"/>
                <w:caps w:val="0"/>
                <w:color w:val="000000"/>
                <w:spacing w:val="-4"/>
                <w:kern w:val="0"/>
                <w:sz w:val="20"/>
                <w:szCs w:val="20"/>
                <w:lang w:val="en-US" w:eastAsia="zh-CN" w:bidi="ar"/>
              </w:rPr>
              <w:br w:type="textWrapping"/>
            </w:r>
            <w:r>
              <w:rPr>
                <w:rFonts w:hint="eastAsia" w:ascii="宋体" w:hAnsi="宋体" w:eastAsia="宋体" w:cs="宋体"/>
                <w:b w:val="0"/>
                <w:i w:val="0"/>
                <w:caps w:val="0"/>
                <w:color w:val="000000"/>
                <w:spacing w:val="-4"/>
                <w:kern w:val="0"/>
                <w:sz w:val="20"/>
                <w:szCs w:val="20"/>
                <w:lang w:val="en-US" w:eastAsia="zh-CN" w:bidi="ar"/>
              </w:rPr>
              <w:t>马克思主义理论类</w:t>
            </w:r>
          </w:p>
        </w:tc>
        <w:tc>
          <w:tcPr>
            <w:tcW w:w="1114"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国民教育大学专科及以上学历，35周岁以下（其中临聘教师年龄放宽到45周岁），持初级中学教师及以上教师资格证，所学专业或取得的教师资格证任教学科与所报学科一致（或相近）。</w:t>
            </w:r>
          </w:p>
        </w:tc>
        <w:tc>
          <w:tcPr>
            <w:tcW w:w="1131"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面向海北</w:t>
            </w:r>
          </w:p>
        </w:tc>
        <w:tc>
          <w:tcPr>
            <w:tcW w:w="1092"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专业技术</w:t>
            </w:r>
          </w:p>
        </w:tc>
        <w:tc>
          <w:tcPr>
            <w:tcW w:w="112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中小学教师类</w:t>
            </w: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01" w:hRule="atLeast"/>
        </w:trPr>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64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22201035</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初中物理教师(1)</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1</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物理、力学类</w:t>
            </w:r>
          </w:p>
        </w:tc>
        <w:tc>
          <w:tcPr>
            <w:tcW w:w="1114"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3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中小学教师类</w:t>
            </w: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07" w:hRule="atLeast"/>
        </w:trPr>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64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22201036</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初中英语教师</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1</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英语</w:t>
            </w:r>
          </w:p>
        </w:tc>
        <w:tc>
          <w:tcPr>
            <w:tcW w:w="1114"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3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中小学教师类</w:t>
            </w: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01" w:hRule="atLeast"/>
        </w:trPr>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64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22201037</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初中历史教师</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1</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文物考古与历史学类</w:t>
            </w:r>
          </w:p>
        </w:tc>
        <w:tc>
          <w:tcPr>
            <w:tcW w:w="1114"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3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中小学教师类</w:t>
            </w: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428" w:hRule="atLeast"/>
        </w:trPr>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64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22201038</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初中生物教师(1)</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1</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生物科学类</w:t>
            </w:r>
          </w:p>
        </w:tc>
        <w:tc>
          <w:tcPr>
            <w:tcW w:w="1114"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3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中小学教师类</w:t>
            </w: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894" w:hRule="atLeast"/>
        </w:trPr>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64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22201039</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初中政治教师（2）</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哲学、政治学和</w:t>
            </w:r>
            <w:r>
              <w:rPr>
                <w:rFonts w:hint="eastAsia" w:ascii="宋体" w:hAnsi="宋体" w:eastAsia="宋体" w:cs="宋体"/>
                <w:b w:val="0"/>
                <w:i w:val="0"/>
                <w:caps w:val="0"/>
                <w:color w:val="000000"/>
                <w:spacing w:val="-4"/>
                <w:kern w:val="0"/>
                <w:sz w:val="20"/>
                <w:szCs w:val="20"/>
                <w:lang w:val="en-US" w:eastAsia="zh-CN" w:bidi="ar"/>
              </w:rPr>
              <w:br w:type="textWrapping"/>
            </w:r>
            <w:r>
              <w:rPr>
                <w:rFonts w:hint="eastAsia" w:ascii="宋体" w:hAnsi="宋体" w:eastAsia="宋体" w:cs="宋体"/>
                <w:b w:val="0"/>
                <w:i w:val="0"/>
                <w:caps w:val="0"/>
                <w:color w:val="000000"/>
                <w:spacing w:val="-4"/>
                <w:kern w:val="0"/>
                <w:sz w:val="20"/>
                <w:szCs w:val="20"/>
                <w:lang w:val="en-US" w:eastAsia="zh-CN" w:bidi="ar"/>
              </w:rPr>
              <w:t>马克思主义理论类</w:t>
            </w:r>
          </w:p>
        </w:tc>
        <w:tc>
          <w:tcPr>
            <w:tcW w:w="1114"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国民教育大学专科及以上学历，35周岁以下（其中临聘教师年龄放宽到45周岁），持初级中学教师及以上教师资格证，所学专业或取得的教师资格证任教学科与所报学科一致（或相近），具有藏语言文字表达能力。</w:t>
            </w:r>
          </w:p>
        </w:tc>
        <w:tc>
          <w:tcPr>
            <w:tcW w:w="1131"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i w:val="0"/>
                <w:caps w:val="0"/>
                <w:color w:val="000000"/>
                <w:spacing w:val="-4"/>
                <w:kern w:val="0"/>
                <w:sz w:val="20"/>
                <w:szCs w:val="20"/>
                <w:lang w:val="en-US" w:eastAsia="zh-CN" w:bidi="ar"/>
              </w:rPr>
              <w:t>面向全省</w:t>
            </w:r>
          </w:p>
        </w:tc>
        <w:tc>
          <w:tcPr>
            <w:tcW w:w="1092"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专业技术</w:t>
            </w:r>
          </w:p>
        </w:tc>
        <w:tc>
          <w:tcPr>
            <w:tcW w:w="1127"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中小学教师类</w:t>
            </w: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双语岗位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01" w:hRule="atLeast"/>
        </w:trPr>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64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22201040</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初中生物教师（2）</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1</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生物科学类</w:t>
            </w:r>
          </w:p>
        </w:tc>
        <w:tc>
          <w:tcPr>
            <w:tcW w:w="1114"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3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双语岗位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01" w:hRule="atLeast"/>
        </w:trPr>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64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22201041</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初中物理教师（2）</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1</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物理、力学类</w:t>
            </w:r>
          </w:p>
        </w:tc>
        <w:tc>
          <w:tcPr>
            <w:tcW w:w="1114"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3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双语岗位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321" w:hRule="atLeast"/>
        </w:trPr>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64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22201042</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初中地理教师</w:t>
            </w:r>
            <w:r>
              <w:rPr>
                <w:rFonts w:hint="eastAsia" w:ascii="宋体" w:hAnsi="宋体" w:eastAsia="宋体" w:cs="宋体"/>
                <w:b w:val="0"/>
                <w:i w:val="0"/>
                <w:caps w:val="0"/>
                <w:color w:val="000000"/>
                <w:spacing w:val="-4"/>
                <w:kern w:val="0"/>
                <w:sz w:val="20"/>
                <w:szCs w:val="20"/>
                <w:lang w:val="en-US" w:eastAsia="zh-CN" w:bidi="ar"/>
              </w:rPr>
              <w:br w:type="textWrapping"/>
            </w:r>
            <w:r>
              <w:rPr>
                <w:rFonts w:hint="eastAsia" w:ascii="宋体" w:hAnsi="宋体" w:eastAsia="宋体" w:cs="宋体"/>
                <w:b w:val="0"/>
                <w:i w:val="0"/>
                <w:caps w:val="0"/>
                <w:color w:val="000000"/>
                <w:spacing w:val="-4"/>
                <w:kern w:val="0"/>
                <w:sz w:val="20"/>
                <w:szCs w:val="20"/>
                <w:lang w:val="en-US" w:eastAsia="zh-CN" w:bidi="ar"/>
              </w:rPr>
              <w:t>（藏汉双语）</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1</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地理科学类</w:t>
            </w:r>
          </w:p>
        </w:tc>
        <w:tc>
          <w:tcPr>
            <w:tcW w:w="1114"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3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双语岗位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01" w:hRule="atLeast"/>
        </w:trPr>
        <w:tc>
          <w:tcPr>
            <w:tcW w:w="1092"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海北</w:t>
            </w:r>
          </w:p>
        </w:tc>
        <w:tc>
          <w:tcPr>
            <w:tcW w:w="1092"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海北州教育科技局</w:t>
            </w:r>
          </w:p>
        </w:tc>
        <w:tc>
          <w:tcPr>
            <w:tcW w:w="1648"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海晏县</w:t>
            </w:r>
            <w:r>
              <w:rPr>
                <w:rFonts w:hint="eastAsia" w:ascii="宋体" w:hAnsi="宋体" w:eastAsia="宋体" w:cs="宋体"/>
                <w:b w:val="0"/>
                <w:i w:val="0"/>
                <w:caps w:val="0"/>
                <w:color w:val="000000"/>
                <w:spacing w:val="-4"/>
                <w:kern w:val="0"/>
                <w:sz w:val="20"/>
                <w:szCs w:val="20"/>
                <w:lang w:val="en-US" w:eastAsia="zh-CN" w:bidi="ar"/>
              </w:rPr>
              <w:br w:type="textWrapping"/>
            </w:r>
            <w:r>
              <w:rPr>
                <w:rFonts w:hint="eastAsia" w:ascii="宋体" w:hAnsi="宋体" w:eastAsia="宋体" w:cs="宋体"/>
                <w:b w:val="0"/>
                <w:i w:val="0"/>
                <w:caps w:val="0"/>
                <w:color w:val="000000"/>
                <w:spacing w:val="-4"/>
                <w:kern w:val="0"/>
                <w:sz w:val="20"/>
                <w:szCs w:val="20"/>
                <w:lang w:val="en-US" w:eastAsia="zh-CN" w:bidi="ar"/>
              </w:rPr>
              <w:t>13人（双语8人）</w:t>
            </w: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22201043</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小学藏文教师</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藏语文、小学教育、初等教育</w:t>
            </w:r>
          </w:p>
        </w:tc>
        <w:tc>
          <w:tcPr>
            <w:tcW w:w="1114"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国民教育大学专科及以上学历，35周岁以下</w:t>
            </w:r>
            <w:r>
              <w:rPr>
                <w:rFonts w:hint="eastAsia" w:ascii="宋体" w:hAnsi="宋体" w:eastAsia="宋体" w:cs="宋体"/>
                <w:b w:val="0"/>
                <w:i w:val="0"/>
                <w:caps w:val="0"/>
                <w:color w:val="000000"/>
                <w:spacing w:val="-4"/>
                <w:kern w:val="0"/>
                <w:sz w:val="20"/>
                <w:szCs w:val="20"/>
                <w:lang w:val="en-US" w:eastAsia="zh-CN" w:bidi="ar"/>
              </w:rPr>
              <w:br w:type="textWrapping"/>
            </w:r>
            <w:r>
              <w:rPr>
                <w:rFonts w:hint="eastAsia" w:ascii="宋体" w:hAnsi="宋体" w:eastAsia="宋体" w:cs="宋体"/>
                <w:b w:val="0"/>
                <w:i w:val="0"/>
                <w:caps w:val="0"/>
                <w:color w:val="000000"/>
                <w:spacing w:val="-4"/>
                <w:kern w:val="0"/>
                <w:sz w:val="20"/>
                <w:szCs w:val="20"/>
                <w:lang w:val="en-US" w:eastAsia="zh-CN" w:bidi="ar"/>
              </w:rPr>
              <w:t>（其中临聘教师年龄放宽到45周岁），持小学教师及以上教师资格证，所学专业或取得</w:t>
            </w:r>
            <w:r>
              <w:rPr>
                <w:rFonts w:hint="eastAsia" w:ascii="宋体" w:hAnsi="宋体" w:eastAsia="宋体" w:cs="宋体"/>
                <w:b w:val="0"/>
                <w:i w:val="0"/>
                <w:caps w:val="0"/>
                <w:color w:val="000000"/>
                <w:spacing w:val="-4"/>
                <w:kern w:val="0"/>
                <w:sz w:val="20"/>
                <w:szCs w:val="20"/>
                <w:lang w:val="en-US" w:eastAsia="zh-CN" w:bidi="ar"/>
              </w:rPr>
              <w:br w:type="textWrapping"/>
            </w:r>
            <w:r>
              <w:rPr>
                <w:rFonts w:hint="eastAsia" w:ascii="宋体" w:hAnsi="宋体" w:eastAsia="宋体" w:cs="宋体"/>
                <w:b w:val="0"/>
                <w:i w:val="0"/>
                <w:caps w:val="0"/>
                <w:color w:val="000000"/>
                <w:spacing w:val="-4"/>
                <w:kern w:val="0"/>
                <w:sz w:val="20"/>
                <w:szCs w:val="20"/>
                <w:lang w:val="en-US" w:eastAsia="zh-CN" w:bidi="ar"/>
              </w:rPr>
              <w:t>的教师资格证任教学科与所报学科一致（或相近），具有藏语言文字表达能力。</w:t>
            </w:r>
          </w:p>
        </w:tc>
        <w:tc>
          <w:tcPr>
            <w:tcW w:w="1131"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面向</w:t>
            </w:r>
            <w:r>
              <w:rPr>
                <w:rFonts w:hint="eastAsia" w:ascii="宋体" w:hAnsi="宋体" w:eastAsia="宋体" w:cs="宋体"/>
                <w:b w:val="0"/>
                <w:i w:val="0"/>
                <w:caps w:val="0"/>
                <w:color w:val="000000"/>
                <w:spacing w:val="-4"/>
                <w:kern w:val="0"/>
                <w:sz w:val="20"/>
                <w:szCs w:val="20"/>
                <w:lang w:val="en-US" w:eastAsia="zh-CN" w:bidi="ar"/>
              </w:rPr>
              <w:br w:type="textWrapping"/>
            </w:r>
            <w:r>
              <w:rPr>
                <w:rFonts w:hint="eastAsia" w:ascii="宋体" w:hAnsi="宋体" w:eastAsia="宋体" w:cs="宋体"/>
                <w:b w:val="0"/>
                <w:i w:val="0"/>
                <w:caps w:val="0"/>
                <w:color w:val="000000"/>
                <w:spacing w:val="-4"/>
                <w:kern w:val="0"/>
                <w:sz w:val="20"/>
                <w:szCs w:val="20"/>
                <w:lang w:val="en-US" w:eastAsia="zh-CN" w:bidi="ar"/>
              </w:rPr>
              <w:t>海北</w:t>
            </w:r>
          </w:p>
        </w:tc>
        <w:tc>
          <w:tcPr>
            <w:tcW w:w="1092"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专业技术</w:t>
            </w:r>
          </w:p>
        </w:tc>
        <w:tc>
          <w:tcPr>
            <w:tcW w:w="112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少数民族语言类（藏语文）</w:t>
            </w: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双语岗位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815" w:hRule="atLeast"/>
        </w:trPr>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64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22201044</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小学数学教师（藏汉双语）</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数学、统计类、小学教育、初等教育</w:t>
            </w:r>
          </w:p>
        </w:tc>
        <w:tc>
          <w:tcPr>
            <w:tcW w:w="1114"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3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中小学教师类</w:t>
            </w: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双语岗位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01" w:hRule="atLeast"/>
        </w:trPr>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64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22201045</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初中数学教师（1）</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1</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数学、统计类</w:t>
            </w:r>
          </w:p>
        </w:tc>
        <w:tc>
          <w:tcPr>
            <w:tcW w:w="1114"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国民教育大学专科及以上学历，35周岁以下（其中临聘教师年龄放宽到45周岁），持初级中学教师及以上教师资格证，所学专业或取得的教师资格证任教学科与所报学科一致（或相近），具有藏语言文字表达能力。</w:t>
            </w:r>
          </w:p>
        </w:tc>
        <w:tc>
          <w:tcPr>
            <w:tcW w:w="1131"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i w:val="0"/>
                <w:caps w:val="0"/>
                <w:color w:val="000000"/>
                <w:spacing w:val="-4"/>
                <w:kern w:val="0"/>
                <w:sz w:val="20"/>
                <w:szCs w:val="20"/>
                <w:lang w:val="en-US" w:eastAsia="zh-CN" w:bidi="ar"/>
              </w:rPr>
              <w:t>面向全省</w:t>
            </w:r>
          </w:p>
        </w:tc>
        <w:tc>
          <w:tcPr>
            <w:tcW w:w="1092"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专业技术</w:t>
            </w:r>
          </w:p>
        </w:tc>
        <w:tc>
          <w:tcPr>
            <w:tcW w:w="1127"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中小学教师类</w:t>
            </w: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双语岗位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01" w:hRule="atLeast"/>
        </w:trPr>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64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22201046</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初中物理教师（藏汉双语）</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1</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物理、力学类</w:t>
            </w:r>
          </w:p>
        </w:tc>
        <w:tc>
          <w:tcPr>
            <w:tcW w:w="1114"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3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双语岗位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01" w:hRule="atLeast"/>
        </w:trPr>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64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22201047</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初中地理教师（藏汉双语）</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1</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地理科学类</w:t>
            </w:r>
          </w:p>
        </w:tc>
        <w:tc>
          <w:tcPr>
            <w:tcW w:w="1114"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3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双语岗位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615" w:hRule="atLeast"/>
        </w:trPr>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64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22201048</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初中信息技术教师（藏汉双语）</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1</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计算机科学与技术类</w:t>
            </w:r>
          </w:p>
        </w:tc>
        <w:tc>
          <w:tcPr>
            <w:tcW w:w="1114"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3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双语岗位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07" w:hRule="atLeast"/>
        </w:trPr>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64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22201049</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初中英语教师</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1</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英语</w:t>
            </w:r>
          </w:p>
        </w:tc>
        <w:tc>
          <w:tcPr>
            <w:tcW w:w="1114"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国民教育大学专科及以上学历，35周岁以下（其中临聘教师年龄放宽到45周岁），持初级中学教师及以上教师资格证，所学专业或取得的教师资格证任教学科与所报学科一致（或相近）。</w:t>
            </w:r>
          </w:p>
        </w:tc>
        <w:tc>
          <w:tcPr>
            <w:tcW w:w="1131"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面向海北</w:t>
            </w:r>
          </w:p>
        </w:tc>
        <w:tc>
          <w:tcPr>
            <w:tcW w:w="1092"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专业技术</w:t>
            </w:r>
          </w:p>
        </w:tc>
        <w:tc>
          <w:tcPr>
            <w:tcW w:w="112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中小学教师类</w:t>
            </w: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07" w:hRule="atLeast"/>
        </w:trPr>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64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22201050</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初中生物教师</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1</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生物科学类</w:t>
            </w:r>
          </w:p>
        </w:tc>
        <w:tc>
          <w:tcPr>
            <w:tcW w:w="1114"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3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中小学教师类</w:t>
            </w: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894" w:hRule="atLeast"/>
        </w:trPr>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64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22201051</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初中政治教师</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1</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哲学、政治学和马克思主义理论类</w:t>
            </w:r>
          </w:p>
        </w:tc>
        <w:tc>
          <w:tcPr>
            <w:tcW w:w="1114"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3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中小学教师类</w:t>
            </w: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01" w:hRule="atLeast"/>
        </w:trPr>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64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22201052</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初中语文教师</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1</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汉语言与文秘类</w:t>
            </w:r>
          </w:p>
        </w:tc>
        <w:tc>
          <w:tcPr>
            <w:tcW w:w="1114"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3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中小学教师类</w:t>
            </w: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721" w:hRule="atLeast"/>
        </w:trPr>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64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22201053</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初中数学教师(2)</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1</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数学、统计类</w:t>
            </w:r>
          </w:p>
        </w:tc>
        <w:tc>
          <w:tcPr>
            <w:tcW w:w="1114"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3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0"/>
                <w:szCs w:val="20"/>
                <w:lang w:val="en-US" w:eastAsia="zh-CN" w:bidi="ar"/>
              </w:rPr>
              <w:t>　</w:t>
            </w:r>
          </w:p>
        </w:tc>
        <w:tc>
          <w:tcPr>
            <w:tcW w:w="112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中小学教师类</w:t>
            </w: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481" w:hRule="atLeast"/>
        </w:trPr>
        <w:tc>
          <w:tcPr>
            <w:tcW w:w="1092"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门源县</w:t>
            </w:r>
          </w:p>
        </w:tc>
        <w:tc>
          <w:tcPr>
            <w:tcW w:w="1092"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门源县卫计局</w:t>
            </w:r>
          </w:p>
        </w:tc>
        <w:tc>
          <w:tcPr>
            <w:tcW w:w="1648"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中医院    </w:t>
            </w: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22301001</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中药师</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1</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0"/>
                <w:szCs w:val="20"/>
                <w:lang w:val="en-US" w:eastAsia="zh-CN" w:bidi="ar"/>
              </w:rPr>
              <w:t>中药学、中药制药、中药制药技术、中草药栽培与鉴定、中药资源与开发专业</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0"/>
                <w:szCs w:val="20"/>
                <w:lang w:val="en-US" w:eastAsia="zh-CN" w:bidi="ar"/>
              </w:rPr>
              <w:t>国民教育大专及以上学历,具有中药士资格证，35周岁以下。</w:t>
            </w:r>
          </w:p>
        </w:tc>
        <w:tc>
          <w:tcPr>
            <w:tcW w:w="1131"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i w:val="0"/>
                <w:caps w:val="0"/>
                <w:color w:val="000000"/>
                <w:spacing w:val="-4"/>
                <w:kern w:val="0"/>
                <w:sz w:val="20"/>
                <w:szCs w:val="20"/>
                <w:lang w:val="en-US" w:eastAsia="zh-CN" w:bidi="ar"/>
              </w:rPr>
              <w:t>面向全省</w:t>
            </w:r>
          </w:p>
        </w:tc>
        <w:tc>
          <w:tcPr>
            <w:tcW w:w="1092"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专业技术岗位</w:t>
            </w:r>
          </w:p>
        </w:tc>
        <w:tc>
          <w:tcPr>
            <w:tcW w:w="112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医疗卫生类   （药剂岗位）</w:t>
            </w: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894" w:hRule="atLeast"/>
        </w:trPr>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64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22301002</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放射医师</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1</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0"/>
                <w:szCs w:val="20"/>
                <w:lang w:val="en-US" w:eastAsia="zh-CN" w:bidi="ar"/>
              </w:rPr>
              <w:t>医学影像学、放射医学、临床医学</w:t>
            </w:r>
          </w:p>
        </w:tc>
        <w:tc>
          <w:tcPr>
            <w:tcW w:w="1114"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普通全日制大专及以上学历，35周岁以下。</w:t>
            </w:r>
          </w:p>
        </w:tc>
        <w:tc>
          <w:tcPr>
            <w:tcW w:w="113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7"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医疗卫生类   （西医临床岗位）</w:t>
            </w: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01" w:hRule="atLeast"/>
        </w:trPr>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64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22301003</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病理医师</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1</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0"/>
                <w:szCs w:val="20"/>
                <w:lang w:val="en-US" w:eastAsia="zh-CN" w:bidi="ar"/>
              </w:rPr>
              <w:t>临床病理学、临床医学</w:t>
            </w:r>
          </w:p>
        </w:tc>
        <w:tc>
          <w:tcPr>
            <w:tcW w:w="1114"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3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894" w:hRule="atLeast"/>
        </w:trPr>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64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22301004</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口腔医师</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1</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0"/>
                <w:szCs w:val="20"/>
                <w:lang w:val="en-US" w:eastAsia="zh-CN" w:bidi="ar"/>
              </w:rPr>
              <w:t>口腔医学</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0"/>
                <w:szCs w:val="20"/>
                <w:lang w:val="en-US" w:eastAsia="zh-CN" w:bidi="ar"/>
              </w:rPr>
              <w:t>国民教育大专及以上学历，35周岁以下。</w:t>
            </w:r>
          </w:p>
        </w:tc>
        <w:tc>
          <w:tcPr>
            <w:tcW w:w="113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医疗卫生类   （西医临床岗位）</w:t>
            </w: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894" w:hRule="atLeast"/>
        </w:trPr>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64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22301005</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麻醉医师</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1</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0"/>
                <w:szCs w:val="20"/>
                <w:lang w:val="en-US" w:eastAsia="zh-CN" w:bidi="ar"/>
              </w:rPr>
              <w:t>麻醉医学、临床医学</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0"/>
                <w:szCs w:val="20"/>
                <w:lang w:val="en-US" w:eastAsia="zh-CN" w:bidi="ar"/>
              </w:rPr>
              <w:t>国民教育大专及以上学历，35周岁以下。</w:t>
            </w:r>
          </w:p>
        </w:tc>
        <w:tc>
          <w:tcPr>
            <w:tcW w:w="113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医疗卫生类   （西医临床岗位）</w:t>
            </w: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481" w:hRule="atLeast"/>
        </w:trPr>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64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22301006</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检验师</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1</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0"/>
                <w:szCs w:val="20"/>
                <w:lang w:val="en-US" w:eastAsia="zh-CN" w:bidi="ar"/>
              </w:rPr>
              <w:t>医学检验、医学检验技术、卫生检验检疫、卫生检验与检疫技术</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0"/>
                <w:szCs w:val="20"/>
                <w:lang w:val="en-US" w:eastAsia="zh-CN" w:bidi="ar"/>
              </w:rPr>
              <w:t>国民教育大专及以上学历，35周岁以下。</w:t>
            </w:r>
          </w:p>
        </w:tc>
        <w:tc>
          <w:tcPr>
            <w:tcW w:w="113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医疗卫生类   （医学技术岗位）</w:t>
            </w: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188" w:hRule="atLeast"/>
        </w:trPr>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648"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乡镇卫生院</w:t>
            </w: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22301007</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护士</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8</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0"/>
                <w:szCs w:val="20"/>
                <w:lang w:val="en-US" w:eastAsia="zh-CN" w:bidi="ar"/>
              </w:rPr>
              <w:t>护理学、助产及各类护士专业</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top"/>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0"/>
                <w:szCs w:val="20"/>
                <w:lang w:val="en-US" w:eastAsia="zh-CN" w:bidi="ar"/>
              </w:rPr>
              <w:t>国民教育大专及以上学历，有护士资格证，30周岁以下。</w:t>
            </w:r>
          </w:p>
        </w:tc>
        <w:tc>
          <w:tcPr>
            <w:tcW w:w="1131"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面向海北</w:t>
            </w: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医疗卫生类   （护理岗位）</w:t>
            </w: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894" w:hRule="atLeast"/>
        </w:trPr>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64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22301008</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临床医师</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8</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0"/>
                <w:szCs w:val="20"/>
                <w:lang w:val="en-US" w:eastAsia="zh-CN" w:bidi="ar"/>
              </w:rPr>
              <w:t>临床医学</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普通全日制大专及以上学历，40周岁以下。</w:t>
            </w:r>
          </w:p>
        </w:tc>
        <w:tc>
          <w:tcPr>
            <w:tcW w:w="113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医疗卫生类   （西医临床岗位）</w:t>
            </w: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481" w:hRule="atLeast"/>
        </w:trPr>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64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22301009</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检验师</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1</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0"/>
                <w:szCs w:val="20"/>
                <w:lang w:val="en-US" w:eastAsia="zh-CN" w:bidi="ar"/>
              </w:rPr>
              <w:t>医学检验、医学检验技术、卫生检验检疫、卫生检验与检疫技术</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0"/>
                <w:szCs w:val="20"/>
                <w:lang w:val="en-US" w:eastAsia="zh-CN" w:bidi="ar"/>
              </w:rPr>
              <w:t>国民教育大专及以上学历，40周岁以下。</w:t>
            </w:r>
          </w:p>
        </w:tc>
        <w:tc>
          <w:tcPr>
            <w:tcW w:w="1131"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面向海北</w:t>
            </w:r>
          </w:p>
        </w:tc>
        <w:tc>
          <w:tcPr>
            <w:tcW w:w="1092"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专业技术岗位</w:t>
            </w:r>
          </w:p>
        </w:tc>
        <w:tc>
          <w:tcPr>
            <w:tcW w:w="112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医疗卫生类   （医学技术岗位）</w:t>
            </w: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188" w:hRule="atLeast"/>
        </w:trPr>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64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22301010</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中医师</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0"/>
                <w:szCs w:val="20"/>
                <w:lang w:val="en-US" w:eastAsia="zh-CN" w:bidi="ar"/>
              </w:rPr>
              <w:t>中医学、中医临床医学、中西医临床医学、中西医结合专业</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普通全日制大专及以上学历，40周岁以下。</w:t>
            </w:r>
          </w:p>
        </w:tc>
        <w:tc>
          <w:tcPr>
            <w:tcW w:w="113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医疗卫生类   （中医临床岗位）</w:t>
            </w: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894" w:hRule="atLeast"/>
        </w:trPr>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64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22301011</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妇幼医师</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1</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0"/>
                <w:szCs w:val="20"/>
                <w:lang w:val="en-US" w:eastAsia="zh-CN" w:bidi="ar"/>
              </w:rPr>
              <w:t>妇幼卫生学、妇幼保健医学、临床医学</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普通全日制大专及以上学历，40周岁以下。</w:t>
            </w:r>
          </w:p>
        </w:tc>
        <w:tc>
          <w:tcPr>
            <w:tcW w:w="113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　</w:t>
            </w:r>
          </w:p>
        </w:tc>
        <w:tc>
          <w:tcPr>
            <w:tcW w:w="112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医疗卫生类   （西医临床岗位）</w:t>
            </w: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361" w:hRule="atLeast"/>
        </w:trPr>
        <w:tc>
          <w:tcPr>
            <w:tcW w:w="1092"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祁连县</w:t>
            </w:r>
          </w:p>
        </w:tc>
        <w:tc>
          <w:tcPr>
            <w:tcW w:w="1092"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祁连县卫计局</w:t>
            </w:r>
          </w:p>
        </w:tc>
        <w:tc>
          <w:tcPr>
            <w:tcW w:w="1648"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县    医   院    </w:t>
            </w: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22301012</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外科医师</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1</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0"/>
                <w:szCs w:val="20"/>
                <w:lang w:val="en-US" w:eastAsia="zh-CN" w:bidi="ar"/>
              </w:rPr>
              <w:t>临床医学</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0"/>
                <w:szCs w:val="20"/>
                <w:lang w:val="en-US" w:eastAsia="zh-CN" w:bidi="ar"/>
              </w:rPr>
              <w:t>普通全日制大专及以上学历或国民教育大专及以上学历并具有临床执业助理医师及以上资格者，35周岁以下。</w:t>
            </w:r>
          </w:p>
        </w:tc>
        <w:tc>
          <w:tcPr>
            <w:tcW w:w="1131"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i w:val="0"/>
                <w:caps w:val="0"/>
                <w:color w:val="000000"/>
                <w:spacing w:val="-4"/>
                <w:kern w:val="0"/>
                <w:sz w:val="20"/>
                <w:szCs w:val="20"/>
                <w:lang w:val="en-US" w:eastAsia="zh-CN" w:bidi="ar"/>
              </w:rPr>
              <w:t>面向全省</w:t>
            </w:r>
          </w:p>
        </w:tc>
        <w:tc>
          <w:tcPr>
            <w:tcW w:w="1092"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专业技术岗位</w:t>
            </w:r>
          </w:p>
        </w:tc>
        <w:tc>
          <w:tcPr>
            <w:tcW w:w="112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医疗卫生类   （西医临床岗位）</w:t>
            </w: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07" w:hRule="atLeast"/>
        </w:trPr>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64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22301013</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口腔医师</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1</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0"/>
                <w:szCs w:val="20"/>
                <w:lang w:val="en-US" w:eastAsia="zh-CN" w:bidi="ar"/>
              </w:rPr>
              <w:t>口腔医学</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0"/>
                <w:szCs w:val="20"/>
                <w:lang w:val="en-US" w:eastAsia="zh-CN" w:bidi="ar"/>
              </w:rPr>
              <w:t>普通全日制大专及以上学历或国民教育大专及以上学历并具有口腔执业助理医师及以上资格者，35周岁以下。</w:t>
            </w:r>
          </w:p>
        </w:tc>
        <w:tc>
          <w:tcPr>
            <w:tcW w:w="113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医疗卫生类   （西医临床岗位）</w:t>
            </w: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361" w:hRule="atLeast"/>
        </w:trPr>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64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22301014</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放射医师</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1</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0"/>
                <w:szCs w:val="20"/>
                <w:lang w:val="en-US" w:eastAsia="zh-CN" w:bidi="ar"/>
              </w:rPr>
              <w:t>医学影像学、放射医学、临床医学</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0"/>
                <w:szCs w:val="20"/>
                <w:lang w:val="en-US" w:eastAsia="zh-CN" w:bidi="ar"/>
              </w:rPr>
              <w:t>普通全日制大专及以上学历或国民教育大专及以上学历并具有临床执业助理医师及以上资格者，35周岁以下。</w:t>
            </w:r>
          </w:p>
        </w:tc>
        <w:tc>
          <w:tcPr>
            <w:tcW w:w="113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医疗卫生类   （西医临床岗位）</w:t>
            </w: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242" w:hRule="atLeast"/>
        </w:trPr>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648"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藏    医   院    </w:t>
            </w: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22301015</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西药师</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1</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0"/>
                <w:szCs w:val="20"/>
                <w:lang w:val="en-US" w:eastAsia="zh-CN" w:bidi="ar"/>
              </w:rPr>
              <w:t>制药工程、药理学、药学、药物制剂、应用药学、临床药学、制药学、化工与制药、药物分析、药物化学、生物制药、海洋药学、药事管理、药品质量检测技术专业</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0"/>
                <w:szCs w:val="20"/>
                <w:lang w:val="en-US" w:eastAsia="zh-CN" w:bidi="ar"/>
              </w:rPr>
              <w:t>国民教育大专及以上学历，35周岁以下，</w:t>
            </w:r>
          </w:p>
        </w:tc>
        <w:tc>
          <w:tcPr>
            <w:tcW w:w="113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医疗卫生类   （药剂岗位）</w:t>
            </w: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361" w:hRule="atLeast"/>
        </w:trPr>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64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22301016</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藏医师</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1</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0"/>
                <w:szCs w:val="20"/>
                <w:lang w:val="en-US" w:eastAsia="zh-CN" w:bidi="ar"/>
              </w:rPr>
              <w:t>藏医学</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0"/>
                <w:szCs w:val="20"/>
                <w:lang w:val="en-US" w:eastAsia="zh-CN" w:bidi="ar"/>
              </w:rPr>
              <w:t>普通全日制大专及以上学历或国民教育大专及以上学历并具有藏医执业助理医师及以上资格者，40周岁以下。</w:t>
            </w:r>
          </w:p>
        </w:tc>
        <w:tc>
          <w:tcPr>
            <w:tcW w:w="113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面向海北</w:t>
            </w: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少数民族语言类   （藏医学岗位）</w:t>
            </w: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361" w:hRule="atLeast"/>
        </w:trPr>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祁连县卫计局</w:t>
            </w:r>
          </w:p>
        </w:tc>
        <w:tc>
          <w:tcPr>
            <w:tcW w:w="1648"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乡镇卫生院</w:t>
            </w: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22301017</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临床医师</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9</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0"/>
                <w:szCs w:val="20"/>
                <w:lang w:val="en-US" w:eastAsia="zh-CN" w:bidi="ar"/>
              </w:rPr>
              <w:t>临床医学</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普通全日制大专及以上学历或国民教育大专及以上学历并具有临床执业助理医师及以上资格者，40周岁以下。</w:t>
            </w:r>
          </w:p>
        </w:tc>
        <w:tc>
          <w:tcPr>
            <w:tcW w:w="1131"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面向海北     </w:t>
            </w:r>
          </w:p>
        </w:tc>
        <w:tc>
          <w:tcPr>
            <w:tcW w:w="1092"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专业技术岗位</w:t>
            </w:r>
          </w:p>
        </w:tc>
        <w:tc>
          <w:tcPr>
            <w:tcW w:w="112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医疗卫生类   （西医临床岗位）</w:t>
            </w: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188" w:hRule="atLeast"/>
        </w:trPr>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64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22301018</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护士</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3</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0"/>
                <w:szCs w:val="20"/>
                <w:lang w:val="en-US" w:eastAsia="zh-CN" w:bidi="ar"/>
              </w:rPr>
              <w:t>护理学、助产及各类护士专业</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国民教育大专及以上学历,具有护士资格证，30周岁以下。</w:t>
            </w:r>
          </w:p>
        </w:tc>
        <w:tc>
          <w:tcPr>
            <w:tcW w:w="113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医疗卫生类   （护理岗位）</w:t>
            </w: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481" w:hRule="atLeast"/>
        </w:trPr>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　</w:t>
            </w:r>
          </w:p>
        </w:tc>
        <w:tc>
          <w:tcPr>
            <w:tcW w:w="164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22301019</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检验技师</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1</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0"/>
                <w:szCs w:val="20"/>
                <w:lang w:val="en-US" w:eastAsia="zh-CN" w:bidi="ar"/>
              </w:rPr>
              <w:t>医学检验、医学检验技术、卫生检验检疫、卫生检验与检疫技术</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0"/>
                <w:szCs w:val="20"/>
                <w:lang w:val="en-US" w:eastAsia="zh-CN" w:bidi="ar"/>
              </w:rPr>
              <w:t>普通全日制大专及以上学历，40周岁以下。</w:t>
            </w:r>
          </w:p>
        </w:tc>
        <w:tc>
          <w:tcPr>
            <w:tcW w:w="113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　</w:t>
            </w:r>
          </w:p>
        </w:tc>
        <w:tc>
          <w:tcPr>
            <w:tcW w:w="112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医疗卫生类   （医学技术岗位）</w:t>
            </w: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894" w:hRule="atLeast"/>
        </w:trPr>
        <w:tc>
          <w:tcPr>
            <w:tcW w:w="1092"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刚察县</w:t>
            </w:r>
          </w:p>
        </w:tc>
        <w:tc>
          <w:tcPr>
            <w:tcW w:w="1092"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刚察县卫计局</w:t>
            </w:r>
          </w:p>
        </w:tc>
        <w:tc>
          <w:tcPr>
            <w:tcW w:w="1648"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县医院   </w:t>
            </w: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22301020</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眼科医师</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1</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18"/>
                <w:szCs w:val="18"/>
                <w:lang w:val="en-US" w:eastAsia="zh-CN" w:bidi="ar"/>
              </w:rPr>
              <w:t>临床医学</w:t>
            </w:r>
          </w:p>
        </w:tc>
        <w:tc>
          <w:tcPr>
            <w:tcW w:w="1114"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普通全日制大专及以上学历，35周岁以下。</w:t>
            </w:r>
          </w:p>
        </w:tc>
        <w:tc>
          <w:tcPr>
            <w:tcW w:w="1131"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i w:val="0"/>
                <w:caps w:val="0"/>
                <w:color w:val="000000"/>
                <w:spacing w:val="-4"/>
                <w:kern w:val="0"/>
                <w:sz w:val="18"/>
                <w:szCs w:val="18"/>
                <w:lang w:val="en-US" w:eastAsia="zh-CN" w:bidi="ar"/>
              </w:rPr>
              <w:t>面向全省</w:t>
            </w:r>
          </w:p>
        </w:tc>
        <w:tc>
          <w:tcPr>
            <w:tcW w:w="1092"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专业技术岗位</w:t>
            </w:r>
          </w:p>
        </w:tc>
        <w:tc>
          <w:tcPr>
            <w:tcW w:w="112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医疗卫生类   （西医临床岗位）</w:t>
            </w: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894" w:hRule="atLeast"/>
        </w:trPr>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64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22301021</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放射医师</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2</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0"/>
                <w:szCs w:val="20"/>
                <w:lang w:val="en-US" w:eastAsia="zh-CN" w:bidi="ar"/>
              </w:rPr>
              <w:t>医学影像学、放射医学、临床医学</w:t>
            </w:r>
          </w:p>
        </w:tc>
        <w:tc>
          <w:tcPr>
            <w:tcW w:w="1114"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3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医疗卫生类   （医学技术岗位）</w:t>
            </w: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894" w:hRule="atLeast"/>
        </w:trPr>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64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22301022</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外科医师</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2</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18"/>
                <w:szCs w:val="18"/>
                <w:lang w:val="en-US" w:eastAsia="zh-CN" w:bidi="ar"/>
              </w:rPr>
              <w:t>临床医学</w:t>
            </w:r>
          </w:p>
        </w:tc>
        <w:tc>
          <w:tcPr>
            <w:tcW w:w="1114"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3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医疗卫生类    （西医临床岗位）</w:t>
            </w: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01" w:hRule="atLeast"/>
        </w:trPr>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64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22301023</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中医师</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1</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18"/>
                <w:szCs w:val="18"/>
                <w:lang w:val="en-US" w:eastAsia="zh-CN" w:bidi="ar"/>
              </w:rPr>
              <w:t>中医学、中医临床医学、中西医临床医学、中西医结合专业</w:t>
            </w:r>
          </w:p>
        </w:tc>
        <w:tc>
          <w:tcPr>
            <w:tcW w:w="1114"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3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医疗卫生类   （中医临床岗位）</w:t>
            </w: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894" w:hRule="atLeast"/>
        </w:trPr>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64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22301024</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妇产科医师</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1</w:t>
            </w:r>
          </w:p>
        </w:tc>
        <w:tc>
          <w:tcPr>
            <w:tcW w:w="1104"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18"/>
                <w:szCs w:val="18"/>
                <w:lang w:val="en-US" w:eastAsia="zh-CN" w:bidi="ar"/>
              </w:rPr>
              <w:t>临床医学</w:t>
            </w:r>
          </w:p>
        </w:tc>
        <w:tc>
          <w:tcPr>
            <w:tcW w:w="1114"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3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医疗卫生类   （西医临床岗位）</w:t>
            </w: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894" w:hRule="atLeast"/>
        </w:trPr>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648"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藏医院   </w:t>
            </w: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22301025</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临床医师</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1</w:t>
            </w:r>
          </w:p>
        </w:tc>
        <w:tc>
          <w:tcPr>
            <w:tcW w:w="1104"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14"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3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医疗卫生类   （西医临床岗位）</w:t>
            </w: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894" w:hRule="atLeast"/>
        </w:trPr>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64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22301026</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放射医师</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1</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0"/>
                <w:szCs w:val="20"/>
                <w:lang w:val="en-US" w:eastAsia="zh-CN" w:bidi="ar"/>
              </w:rPr>
              <w:t>医学影像学、放射医学、临床医学</w:t>
            </w:r>
          </w:p>
        </w:tc>
        <w:tc>
          <w:tcPr>
            <w:tcW w:w="1114"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3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医疗卫生类   （医学技术岗位）</w:t>
            </w: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188" w:hRule="atLeast"/>
        </w:trPr>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　</w:t>
            </w:r>
          </w:p>
        </w:tc>
        <w:tc>
          <w:tcPr>
            <w:tcW w:w="1648"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乡镇卫生院</w:t>
            </w: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22301027</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临床医师（1）</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0"/>
                <w:szCs w:val="20"/>
                <w:lang w:val="en-US" w:eastAsia="zh-CN" w:bidi="ar"/>
              </w:rPr>
              <w:t>临床医学</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0"/>
                <w:szCs w:val="20"/>
                <w:lang w:val="en-US" w:eastAsia="zh-CN" w:bidi="ar"/>
              </w:rPr>
              <w:t>普通全日制大专及以上学历，40周岁以下，懂藏汉双语。</w:t>
            </w:r>
          </w:p>
        </w:tc>
        <w:tc>
          <w:tcPr>
            <w:tcW w:w="1131"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面向海北</w:t>
            </w:r>
          </w:p>
        </w:tc>
        <w:tc>
          <w:tcPr>
            <w:tcW w:w="1092"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专业技术岗位</w:t>
            </w:r>
          </w:p>
        </w:tc>
        <w:tc>
          <w:tcPr>
            <w:tcW w:w="112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医疗卫生类     （西医临床岗位）</w:t>
            </w: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894" w:hRule="atLeast"/>
        </w:trPr>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64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22301028</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临床医师（2）</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4</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0"/>
                <w:szCs w:val="20"/>
                <w:lang w:val="en-US" w:eastAsia="zh-CN" w:bidi="ar"/>
              </w:rPr>
              <w:t>临床医学</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0"/>
                <w:szCs w:val="20"/>
                <w:lang w:val="en-US" w:eastAsia="zh-CN" w:bidi="ar"/>
              </w:rPr>
              <w:t>普通全日制大专及以上学历，40周岁以下。</w:t>
            </w:r>
          </w:p>
        </w:tc>
        <w:tc>
          <w:tcPr>
            <w:tcW w:w="113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医疗卫生类     （西医临床岗位）</w:t>
            </w: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481" w:hRule="atLeast"/>
        </w:trPr>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64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22301029</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护  士</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3</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0"/>
                <w:szCs w:val="20"/>
                <w:lang w:val="en-US" w:eastAsia="zh-CN" w:bidi="ar"/>
              </w:rPr>
              <w:t>护理学、助产及各类护士专业</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0"/>
                <w:szCs w:val="20"/>
                <w:lang w:val="en-US" w:eastAsia="zh-CN" w:bidi="ar"/>
              </w:rPr>
              <w:t>国民教育大专及以上学历,有护士资格证，懂藏汉双语，30周岁以下。</w:t>
            </w:r>
          </w:p>
        </w:tc>
        <w:tc>
          <w:tcPr>
            <w:tcW w:w="113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医疗卫生类     （护理岗位）</w:t>
            </w: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481" w:hRule="atLeast"/>
        </w:trPr>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64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22301030</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检验技师</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0"/>
                <w:szCs w:val="20"/>
                <w:lang w:val="en-US" w:eastAsia="zh-CN" w:bidi="ar"/>
              </w:rPr>
              <w:t>医学检验、医学检验技术、卫生检验检疫、卫生检验与检疫技术</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0"/>
                <w:szCs w:val="20"/>
                <w:lang w:val="en-US" w:eastAsia="zh-CN" w:bidi="ar"/>
              </w:rPr>
              <w:t>国民教育大专及以上学历,40周岁以下。</w:t>
            </w:r>
          </w:p>
        </w:tc>
        <w:tc>
          <w:tcPr>
            <w:tcW w:w="113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18"/>
                <w:szCs w:val="18"/>
                <w:lang w:val="en-US" w:eastAsia="zh-CN" w:bidi="ar"/>
              </w:rPr>
              <w:t>医疗卫生类     （医学技术岗位）</w:t>
            </w: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894" w:hRule="atLeast"/>
        </w:trPr>
        <w:tc>
          <w:tcPr>
            <w:tcW w:w="1092"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海晏县</w:t>
            </w:r>
          </w:p>
        </w:tc>
        <w:tc>
          <w:tcPr>
            <w:tcW w:w="1092"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海晏县卫计局</w:t>
            </w:r>
          </w:p>
        </w:tc>
        <w:tc>
          <w:tcPr>
            <w:tcW w:w="1648"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县医院    </w:t>
            </w: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22301031</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临床医师</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1</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0"/>
                <w:szCs w:val="20"/>
                <w:lang w:val="en-US" w:eastAsia="zh-CN" w:bidi="ar"/>
              </w:rPr>
              <w:t>临床医学</w:t>
            </w:r>
          </w:p>
        </w:tc>
        <w:tc>
          <w:tcPr>
            <w:tcW w:w="1114"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普通全日制大专及以上学历，35周岁以下。</w:t>
            </w:r>
          </w:p>
        </w:tc>
        <w:tc>
          <w:tcPr>
            <w:tcW w:w="1131"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i w:val="0"/>
                <w:caps w:val="0"/>
                <w:color w:val="000000"/>
                <w:spacing w:val="-4"/>
                <w:kern w:val="0"/>
                <w:sz w:val="20"/>
                <w:szCs w:val="20"/>
                <w:lang w:val="en-US" w:eastAsia="zh-CN" w:bidi="ar"/>
              </w:rPr>
              <w:t>面向全省</w:t>
            </w:r>
          </w:p>
        </w:tc>
        <w:tc>
          <w:tcPr>
            <w:tcW w:w="1092"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专业技术岗位</w:t>
            </w:r>
          </w:p>
        </w:tc>
        <w:tc>
          <w:tcPr>
            <w:tcW w:w="112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医疗卫生类    （西医临床岗位）</w:t>
            </w: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894" w:hRule="atLeast"/>
        </w:trPr>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64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22301032</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放射医师</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1</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0"/>
                <w:szCs w:val="20"/>
                <w:lang w:val="en-US" w:eastAsia="zh-CN" w:bidi="ar"/>
              </w:rPr>
              <w:t>医学影像学、放射医学、医学影像技术</w:t>
            </w:r>
          </w:p>
        </w:tc>
        <w:tc>
          <w:tcPr>
            <w:tcW w:w="1114"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3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医疗卫生类    （医学技术岗位）</w:t>
            </w: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894" w:hRule="atLeast"/>
        </w:trPr>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64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22301033</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公共卫生</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1</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0"/>
                <w:szCs w:val="20"/>
                <w:lang w:val="en-US" w:eastAsia="zh-CN" w:bidi="ar"/>
              </w:rPr>
              <w:br w:type="textWrapping"/>
            </w:r>
            <w:r>
              <w:rPr>
                <w:rFonts w:hint="eastAsia" w:ascii="宋体" w:hAnsi="宋体" w:eastAsia="宋体" w:cs="宋体"/>
                <w:b w:val="0"/>
                <w:i w:val="0"/>
                <w:caps w:val="0"/>
                <w:color w:val="000000"/>
                <w:spacing w:val="-4"/>
                <w:kern w:val="0"/>
                <w:sz w:val="20"/>
                <w:szCs w:val="20"/>
                <w:lang w:val="en-US" w:eastAsia="zh-CN" w:bidi="ar"/>
              </w:rPr>
              <w:t>预防医学</w:t>
            </w:r>
          </w:p>
        </w:tc>
        <w:tc>
          <w:tcPr>
            <w:tcW w:w="1114"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3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医疗卫生类    （公共卫生管理岗位）</w:t>
            </w: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494" w:hRule="atLeast"/>
        </w:trPr>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64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22301034</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检验技师</w:t>
            </w:r>
          </w:p>
        </w:tc>
        <w:tc>
          <w:tcPr>
            <w:tcW w:w="109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1</w:t>
            </w:r>
          </w:p>
        </w:tc>
        <w:tc>
          <w:tcPr>
            <w:tcW w:w="110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left"/>
            </w:pPr>
            <w:r>
              <w:rPr>
                <w:rFonts w:hint="eastAsia" w:ascii="宋体" w:hAnsi="宋体" w:eastAsia="宋体" w:cs="宋体"/>
                <w:b w:val="0"/>
                <w:i w:val="0"/>
                <w:caps w:val="0"/>
                <w:color w:val="000000"/>
                <w:spacing w:val="-4"/>
                <w:kern w:val="0"/>
                <w:sz w:val="20"/>
                <w:szCs w:val="20"/>
                <w:lang w:val="en-US" w:eastAsia="zh-CN" w:bidi="ar"/>
              </w:rPr>
              <w:t>医学检验、医学检验技术、卫生检验检疫、卫生检验与检疫技术</w:t>
            </w:r>
          </w:p>
        </w:tc>
        <w:tc>
          <w:tcPr>
            <w:tcW w:w="111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国民教育大专及以上学历,35周岁以下。</w:t>
            </w:r>
          </w:p>
        </w:tc>
        <w:tc>
          <w:tcPr>
            <w:tcW w:w="113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092"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微软雅黑" w:hAnsi="微软雅黑" w:eastAsia="微软雅黑" w:cs="微软雅黑"/>
                <w:b w:val="0"/>
                <w:i w:val="0"/>
                <w:caps w:val="0"/>
                <w:color w:val="000000"/>
                <w:spacing w:val="-4"/>
                <w:sz w:val="22"/>
                <w:szCs w:val="22"/>
              </w:rPr>
            </w:pPr>
          </w:p>
        </w:tc>
        <w:tc>
          <w:tcPr>
            <w:tcW w:w="112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0"/>
                <w:szCs w:val="20"/>
                <w:lang w:val="en-US" w:eastAsia="zh-CN" w:bidi="ar"/>
              </w:rPr>
              <w:t>医疗卫生类    （医学技术岗位）</w:t>
            </w:r>
          </w:p>
        </w:tc>
        <w:tc>
          <w:tcPr>
            <w:tcW w:w="108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b w:val="0"/>
                <w:i w:val="0"/>
                <w:caps w:val="0"/>
                <w:color w:val="000000"/>
                <w:spacing w:val="-4"/>
                <w:kern w:val="0"/>
                <w:sz w:val="24"/>
                <w:szCs w:val="24"/>
                <w:lang w:val="en-US" w:eastAsia="zh-CN" w:bidi="ar"/>
              </w:rPr>
              <w:t>　</w:t>
            </w:r>
          </w:p>
        </w:tc>
      </w:tr>
    </w:tbl>
    <w:p>
      <w:pPr>
        <w:rPr>
          <w:rFonts w:ascii="Microsoft Yahei" w:hAnsi="Microsoft Yahei" w:eastAsia="Microsoft Yahei" w:cs="Microsoft Yahei"/>
          <w:color w:val="666666"/>
          <w:sz w:val="39"/>
          <w:szCs w:val="39"/>
        </w:rPr>
      </w:pPr>
    </w:p>
    <w:sectPr>
      <w:pgSz w:w="16781" w:h="23760"/>
      <w:pgMar w:top="1440" w:right="1800" w:bottom="1440" w:left="1800"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仿宋_GB2312">
    <w:panose1 w:val="02010609030101010101"/>
    <w:charset w:val="86"/>
    <w:family w:val="auto"/>
    <w:pitch w:val="default"/>
    <w:sig w:usb0="00000001" w:usb1="080E0000" w:usb2="00000000" w:usb3="00000000" w:csb0="00040000" w:csb1="00000000"/>
  </w:font>
  <w:font w:name="Microsoft Yahei">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 w:name="仿宋">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Arial">
    <w:panose1 w:val="020B0604020202020204"/>
    <w:charset w:val="00"/>
    <w:family w:val="auto"/>
    <w:pitch w:val="default"/>
    <w:sig w:usb0="00007A87" w:usb1="80000000" w:usb2="00000008" w:usb3="00000000" w:csb0="400001FF" w:csb1="FFFF0000"/>
  </w:font>
  <w:font w:name="Tahoma">
    <w:panose1 w:val="020B0604030504040204"/>
    <w:charset w:val="00"/>
    <w:family w:val="auto"/>
    <w:pitch w:val="default"/>
    <w:sig w:usb0="61007A87" w:usb1="80000000" w:usb2="00000008" w:usb3="00000000" w:csb0="200101FF" w:csb1="20280000"/>
  </w:font>
  <w:font w:name="微软雅黑">
    <w:altName w:val="黑体"/>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292454"/>
    <w:rsid w:val="3F29245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4">
    <w:name w:val="Default Paragraph Font"/>
    <w:semiHidden/>
    <w:uiPriority w:val="0"/>
  </w:style>
  <w:style w:type="table" w:default="1" w:styleId="8">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uiPriority w:val="0"/>
    <w:rPr>
      <w:color w:val="333333"/>
      <w:u w:val="none"/>
    </w:rPr>
  </w:style>
  <w:style w:type="character" w:styleId="7">
    <w:name w:val="Hyperlink"/>
    <w:basedOn w:val="4"/>
    <w:uiPriority w:val="0"/>
    <w:rPr>
      <w:color w:val="333333"/>
      <w:u w:val="none"/>
    </w:rPr>
  </w:style>
  <w:style w:type="character" w:customStyle="1" w:styleId="9">
    <w:name w:val="m04"/>
    <w:basedOn w:val="4"/>
    <w:uiPriority w:val="0"/>
  </w:style>
  <w:style w:type="character" w:customStyle="1" w:styleId="10">
    <w:name w:val="m08"/>
    <w:basedOn w:val="4"/>
    <w:uiPriority w:val="0"/>
  </w:style>
  <w:style w:type="character" w:customStyle="1" w:styleId="11">
    <w:name w:val="bsharetext"/>
    <w:basedOn w:val="4"/>
    <w:uiPriority w:val="0"/>
  </w:style>
  <w:style w:type="character" w:customStyle="1" w:styleId="12">
    <w:name w:val="m06"/>
    <w:basedOn w:val="4"/>
    <w:uiPriority w:val="0"/>
  </w:style>
  <w:style w:type="character" w:customStyle="1" w:styleId="13">
    <w:name w:val="m01"/>
    <w:basedOn w:val="4"/>
    <w:uiPriority w:val="0"/>
    <w:rPr>
      <w:bdr w:val="none" w:color="auto" w:sz="0" w:space="0"/>
    </w:rPr>
  </w:style>
  <w:style w:type="character" w:customStyle="1" w:styleId="14">
    <w:name w:val="m07"/>
    <w:basedOn w:val="4"/>
    <w:uiPriority w:val="0"/>
  </w:style>
  <w:style w:type="character" w:customStyle="1" w:styleId="15">
    <w:name w:val="m02"/>
    <w:basedOn w:val="4"/>
    <w:uiPriority w:val="0"/>
  </w:style>
  <w:style w:type="character" w:customStyle="1" w:styleId="16">
    <w:name w:val="m03"/>
    <w:basedOn w:val="4"/>
    <w:uiPriority w:val="0"/>
  </w:style>
  <w:style w:type="character" w:customStyle="1" w:styleId="17">
    <w:name w:val="m05"/>
    <w:basedOn w:val="4"/>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Office_10.1.0.6490_F1E327BC-269C-435d-A152-05C5408002CA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2017-05-31T01:34:00Z</dcterms:created>
  <dc:creator>Administrator</dc:creator>
  <cp:lastModifiedBy>Administrator</cp:lastModifiedBy>
  <dcterms:modified xsi:type="dcterms:W3CDTF">2017-05-31T05:15:36Z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2052-10.1.0.6490</vt:lpwstr>
  </property>
</Properties>
</file>