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  <w:bookmarkStart w:id="0" w:name="_GoBack"/>
      <w: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  <w:t>拱墅区教育局所属事业单位2017年5月公开招聘笔试成绩公告（20170602）</w:t>
      </w:r>
    </w:p>
    <w:bookmarkEnd w:id="0"/>
    <w:tbl>
      <w:tblPr>
        <w:tblW w:w="537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0"/>
        <w:gridCol w:w="963"/>
        <w:gridCol w:w="1180"/>
        <w:gridCol w:w="1300"/>
        <w:gridCol w:w="26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4"/>
          <w:wAfter w:w="3469" w:type="dxa"/>
          <w:trHeight w:val="285" w:hRule="atLeast"/>
        </w:trPr>
        <w:tc>
          <w:tcPr>
            <w:tcW w:w="1910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537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ascii="仿宋_GB2312" w:hAnsi="宋体" w:eastAsia="仿宋_GB2312" w:cs="仿宋_GB2312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预通知：面试安排在6月11日，具体关注6月7日公告。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准考证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成绩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备注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0125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0230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0330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1316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1317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1318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1319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1320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1321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1322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1323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1324</w:t>
            </w:r>
          </w:p>
        </w:tc>
        <w:tc>
          <w:tcPr>
            <w:tcW w:w="11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0429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0527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0629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0730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0830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0930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1027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1130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1230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1315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1430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1530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1630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1730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1830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缺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1821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1909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1912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1914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1915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1916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1917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1918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1919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91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20170530</w:t>
            </w:r>
          </w:p>
        </w:tc>
        <w:tc>
          <w:tcPr>
            <w:tcW w:w="9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1920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75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" w:type="dxa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020000"/>
                <w:spacing w:val="0"/>
                <w:sz w:val="22"/>
                <w:szCs w:val="22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ascii="宋体" w:hAnsi="宋体" w:eastAsia="宋体" w:cs="宋体"/>
          <w:b/>
          <w:i w:val="0"/>
          <w:caps w:val="0"/>
          <w:color w:val="E77919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0E2635"/>
    <w:rsid w:val="4D0E263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2017-06-02T02:36:00Z</dcterms:created>
  <dc:creator>Administrator</dc:creator>
  <cp:lastModifiedBy>Administrator</cp:lastModifiedBy>
  <dcterms:modified xsi:type="dcterms:W3CDTF">2017-06-02T02:39:08Z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