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9"/>
          <w:szCs w:val="39"/>
        </w:rPr>
      </w:pPr>
      <w:bookmarkStart w:id="0" w:name="_GoBack"/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9"/>
          <w:szCs w:val="39"/>
        </w:rPr>
        <w:t>文安县2017年公开招聘中小学、幼儿园教师公告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根据工作需要，经县政府批准，文安县教育局所属中小学、幼儿园面向社会公开招聘200名教师。现将有关事项公告如下：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一、招聘岗位、岗位条件和名额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一）面向取得高级中学语文、数学、英语、物理、化学、生物学科教师资格证的全日制普通高校毕业研究生招聘教师10人（见附件一：《文安县第一中学2017年公开招聘教师计划表》），要求具有河北省辖区户籍。招聘单位为文安县第一中学。在实际招聘过程中，如有学科未完成招聘计划，则将剩余计划划转到文安县第一中学本科学历层次的对应学科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（二）面向普通高校专科及以上学历毕业生公开招聘中小学、幼儿园教师190人，其中：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、文安县第一中学教师岗位15人（见附件一：《文安县第一中学2017年公开招聘教师计划表》），岗位条件为：全日制普通高校本科及以上学历毕业生，要求专业对口，具有中国国籍。未取得教师资格证书的须在正式聘用1年内取得教师资格证书；否则予以解聘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、乡镇中学教师岗位41人（见附件二：《文安县乡镇中学2017年公开招聘教师计划表》），岗位条件为：全日制普通高校本科及以上学历毕业生，要求具有河北省辖区户籍（2017年毕业生不受户籍限制）。未取得教师资格证书的须在正式聘用1年内取得教师资格证书；否则予以解聘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、小学、幼儿园教师岗位134人（见附件三：《文安县2017年公开招聘小学、幼儿园教师计划表》），岗位条件为：全日制普通高校专科及以上学历毕业生，要求具有河北省辖区户籍（2017年毕业生不受户籍限制），专科毕业生须取得教师资格证。本科及以上学历毕业生未取得教师资格证书的须在正式聘用1年内取得教师资格证书；否则予以解聘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二、基本条件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（一）具有中华人民共和国国籍；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（二）遵守宪法和法律；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（三）年龄在35周岁以下。年龄计算日期截止到2017年6月6日；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（四）具有良好的品行和职业道德，身体健康，热爱教育事业。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曾因犯罪受过刑事处罚或曾被开除公职的人员，不得报考。现役军人、试用期内的公务员和事业单位工作人员、非应届毕业的全日制普通高校在读学生，不得报考。报考人员不得报考聘用后即构成回避关系的岗位。法律规定不得聘用为事业单位工作人员的其他情形人员，不得报考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三、基本程序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招聘工作按照报名与资格审查、考试、考察、体检、确定拟聘人员、公示、聘用等七个步骤实施。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（一）报名与资格审查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报名采取现场报名方式。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1、报名时间：2017年6月16日至6月30日（节假日除外）；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192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（上午：9:00-11:00，下午：15:00-17:00）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84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报名地点：文安县教育局人事股。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2、报名时需提交的证件和资料：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（1）报到证（被聘用后，报到证须能够派遣到文安县）；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（2）毕业证；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（3）教师资格证书；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（4）有效居民身份证；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（5）户口薄；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（6）其它须提交的证明材料；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上述证件和资料均需提供原件和复印件（A4纸）一份。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（7）近期同版免冠小二寸彩色照片6张。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应届毕业生报名时须提交承诺书，承诺被正式聘用后能够提供报到证和毕业证原件，否则不予聘用。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3、经县公开招聘中小学、幼儿园教师工作领导小组办公室对应聘人员资格初审合格的，由本人如实填写《文安县招聘教师报名资格审查表》。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4、应聘人员只允许报考一个学科，不得重复报名；同一学科的应聘人数与招聘人数之比原则上不能低于3:1（应聘“招聘岗位、岗位条件和名额”第一项的除外），达不到这一比例的，减少该学科招聘人数，并通知应聘人员。中学急需的物理学科、化学学科和生物学科经县人社部门同意比例可降至2:1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5、经县公开招聘中小学、幼儿园教师工作领导小组办公室审核无误后，对具有报考资格的考生发给《准考证》，考生凭《准考证》和有效居民身份证按规定的时间、地点参加考试。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6、应聘人员每人缴纳报名费、考务费100元。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（二）考试内容及要求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、研究生做为我县急需人才只进行面试，按学科分组，面试合格最低分数为70分。面试结束后，公示面试成绩。各组在面试合格分数线以上的考生，若超出招聘人数，则根据面试成绩的排名顺序按招聘人数1:1的比例确定考察人选。缺考、作弊或面试成绩在面试合格分数线以下的考生不得确定为考察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2、应聘中小学、幼儿园教师岗位的，考试采取笔试和面试相结合的方式进行。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（1）笔试。按报考学科分组，采取闭卷方式。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笔试时间：2017年7月8日上午8:00-12:00。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笔试内容：笔试内容分为公共基础知识和专业知识两科。公共基础知识为教育学、心理学的知识；专业知识为报考学科所具备的专业知识。每科卷面满分100分，每科考试时限90分钟。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笔试成绩计算方法：公共基础知识成绩的40%和专业知识成绩的60%相加为笔试成绩，满分100分。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笔试结束后，公示笔试成绩。每组根据笔试成绩从高分到低分按招聘人数1:2的比例确定进入面试的人选。比例内末位出现并列的都进入面试。笔试有一科缺考、作弊或成绩为零分等情况的不得进入面试。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（2）面试。考生凭《准考证》、《面试通知单》和有效居民身份证参加面试。面试时间、地点另行通知。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面试按报考学科分组，报考同一学科的考生一般分在同组、同场。因招聘人数较多无法分在同组、同场的学科，根据笔试成绩排名顺序进行“蛇型”分组，并将招聘名额合理均分到各组。面试成绩按分组分别排序、分别使用分配的招聘名额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每个面试评委会由7名评委组成，其中：主评委1名，评委6名。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面试采取试讲的方式进行，时限每人不超过10分钟。主要考察应聘人员设计教学和实际授课的能力，考生提前20分钟备考。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面试实行百分制，当场打分，面试成绩采用“体操打分”方法，去掉一个最高分和一个最低分，其他分数的平均值为考生的面试成绩。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面试结束后，公示面试成绩。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3）考试总成绩。笔试成绩的60%和面试成绩的40%相加为考试总成绩，满分100分。每组依据考试总成绩由高分到低分按招聘人数1:1的比例确定进入考察的人选。比例内末位出现并列的，按笔试成绩、专业知识成绩、博士研究生、硕士研究生、一本、二本、三本、专科的顺序确定考察人选。面试缺考、作弊或成绩为零分等情况的不得确定为考察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（三）考察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主要考察拟聘人员的思想政治表现、道德品质、业务能力、工作实绩等情况。并对拟聘人员的应聘资格进行复核，拟聘人员应按要求交验报到证、毕业证书、学位证书、教师资格证书、有效居民身份证、户口簿、其它证明材料及人事档案。对不按要求交验上述材料或考察、资格复核不合格的考生，取消聘用资格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（四）体检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对考察合格的拟聘人员统一组织进行体检，费用自理。体检参照人社部、卫生部、国家公务员局制定的《公务员录用体检通用标准（试行）》规定执行。体检不合格的考生，取消聘用资格。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（五）确定拟聘人员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根据考试总成绩、考察、体检情况，择优确定拟聘人员。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（六）公示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对确定的拟聘人员在文安政府网(http：//www.wenan.gov.cn )、文安人力资源和社会保障网(http：//www.warlzy.gov.cn )面向社会公示七个工作日。对被举报有舞弊嫌疑的考生，一经查实即取消考试成绩和聘用资格。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（七）聘用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公示期满无异议的人员，根据招聘计划统筹安排到中小学、幼儿园工作，并根据有关规定签订聘用合同，办理聘用的相关手续。新聘教师实行试用期，应聘前已办理了就业手续且工作满一年以上的试用期为3个月，其他新聘人员试用期为12个月。工资执行国家规定的工资标准，享受国家规定的各项福利待遇。试用期满,经综合考核合格的正式聘用，不合格的取消聘用资格。凡正式聘用的三年之内不得转岗，五年之内不得调离教育系统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53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由于各种原因，在考察、体检、公示过程中形成的缺额，分别可以在考察后、体检后、公示后从相应面试组依据考试总成绩依次递补其他考生。未参加面试的不能递补。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特别提醒：凡考生未在规定时间内按要求参加笔试、面试、考察、体检、报到等情况的，均视为自动放弃应聘资格；资格审核贯穿招聘工作全过程，在任何环节，发现考生不符合招聘条件，弄虚作假的，取消应聘资格，问题严重的要追究责任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四、信息发布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本次招聘活动的各类通知或公示内容均由文安政府网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>http：//www.wenan.gov.cn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公告发布，不再逐一通知各位考生，请及时上网查询。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2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五、以上内容由县公开招聘中小学、幼儿园教师工作领导小组办公室负责解释。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咨询电话：0316-5231758   0316-5281175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监督电话：0316-5231805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附件一：《文安县第一中学2017年公开招聘教师计划表》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附件二：《文安县乡镇中学2017年公开招聘教师计划表》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附件三：《文安县2017年公开招聘小学、幼儿园教师计划表》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20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20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20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200"/>
        <w:jc w:val="righ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文安县人力资源和社会保障局    文安县教育局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210" w:right="-210" w:firstLine="200"/>
        <w:jc w:val="righ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2017年6月6日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br w:type="page"/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附件一：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文安县第一中学2017年公开招聘教师计划表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tbl>
      <w:tblPr>
        <w:tblW w:w="85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722"/>
        <w:gridCol w:w="723"/>
        <w:gridCol w:w="722"/>
        <w:gridCol w:w="722"/>
        <w:gridCol w:w="723"/>
        <w:gridCol w:w="722"/>
        <w:gridCol w:w="722"/>
        <w:gridCol w:w="723"/>
        <w:gridCol w:w="722"/>
        <w:gridCol w:w="722"/>
        <w:gridCol w:w="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369" w:hRule="atLeast"/>
        </w:trPr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信技</w:t>
            </w:r>
          </w:p>
        </w:tc>
        <w:tc>
          <w:tcPr>
            <w:tcW w:w="7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附件二：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文安县乡镇中学2017年公开招聘教师计划表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791"/>
        <w:gridCol w:w="791"/>
        <w:gridCol w:w="790"/>
        <w:gridCol w:w="791"/>
        <w:gridCol w:w="791"/>
        <w:gridCol w:w="791"/>
        <w:gridCol w:w="790"/>
        <w:gridCol w:w="791"/>
        <w:gridCol w:w="791"/>
        <w:gridCol w:w="6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信技</w:t>
            </w:r>
          </w:p>
        </w:tc>
        <w:tc>
          <w:tcPr>
            <w:tcW w:w="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大柳河中学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滩里中学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左各庄中学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史各庄中学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第六中学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黄甫中学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大董村中学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附件三：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文安县2017年公开招聘小学、幼儿园教师计划表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tbl>
      <w:tblPr>
        <w:tblW w:w="8428" w:type="dxa"/>
        <w:tblInd w:w="9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"/>
        <w:gridCol w:w="918"/>
        <w:gridCol w:w="858"/>
        <w:gridCol w:w="858"/>
        <w:gridCol w:w="858"/>
        <w:gridCol w:w="858"/>
        <w:gridCol w:w="858"/>
        <w:gridCol w:w="858"/>
        <w:gridCol w:w="858"/>
        <w:gridCol w:w="64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信技</w:t>
            </w:r>
          </w:p>
        </w:tc>
        <w:tc>
          <w:tcPr>
            <w:tcW w:w="6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左各庄镇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大柳河镇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兴隆宫镇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新镇镇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苏桥镇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滩里镇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史各庄镇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大围河乡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高头管区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孙氏镇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龙街管区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黄甫管区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辛庄管区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大留镇镇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文安镇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刘么管区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德归镇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董村管区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赵各庄镇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急流口管区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-210" w:firstLine="315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</w:t>
      </w:r>
    </w:p>
    <w:p>
      <w:pP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9"/>
          <w:szCs w:val="39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74247"/>
    <w:rsid w:val="42D742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2017-06-07T09:41:00Z</dcterms:created>
  <dc:creator>Administrator</dc:creator>
  <cp:lastModifiedBy>Administrator</cp:lastModifiedBy>
  <dcterms:modified xsi:type="dcterms:W3CDTF">2017-06-07T10:41:31Z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