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630" w:lineRule="atLeast"/>
        <w:ind w:left="0" w:right="0"/>
        <w:jc w:val="center"/>
        <w:rPr>
          <w:rFonts w:ascii="黑体" w:eastAsia="黑体" w:cs="黑体"/>
          <w:color w:val="0D61AE"/>
          <w:sz w:val="48"/>
          <w:szCs w:val="48"/>
        </w:rPr>
      </w:pPr>
      <w:r>
        <w:rPr>
          <w:rFonts w:hint="eastAsia" w:ascii="黑体" w:eastAsia="黑体" w:cs="黑体"/>
          <w:color w:val="0D61AE"/>
          <w:sz w:val="48"/>
          <w:szCs w:val="48"/>
          <w:shd w:val="clear" w:fill="FFFFFF"/>
        </w:rPr>
        <w:t>新化县教育系统2017年面向普通高等院校应届毕业生公开招聘教师笔试成绩面试成绩及总成绩</w:t>
      </w:r>
    </w:p>
    <w:p>
      <w:pPr>
        <w:pStyle w:val="3"/>
        <w:keepNext w:val="0"/>
        <w:keepLines w:val="0"/>
        <w:widowControl/>
        <w:suppressLineNumbers w:val="0"/>
        <w:spacing w:before="226" w:beforeAutospacing="0" w:after="0" w:afterAutospacing="0" w:line="480" w:lineRule="atLeast"/>
        <w:ind w:left="0" w:right="0" w:firstLine="420"/>
        <w:jc w:val="left"/>
      </w:pPr>
      <w:r>
        <w:rPr>
          <w:rFonts w:ascii="Arial" w:hAnsi="Arial" w:cs="Arial"/>
          <w:color w:val="333333"/>
          <w:sz w:val="24"/>
          <w:szCs w:val="24"/>
          <w:shd w:val="clear" w:fill="FFFFFF"/>
        </w:rPr>
        <w:t>根据《新化县2017年面向普通高等院校应届毕业生公开招聘教师实施方案》，新化县教育系统2017年面向普通高等院校应届毕业生公开招聘教师笔试成绩、面试成绩及总成绩已揭晓，现予公示。</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w:t>
      </w:r>
      <w:bookmarkStart w:id="0" w:name="_GoBack"/>
      <w:r>
        <w:rPr>
          <w:rFonts w:hint="default" w:ascii="Arial" w:hAnsi="Arial" w:cs="Arial"/>
          <w:color w:val="333333"/>
          <w:sz w:val="24"/>
          <w:szCs w:val="24"/>
          <w:shd w:val="clear" w:fill="FFFFFF"/>
        </w:rPr>
        <w:t>新化县教育系统面向高等院校应届毕业生公开招聘教师笔试成绩、面试成绩、总成绩统计表</w:t>
      </w:r>
      <w:bookmarkEnd w:id="0"/>
      <w:r>
        <w:rPr>
          <w:rFonts w:hint="default" w:ascii="Arial" w:hAnsi="Arial" w:cs="Arial"/>
          <w:color w:val="333333"/>
          <w:sz w:val="24"/>
          <w:szCs w:val="24"/>
          <w:shd w:val="clear" w:fill="FFFFFF"/>
        </w:rPr>
        <w:t>》</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新化县教师招聘工作领导小组</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2017年6月6日</w:t>
      </w:r>
    </w:p>
    <w:tbl>
      <w:tblPr>
        <w:tblW w:w="10496" w:type="dxa"/>
        <w:jc w:val="center"/>
        <w:tblInd w:w="-1095"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22"/>
        <w:gridCol w:w="998"/>
        <w:gridCol w:w="1663"/>
        <w:gridCol w:w="1233"/>
        <w:gridCol w:w="962"/>
        <w:gridCol w:w="939"/>
        <w:gridCol w:w="1091"/>
        <w:gridCol w:w="1013"/>
        <w:gridCol w:w="1033"/>
        <w:gridCol w:w="842"/>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0"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报名 序号</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姓名</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报考单位</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报考职位</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准考证号</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笔试成绩</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笔试成绩 *60%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面试成绩</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面试成绩 *40%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总成绩</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伍荃</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初中化学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30.96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苏朵</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初中化学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00104</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27.52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61.12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鄢少琼</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30.16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73.96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黄香</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陈芳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35.10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85.20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34.08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69.18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0049</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邹西雯</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00116</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30.88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75.28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0060</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苏雨</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29.84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71.24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0099</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李芳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00109</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29.36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钟曼佗</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57</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31.28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65.48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0120</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方步新</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00106</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32.40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72.00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0070</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易凤</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初中信息技术</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32.88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68.28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0113</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周小舟</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初中信息技术</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29.76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58.56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0004</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曹芳艳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00216</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29.52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68.52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0015</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康杜梅</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32.56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73.96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0024</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李伟红</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32.56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蒋慧黎</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00208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29.76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74.16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侯巧玲</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00202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32.32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75.52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罗礼</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00201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0050</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卿黎明</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00219</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33.44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76.04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0078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袁艳欢</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00203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29.44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68.44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0083</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朱静</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30.40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69.40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0115</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吴银艳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0119</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宋群</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0121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刘秋娟</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00207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30.64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72.04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刘姣吕</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31.60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0005</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伍小英</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00230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31.12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71.32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谢艳飞</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32.08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71.08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姚江萍</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00229</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84.40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33.76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何迪玲</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33.36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72.96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0085</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秦胡蝶</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72.20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0118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袁英</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00227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32.24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75.44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谢琼</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00304</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29.68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刘甜</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30.88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69.28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刘巧安</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高中地理</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00309</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44.40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0122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高中地理</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00307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53.40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32.96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86.36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刘秦燕</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高中生物</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00313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45.00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谢湘中</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高中生物</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00311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33.52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0080</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刘令伟</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00402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39.90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31.12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71.02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刘华</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00405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0084</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佘源桂</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00401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45.30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30.16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75.46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0096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赵海娟</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高中数学</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00403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29.36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73.16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0003</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赵艳平</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00318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86.20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34.48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73.48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袁野</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00317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30.88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66.28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江西</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00321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60</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32.56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68.56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0039</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易美玲</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00324</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31.92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谢莉</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00320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82.20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32.88</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71.28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李珊</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00319</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78.80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31.52</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77.12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刘玲鹃</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高中英语</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00322</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梁艳玲</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0051</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曾锦文</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00408</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43.20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33.04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76.24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刘梅英</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0094</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杨秀翠</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高中语文</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00413</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48.00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31.84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0048</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黄君</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61</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0059</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刘晓矿</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00414</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45.60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32.96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78.56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钟颖</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00420</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46.80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46.80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0064</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李玉敏</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00421</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43.80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77.60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31.04</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0065</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蔡寿华</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00415</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47.40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33.20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0117</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胡钰连</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县教育系统高中学校</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高中政治</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00416</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38.40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0002</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范小花</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县教育系统职业中专</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中专服装设计与工艺</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00426</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41.40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0056</w:t>
            </w:r>
          </w:p>
        </w:tc>
        <w:tc>
          <w:tcPr>
            <w:tcW w:w="9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谭敏</w:t>
            </w:r>
          </w:p>
        </w:tc>
        <w:tc>
          <w:tcPr>
            <w:tcW w:w="166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县教育系统职业中专</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中专服装设计与工艺</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00427</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45.00</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80.40</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32.16</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77.16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jc w:val="center"/>
        </w:trPr>
        <w:tc>
          <w:tcPr>
            <w:tcW w:w="3383"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0表示缺考</w:t>
            </w:r>
          </w:p>
        </w:tc>
        <w:tc>
          <w:tcPr>
            <w:tcW w:w="12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6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9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rPr>
          <w:vanish/>
          <w:sz w:val="24"/>
          <w:szCs w:val="24"/>
        </w:rPr>
      </w:pPr>
    </w:p>
    <w:tbl>
      <w:tblPr>
        <w:tblW w:w="10494" w:type="dxa"/>
        <w:jc w:val="center"/>
        <w:tblInd w:w="-109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61"/>
        <w:gridCol w:w="902"/>
        <w:gridCol w:w="1220"/>
        <w:gridCol w:w="1039"/>
        <w:gridCol w:w="796"/>
        <w:gridCol w:w="712"/>
        <w:gridCol w:w="922"/>
        <w:gridCol w:w="922"/>
        <w:gridCol w:w="930"/>
        <w:gridCol w:w="913"/>
        <w:gridCol w:w="982"/>
        <w:gridCol w:w="69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15"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报名 序号</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姓名</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报考单位</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报考职位</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准考证号</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笔试成绩</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笔试成绩 *50%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说课成绩</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说课成绩 *25%</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技能测试 成绩</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技能测试 成绩*25%</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总成绩</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0073</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邓小勇</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初中体育篮球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00123</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53</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26.50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0.00</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26.50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0074</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张晓波</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初中体育篮球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00124</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30.00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67.60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16.90</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69.20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17.30</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64.20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0098</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刘运鸿</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初中体育篮球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00121</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28.00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73.40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18.35</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83.00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20.75</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67.10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0109</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段文婷</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初中体育篮球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00119</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85</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42.50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82.40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20.60</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37.40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9.35</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72.45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0010</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白强</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初中体育足球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00126</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36.50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74.60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18.65</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1.63</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60"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0021</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吴卓栋</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县教育系统初中学校</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初中体育足球</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00128</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39.00</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83.00</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20.75</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20.00</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5.00</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jc w:val="center"/>
        </w:trPr>
        <w:tc>
          <w:tcPr>
            <w:tcW w:w="46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0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0表示缺考</w:t>
            </w:r>
          </w:p>
        </w:tc>
        <w:tc>
          <w:tcPr>
            <w:tcW w:w="12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1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3"/>
        <w:keepNext w:val="0"/>
        <w:keepLines w:val="0"/>
        <w:widowControl/>
        <w:suppressLineNumbers w:val="0"/>
        <w:spacing w:before="226" w:beforeAutospacing="0" w:after="0" w:afterAutospacing="0" w:line="480" w:lineRule="atLeast"/>
        <w:ind w:left="0" w:right="0"/>
        <w:jc w:val="left"/>
      </w:pPr>
      <w:r>
        <w:rPr>
          <w:rFonts w:hint="default" w:ascii="Arial" w:hAnsi="Arial" w:cs="Arial"/>
          <w:color w:val="333333"/>
          <w:sz w:val="24"/>
          <w:szCs w:val="24"/>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021C1"/>
    <w:rsid w:val="193021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color w:val="333333"/>
      <w:u w:val="none"/>
    </w:rPr>
  </w:style>
  <w:style w:type="character" w:styleId="12">
    <w:name w:val="HTML Code"/>
    <w:basedOn w:val="4"/>
    <w:uiPriority w:val="0"/>
    <w:rPr>
      <w:rFonts w:ascii="Courier New" w:hAnsi="Courier New"/>
      <w:sz w:val="20"/>
    </w:rPr>
  </w:style>
  <w:style w:type="character" w:styleId="13">
    <w:name w:val="HTML Cite"/>
    <w:basedOn w:val="4"/>
    <w:uiPriority w:val="0"/>
  </w:style>
  <w:style w:type="character" w:customStyle="1" w:styleId="15">
    <w:name w:val="wxbtn"/>
    <w:basedOn w:val="4"/>
    <w:uiPriority w:val="0"/>
  </w:style>
  <w:style w:type="character" w:customStyle="1" w:styleId="16">
    <w:name w:val="pagecss"/>
    <w:basedOn w:val="4"/>
    <w:uiPriority w:val="0"/>
  </w:style>
  <w:style w:type="character" w:customStyle="1" w:styleId="17">
    <w:name w:val="txwb"/>
    <w:basedOn w:val="4"/>
    <w:uiPriority w:val="0"/>
  </w:style>
  <w:style w:type="character" w:customStyle="1" w:styleId="18">
    <w:name w:val="current"/>
    <w:basedOn w:val="4"/>
    <w:uiPriority w:val="0"/>
    <w:rPr>
      <w:bdr w:val="none" w:color="1E76C7" w:sz="0" w:space="0"/>
      <w:shd w:val="clear" w:fill="1E76C7"/>
    </w:rPr>
  </w:style>
  <w:style w:type="character" w:customStyle="1" w:styleId="19">
    <w:name w:val="bds_nopic"/>
    <w:basedOn w:val="4"/>
    <w:uiPriority w:val="0"/>
  </w:style>
  <w:style w:type="character" w:customStyle="1" w:styleId="20">
    <w:name w:val="bds_more"/>
    <w:basedOn w:val="4"/>
    <w:uiPriority w:val="0"/>
    <w:rPr>
      <w:bdr w:val="none" w:color="auto" w:sz="0" w:space="0"/>
    </w:rPr>
  </w:style>
  <w:style w:type="character" w:customStyle="1" w:styleId="21">
    <w:name w:val="bds_more1"/>
    <w:basedOn w:val="4"/>
    <w:uiPriority w:val="0"/>
    <w:rPr>
      <w:rFonts w:hint="eastAsia" w:ascii="宋体" w:hAnsi="宋体" w:eastAsia="宋体" w:cs="宋体"/>
      <w:bdr w:val="none" w:color="auto" w:sz="0" w:space="0"/>
    </w:rPr>
  </w:style>
  <w:style w:type="character" w:customStyle="1" w:styleId="22">
    <w:name w:val="bds_more2"/>
    <w:basedOn w:val="4"/>
    <w:uiPriority w:val="0"/>
    <w:rPr>
      <w:bdr w:val="none" w:color="auto" w:sz="0" w:space="0"/>
    </w:rPr>
  </w:style>
  <w:style w:type="character" w:customStyle="1" w:styleId="23">
    <w:name w:val="bds_more3"/>
    <w:basedOn w:val="4"/>
    <w:uiPriority w:val="0"/>
    <w:rPr>
      <w:bdr w:val="none" w:color="auto" w:sz="0" w:space="0"/>
    </w:rPr>
  </w:style>
  <w:style w:type="character" w:customStyle="1" w:styleId="24">
    <w:name w:val="xlwb"/>
    <w:basedOn w:val="4"/>
    <w:uiPriority w:val="0"/>
  </w:style>
  <w:style w:type="character" w:customStyle="1" w:styleId="25">
    <w:name w:val="bds_nopic1"/>
    <w:basedOn w:val="4"/>
    <w:uiPriority w:val="0"/>
    <w:rPr>
      <w:bdr w:val="none" w:color="auto" w:sz="0" w:space="0"/>
    </w:rPr>
  </w:style>
  <w:style w:type="character" w:customStyle="1" w:styleId="26">
    <w:name w:val="bds_nopic2"/>
    <w:basedOn w:val="4"/>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2017-06-11T04:18:00Z</dcterms:created>
  <dc:creator>Administrator</dc:creator>
  <cp:lastModifiedBy>Administrator</cp:lastModifiedBy>
  <dcterms:modified xsi:type="dcterms:W3CDTF">2017-06-11T04:27:05Z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