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505050"/>
          <w:spacing w:val="0"/>
          <w:sz w:val="27"/>
          <w:szCs w:val="27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505050"/>
          <w:spacing w:val="0"/>
          <w:sz w:val="27"/>
          <w:szCs w:val="27"/>
          <w:bdr w:val="none" w:color="auto" w:sz="0" w:space="0"/>
        </w:rPr>
        <w:t>附件：</w:t>
      </w:r>
      <w:r>
        <w:rPr>
          <w:rFonts w:hint="eastAsia" w:ascii="宋体" w:hAnsi="宋体" w:eastAsia="宋体" w:cs="宋体"/>
          <w:b w:val="0"/>
          <w:i w:val="0"/>
          <w:caps w:val="0"/>
          <w:color w:val="505050"/>
          <w:spacing w:val="0"/>
          <w:sz w:val="27"/>
          <w:szCs w:val="27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505050"/>
          <w:spacing w:val="0"/>
          <w:sz w:val="27"/>
          <w:szCs w:val="27"/>
          <w:bdr w:val="none" w:color="auto" w:sz="0" w:space="0"/>
        </w:rPr>
        <w:t>2017年耒阳市公开招聘教师调整招聘岗位、职数一览表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505050"/>
          <w:spacing w:val="0"/>
          <w:sz w:val="27"/>
          <w:szCs w:val="27"/>
        </w:rPr>
      </w:pPr>
    </w:p>
    <w:tbl>
      <w:tblPr>
        <w:tblW w:w="8955" w:type="dxa"/>
        <w:jc w:val="center"/>
        <w:tblInd w:w="-32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9"/>
        <w:gridCol w:w="1307"/>
        <w:gridCol w:w="1266"/>
        <w:gridCol w:w="796"/>
        <w:gridCol w:w="796"/>
        <w:gridCol w:w="916"/>
        <w:gridCol w:w="857"/>
        <w:gridCol w:w="676"/>
        <w:gridCol w:w="676"/>
        <w:gridCol w:w="7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招聘单位名称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招聘岗位计划数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报名人数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开考比例情况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核减计划数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增加计划数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调整后的计划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农村初中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707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农村初中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704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-2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农村初中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705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-1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农村初中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702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-4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农村初中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703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-4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农村初中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706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农村初中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701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-6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农村初中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708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农村小学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904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农村小学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902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农村小学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905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农村小学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903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农村小学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901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98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610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605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608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607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-1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思想品德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602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603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604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-1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606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-2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609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城区初中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601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807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805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思想品德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801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803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152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806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809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804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802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173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城区小学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808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武广实验高中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309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武广实验高中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308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武广实验高中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304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武广实验高中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307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武广实验高中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306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-2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武广实验高中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302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武广实验高中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303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-1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武广实验高中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305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-1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武广实验高中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301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耒阳市中等职业技术学校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会计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504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耒阳市中等职业技术学校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体育（篮球）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502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耒阳市中等职业技术学校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501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耒阳市中等职业技术学校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美术（平面设计方向）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505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耒阳市中等职业技术学校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503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耒阳市特殊教育学校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小学儿童康复（自闭症康复方向）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A01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-1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耒阳市特殊教育学校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聋哑人手语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A02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紧缺岗位按1：2开考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耒阳市第一中学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耒阳市第一中学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耒阳市第一中学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耒阳市第一中学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111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耒阳市第一中学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数学1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耒阳市第一中学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数学2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112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耒阳市第一中学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物理1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紧缺岗位按1：2开考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耒阳市第一中学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物理2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耒阳市第一中学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紧缺岗位按1：2开考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耒阳市第一中学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耒阳市第一中学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语文1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耒阳市第一中学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语文2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110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耒阳市第二中学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体育（足球方向）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210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紧缺岗位按1：2开考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耒阳市第二中学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208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紧缺岗位按1：2开考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耒阳市第二中学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化学1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205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耒阳市第二中学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化学2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212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耒阳市第二中学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201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耒阳市第二中学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203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-1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耒阳市第二中学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204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紧缺岗位按1：2开考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耒阳市第二中学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生物1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206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耒阳市第二中学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生物2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213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耒阳市第二中学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207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耒阳市第二中学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语文1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202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耒阳市第二中学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语文2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211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耒阳市第二中学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音乐（舞蹈方向）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209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耒阳市第四中学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体育（武术方向）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410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紧缺岗位按1：2开考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耒阳市第四中学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409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-1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耒阳市第四中学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405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耒阳市第四中学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408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紧缺岗位按1：2开考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耒阳市第四中学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407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-1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耒阳市第四中学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401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耒阳市第四中学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403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紧缺岗位按1：2开考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耒阳市第四中学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404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-1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耒阳市第四中学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406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未达1∶3开考比例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-1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耒阳市第四中学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402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245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1296</w:t>
            </w:r>
          </w:p>
        </w:tc>
        <w:tc>
          <w:tcPr>
            <w:tcW w:w="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</w:rPr>
            </w:pP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4"/>
                <w:szCs w:val="24"/>
                <w:bdr w:val="none" w:color="auto" w:sz="0" w:space="0"/>
              </w:rPr>
              <w:t>245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41F8A"/>
    <w:rsid w:val="7F341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2017-07-31T06:38:00Z</dcterms:created>
  <dc:creator>Administrator</dc:creator>
  <cp:lastModifiedBy>Administrator</cp:lastModifiedBy>
  <dcterms:modified xsi:type="dcterms:W3CDTF">2017-07-31T07:21:39Z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