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73D" w:rsidRDefault="005B173D" w:rsidP="005B173D">
      <w:pPr>
        <w:adjustRightInd w:val="0"/>
        <w:snapToGrid w:val="0"/>
        <w:spacing w:line="580" w:lineRule="exact"/>
        <w:jc w:val="center"/>
        <w:rPr>
          <w:rFonts w:ascii="方正小标宋简体" w:eastAsia="方正小标宋简体" w:cs="黑体"/>
          <w:sz w:val="44"/>
          <w:szCs w:val="44"/>
        </w:rPr>
      </w:pPr>
      <w:r w:rsidRPr="009107B2">
        <w:rPr>
          <w:rFonts w:ascii="方正小标宋简体" w:eastAsia="方正小标宋简体" w:cs="黑体" w:hint="eastAsia"/>
          <w:sz w:val="44"/>
          <w:szCs w:val="44"/>
        </w:rPr>
        <w:t>神农架林区教育局2017年公开招聘第二</w:t>
      </w:r>
    </w:p>
    <w:p w:rsidR="005B173D" w:rsidRPr="009107B2" w:rsidRDefault="005B173D" w:rsidP="005B173D">
      <w:pPr>
        <w:adjustRightInd w:val="0"/>
        <w:snapToGrid w:val="0"/>
        <w:spacing w:line="580" w:lineRule="exact"/>
        <w:jc w:val="center"/>
        <w:rPr>
          <w:rFonts w:ascii="方正小标宋简体" w:eastAsia="方正小标宋简体" w:cs="黑体"/>
          <w:sz w:val="44"/>
          <w:szCs w:val="44"/>
        </w:rPr>
      </w:pPr>
      <w:r w:rsidRPr="009107B2">
        <w:rPr>
          <w:rFonts w:ascii="方正小标宋简体" w:eastAsia="方正小标宋简体" w:cs="黑体" w:hint="eastAsia"/>
          <w:sz w:val="44"/>
          <w:szCs w:val="44"/>
        </w:rPr>
        <w:t>幼儿园合同制教师及工勤人员公告</w:t>
      </w:r>
    </w:p>
    <w:p w:rsidR="005B173D" w:rsidRDefault="005B173D" w:rsidP="005B173D">
      <w:pPr>
        <w:spacing w:line="580" w:lineRule="exact"/>
        <w:rPr>
          <w:rFonts w:eastAsia="仿宋_GB2312"/>
          <w:sz w:val="30"/>
          <w:szCs w:val="30"/>
        </w:rPr>
      </w:pPr>
      <w:r>
        <w:rPr>
          <w:rFonts w:eastAsia="仿宋_GB2312"/>
          <w:sz w:val="30"/>
          <w:szCs w:val="30"/>
        </w:rPr>
        <w:t xml:space="preserve">    </w:t>
      </w:r>
    </w:p>
    <w:p w:rsidR="005B173D" w:rsidRDefault="005B173D" w:rsidP="005B173D">
      <w:pPr>
        <w:adjustRightInd w:val="0"/>
        <w:snapToGrid w:val="0"/>
        <w:spacing w:line="540" w:lineRule="exact"/>
        <w:rPr>
          <w:rFonts w:ascii="仿宋_GB2312" w:eastAsia="仿宋_GB2312"/>
          <w:sz w:val="32"/>
          <w:szCs w:val="32"/>
        </w:rPr>
      </w:pPr>
      <w:r>
        <w:rPr>
          <w:rFonts w:eastAsia="仿宋_GB2312"/>
          <w:sz w:val="30"/>
          <w:szCs w:val="30"/>
        </w:rPr>
        <w:t xml:space="preserve">   </w:t>
      </w:r>
      <w:r>
        <w:rPr>
          <w:rFonts w:eastAsia="仿宋_GB2312" w:hint="eastAsia"/>
          <w:sz w:val="30"/>
          <w:szCs w:val="30"/>
        </w:rPr>
        <w:t xml:space="preserve"> </w:t>
      </w:r>
      <w:r>
        <w:rPr>
          <w:rFonts w:eastAsia="仿宋_GB2312"/>
          <w:sz w:val="30"/>
          <w:szCs w:val="30"/>
        </w:rPr>
        <w:t xml:space="preserve"> </w:t>
      </w:r>
      <w:r>
        <w:rPr>
          <w:rFonts w:ascii="仿宋_GB2312" w:eastAsia="仿宋_GB2312" w:cs="仿宋_GB2312" w:hint="eastAsia"/>
          <w:sz w:val="32"/>
          <w:szCs w:val="32"/>
        </w:rPr>
        <w:t>根据2017年8月15日林区人民政府关于林区第二幼儿园发展问题的专题会议精神和神农架林区第二幼儿园的实际工作需要，林区教育局面向社会公开招聘</w:t>
      </w:r>
      <w:r>
        <w:rPr>
          <w:rFonts w:ascii="仿宋_GB2312" w:eastAsia="仿宋_GB2312" w:cs="黑体" w:hint="eastAsia"/>
          <w:sz w:val="32"/>
          <w:szCs w:val="32"/>
        </w:rPr>
        <w:t>合同制幼儿园教师及工勤工作人员</w:t>
      </w:r>
      <w:r>
        <w:rPr>
          <w:rFonts w:ascii="仿宋_GB2312" w:eastAsia="仿宋_GB2312" w:cs="仿宋_GB2312" w:hint="eastAsia"/>
          <w:sz w:val="32"/>
          <w:szCs w:val="32"/>
        </w:rPr>
        <w:t>。现将公开招聘有关事项公告如下：</w:t>
      </w:r>
    </w:p>
    <w:p w:rsidR="005B173D" w:rsidRDefault="005B173D" w:rsidP="005B173D">
      <w:pPr>
        <w:adjustRightInd w:val="0"/>
        <w:snapToGrid w:val="0"/>
        <w:spacing w:line="540" w:lineRule="exact"/>
        <w:ind w:firstLineChars="150" w:firstLine="480"/>
        <w:rPr>
          <w:rFonts w:ascii="黑体" w:eastAsia="黑体"/>
          <w:sz w:val="32"/>
          <w:szCs w:val="32"/>
        </w:rPr>
      </w:pPr>
      <w:r>
        <w:rPr>
          <w:rFonts w:ascii="黑体" w:eastAsia="黑体" w:cs="黑体"/>
          <w:sz w:val="32"/>
          <w:szCs w:val="32"/>
        </w:rPr>
        <w:t xml:space="preserve"> </w:t>
      </w:r>
      <w:r>
        <w:rPr>
          <w:rFonts w:ascii="黑体" w:eastAsia="黑体" w:cs="黑体" w:hint="eastAsia"/>
          <w:sz w:val="32"/>
          <w:szCs w:val="32"/>
        </w:rPr>
        <w:t>一、招聘名额</w:t>
      </w:r>
    </w:p>
    <w:p w:rsidR="005B173D" w:rsidRDefault="005B173D" w:rsidP="005B173D">
      <w:pPr>
        <w:adjustRightInd w:val="0"/>
        <w:snapToGrid w:val="0"/>
        <w:spacing w:line="540" w:lineRule="exact"/>
        <w:ind w:firstLineChars="150" w:firstLine="480"/>
        <w:rPr>
          <w:rFonts w:ascii="仿宋_GB2312" w:eastAsia="仿宋_GB2312" w:cs="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本次招聘合同制教师16名，食堂炊事员3名，安保人员2名，校车司机1名。</w:t>
      </w:r>
    </w:p>
    <w:p w:rsidR="005B173D" w:rsidRDefault="005B173D" w:rsidP="005B173D">
      <w:pPr>
        <w:adjustRightInd w:val="0"/>
        <w:snapToGrid w:val="0"/>
        <w:spacing w:line="540" w:lineRule="exact"/>
        <w:ind w:firstLineChars="150" w:firstLine="480"/>
        <w:rPr>
          <w:rFonts w:ascii="黑体" w:eastAsia="黑体"/>
          <w:sz w:val="32"/>
          <w:szCs w:val="32"/>
        </w:rPr>
      </w:pPr>
      <w:r>
        <w:rPr>
          <w:rFonts w:ascii="黑体" w:eastAsia="黑体" w:cs="黑体"/>
          <w:sz w:val="32"/>
          <w:szCs w:val="32"/>
        </w:rPr>
        <w:t xml:space="preserve"> </w:t>
      </w:r>
      <w:r>
        <w:rPr>
          <w:rFonts w:ascii="黑体" w:eastAsia="黑体" w:cs="黑体" w:hint="eastAsia"/>
          <w:sz w:val="32"/>
          <w:szCs w:val="32"/>
        </w:rPr>
        <w:t>二、报考基本条件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（一）具有中华人民共和国国籍；</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（二）遵纪守法，品行端正；</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（三）具备岗位所需的专业知识和业务能力；</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（四）具备适应岗位要求的年龄条件和符合国家或行业规定并能坚持正常工作的身体条件；</w:t>
      </w:r>
    </w:p>
    <w:p w:rsidR="005B173D" w:rsidRDefault="005B173D" w:rsidP="005B173D">
      <w:pPr>
        <w:adjustRightInd w:val="0"/>
        <w:snapToGrid w:val="0"/>
        <w:spacing w:line="540" w:lineRule="exact"/>
        <w:ind w:firstLineChars="200" w:firstLine="640"/>
        <w:rPr>
          <w:rFonts w:ascii="黑体" w:eastAsia="黑体"/>
          <w:sz w:val="32"/>
          <w:szCs w:val="32"/>
        </w:rPr>
      </w:pPr>
      <w:r>
        <w:rPr>
          <w:rFonts w:ascii="仿宋_GB2312" w:eastAsia="仿宋_GB2312" w:cs="仿宋_GB2312" w:hint="eastAsia"/>
          <w:sz w:val="32"/>
          <w:szCs w:val="32"/>
        </w:rPr>
        <w:t>（五）具备岗位所必需的其它条件</w:t>
      </w:r>
      <w:r>
        <w:rPr>
          <w:rFonts w:ascii="黑体" w:eastAsia="黑体" w:cs="黑体" w:hint="eastAsia"/>
          <w:sz w:val="32"/>
          <w:szCs w:val="32"/>
        </w:rPr>
        <w:t>。</w:t>
      </w:r>
    </w:p>
    <w:p w:rsidR="005B173D" w:rsidRPr="003A552C" w:rsidRDefault="005B173D" w:rsidP="005B173D">
      <w:pPr>
        <w:adjustRightInd w:val="0"/>
        <w:snapToGrid w:val="0"/>
        <w:spacing w:line="540" w:lineRule="exact"/>
        <w:ind w:firstLineChars="200" w:firstLine="640"/>
        <w:rPr>
          <w:rFonts w:ascii="黑体" w:eastAsia="黑体"/>
          <w:sz w:val="32"/>
          <w:szCs w:val="32"/>
        </w:rPr>
      </w:pPr>
      <w:r>
        <w:rPr>
          <w:rFonts w:ascii="仿宋_GB2312" w:eastAsia="仿宋_GB2312" w:cs="仿宋_GB2312" w:hint="eastAsia"/>
          <w:sz w:val="32"/>
          <w:szCs w:val="32"/>
        </w:rPr>
        <w:t>有以下情形之一的不能参加招聘考试：</w:t>
      </w:r>
    </w:p>
    <w:p w:rsidR="005B173D" w:rsidRDefault="005B173D" w:rsidP="005B173D">
      <w:pPr>
        <w:adjustRightInd w:val="0"/>
        <w:snapToGrid w:val="0"/>
        <w:spacing w:line="540" w:lineRule="exact"/>
        <w:ind w:firstLineChars="148" w:firstLine="474"/>
        <w:rPr>
          <w:rFonts w:ascii="仿宋_GB2312" w:eastAsia="仿宋_GB2312"/>
          <w:sz w:val="32"/>
          <w:szCs w:val="32"/>
        </w:rPr>
      </w:pPr>
      <w:r>
        <w:rPr>
          <w:rFonts w:ascii="仿宋_GB2312" w:eastAsia="仿宋_GB2312" w:cs="仿宋_GB2312" w:hint="eastAsia"/>
          <w:sz w:val="32"/>
          <w:szCs w:val="32"/>
        </w:rPr>
        <w:t>（一）涉嫌违法违纪正在接受审查的人员和尚未解除党纪、政纪处分的人员；</w:t>
      </w:r>
    </w:p>
    <w:p w:rsidR="005B173D" w:rsidRDefault="005B173D" w:rsidP="005B173D">
      <w:pPr>
        <w:adjustRightInd w:val="0"/>
        <w:snapToGrid w:val="0"/>
        <w:spacing w:line="540" w:lineRule="exact"/>
        <w:ind w:firstLineChars="149" w:firstLine="477"/>
        <w:rPr>
          <w:rFonts w:ascii="仿宋_GB2312" w:eastAsia="仿宋_GB2312"/>
          <w:sz w:val="32"/>
          <w:szCs w:val="32"/>
        </w:rPr>
      </w:pPr>
      <w:r>
        <w:rPr>
          <w:rFonts w:ascii="仿宋_GB2312" w:eastAsia="仿宋_GB2312" w:cs="仿宋_GB2312" w:hint="eastAsia"/>
          <w:bCs/>
          <w:sz w:val="32"/>
          <w:szCs w:val="32"/>
        </w:rPr>
        <w:t>（二）</w:t>
      </w:r>
      <w:r>
        <w:rPr>
          <w:rFonts w:ascii="仿宋_GB2312" w:eastAsia="仿宋_GB2312" w:cs="仿宋_GB2312" w:hint="eastAsia"/>
          <w:sz w:val="32"/>
          <w:szCs w:val="32"/>
        </w:rPr>
        <w:t>在公务员招考和事业单位公开招聘考试中被认定有严重违纪违规行为尚在禁考期内的人员；</w:t>
      </w:r>
    </w:p>
    <w:p w:rsidR="005B173D" w:rsidRDefault="005B173D" w:rsidP="005B173D">
      <w:pPr>
        <w:adjustRightInd w:val="0"/>
        <w:snapToGrid w:val="0"/>
        <w:spacing w:line="540" w:lineRule="exact"/>
        <w:ind w:firstLineChars="149" w:firstLine="477"/>
        <w:rPr>
          <w:rFonts w:ascii="仿宋_GB2312" w:eastAsia="仿宋_GB2312"/>
          <w:sz w:val="32"/>
          <w:szCs w:val="32"/>
        </w:rPr>
      </w:pPr>
      <w:r>
        <w:rPr>
          <w:rFonts w:ascii="仿宋_GB2312" w:eastAsia="仿宋_GB2312" w:cs="仿宋_GB2312" w:hint="eastAsia"/>
          <w:bCs/>
          <w:sz w:val="32"/>
          <w:szCs w:val="32"/>
        </w:rPr>
        <w:t>（三）</w:t>
      </w:r>
      <w:r>
        <w:rPr>
          <w:rFonts w:ascii="仿宋_GB2312" w:eastAsia="仿宋_GB2312" w:cs="仿宋_GB2312" w:hint="eastAsia"/>
          <w:sz w:val="32"/>
          <w:szCs w:val="32"/>
        </w:rPr>
        <w:t>在读学生；</w:t>
      </w:r>
    </w:p>
    <w:p w:rsidR="005B173D" w:rsidRDefault="005B173D" w:rsidP="005B173D">
      <w:pPr>
        <w:adjustRightInd w:val="0"/>
        <w:snapToGrid w:val="0"/>
        <w:spacing w:line="540" w:lineRule="exact"/>
        <w:ind w:firstLineChars="149" w:firstLine="477"/>
        <w:rPr>
          <w:rFonts w:ascii="仿宋_GB2312" w:eastAsia="仿宋_GB2312"/>
          <w:sz w:val="32"/>
          <w:szCs w:val="32"/>
        </w:rPr>
      </w:pPr>
      <w:r>
        <w:rPr>
          <w:rFonts w:ascii="仿宋_GB2312" w:eastAsia="仿宋_GB2312" w:cs="仿宋_GB2312" w:hint="eastAsia"/>
          <w:bCs/>
          <w:sz w:val="32"/>
          <w:szCs w:val="32"/>
        </w:rPr>
        <w:t>（四）</w:t>
      </w:r>
      <w:r>
        <w:rPr>
          <w:rFonts w:ascii="仿宋_GB2312" w:eastAsia="仿宋_GB2312" w:cs="仿宋_GB2312" w:hint="eastAsia"/>
          <w:sz w:val="32"/>
          <w:szCs w:val="32"/>
        </w:rPr>
        <w:t>现役军人；</w:t>
      </w:r>
    </w:p>
    <w:p w:rsidR="005B173D" w:rsidRDefault="005B173D" w:rsidP="005B173D">
      <w:pPr>
        <w:adjustRightInd w:val="0"/>
        <w:snapToGrid w:val="0"/>
        <w:spacing w:line="540" w:lineRule="exact"/>
        <w:ind w:firstLineChars="99" w:firstLine="317"/>
        <w:rPr>
          <w:rFonts w:ascii="仿宋_GB2312" w:eastAsia="仿宋_GB2312"/>
          <w:sz w:val="32"/>
          <w:szCs w:val="32"/>
        </w:rPr>
      </w:pPr>
      <w:r>
        <w:rPr>
          <w:rFonts w:ascii="仿宋_GB2312" w:eastAsia="仿宋_GB2312" w:cs="仿宋_GB2312" w:hint="eastAsia"/>
          <w:bCs/>
          <w:sz w:val="32"/>
          <w:szCs w:val="32"/>
        </w:rPr>
        <w:t>（五）</w:t>
      </w:r>
      <w:r>
        <w:rPr>
          <w:rFonts w:ascii="仿宋_GB2312" w:eastAsia="仿宋_GB2312" w:cs="仿宋_GB2312" w:hint="eastAsia"/>
          <w:sz w:val="32"/>
          <w:szCs w:val="32"/>
        </w:rPr>
        <w:t>法律法规规定不得招聘为事业单位工作人员的其他</w:t>
      </w:r>
      <w:r>
        <w:rPr>
          <w:rFonts w:ascii="仿宋_GB2312" w:eastAsia="仿宋_GB2312" w:cs="仿宋_GB2312" w:hint="eastAsia"/>
          <w:sz w:val="32"/>
          <w:szCs w:val="32"/>
        </w:rPr>
        <w:lastRenderedPageBreak/>
        <w:t>情形人员。</w:t>
      </w:r>
    </w:p>
    <w:p w:rsidR="005B173D" w:rsidRDefault="005B173D" w:rsidP="005B173D">
      <w:pPr>
        <w:adjustRightInd w:val="0"/>
        <w:snapToGrid w:val="0"/>
        <w:spacing w:line="540" w:lineRule="exact"/>
        <w:ind w:firstLineChars="150" w:firstLine="480"/>
        <w:rPr>
          <w:rFonts w:ascii="黑体" w:eastAsia="黑体"/>
          <w:sz w:val="32"/>
          <w:szCs w:val="32"/>
        </w:rPr>
      </w:pPr>
      <w:r>
        <w:rPr>
          <w:rFonts w:ascii="黑体" w:eastAsia="黑体" w:cs="黑体" w:hint="eastAsia"/>
          <w:sz w:val="32"/>
          <w:szCs w:val="32"/>
        </w:rPr>
        <w:t>三、资格条件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hint="eastAsia"/>
          <w:sz w:val="32"/>
          <w:szCs w:val="32"/>
        </w:rPr>
        <w:t>（一）教师资格条件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.学历：</w:t>
      </w:r>
      <w:r>
        <w:rPr>
          <w:rFonts w:ascii="仿宋_GB2312" w:eastAsia="仿宋_GB2312" w:hAnsi="黑体" w:cs="仿宋_GB2312" w:hint="eastAsia"/>
          <w:sz w:val="32"/>
          <w:szCs w:val="32"/>
        </w:rPr>
        <w:t>全日制普通专科及以上。</w:t>
      </w:r>
    </w:p>
    <w:p w:rsidR="005B173D"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hAnsi="黑体" w:cs="仿宋_GB2312"/>
          <w:sz w:val="32"/>
          <w:szCs w:val="32"/>
        </w:rPr>
        <w:t>2</w:t>
      </w:r>
      <w:r>
        <w:rPr>
          <w:rFonts w:ascii="仿宋_GB2312" w:eastAsia="仿宋_GB2312" w:hAnsi="黑体" w:cs="仿宋_GB2312" w:hint="eastAsia"/>
          <w:sz w:val="32"/>
          <w:szCs w:val="32"/>
        </w:rPr>
        <w:t>.专业：专业不限。</w:t>
      </w:r>
    </w:p>
    <w:p w:rsidR="005B173D" w:rsidRPr="004235EF"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hAnsi="黑体" w:cs="仿宋_GB2312"/>
          <w:sz w:val="32"/>
          <w:szCs w:val="32"/>
        </w:rPr>
        <w:t>3</w:t>
      </w:r>
      <w:r>
        <w:rPr>
          <w:rFonts w:ascii="仿宋_GB2312" w:eastAsia="仿宋_GB2312" w:hAnsi="黑体" w:cs="仿宋_GB2312" w:hint="eastAsia"/>
          <w:sz w:val="32"/>
          <w:szCs w:val="32"/>
        </w:rPr>
        <w:t>.年龄：</w:t>
      </w:r>
      <w:r>
        <w:rPr>
          <w:rFonts w:ascii="仿宋_GB2312" w:eastAsia="仿宋_GB2312" w:hAnsi="黑体" w:cs="仿宋_GB2312"/>
          <w:sz w:val="32"/>
          <w:szCs w:val="32"/>
        </w:rPr>
        <w:t>3</w:t>
      </w:r>
      <w:r>
        <w:rPr>
          <w:rFonts w:ascii="仿宋_GB2312" w:eastAsia="仿宋_GB2312" w:hAnsi="黑体" w:cs="仿宋_GB2312" w:hint="eastAsia"/>
          <w:sz w:val="32"/>
          <w:szCs w:val="32"/>
        </w:rPr>
        <w:t>5岁以下（</w:t>
      </w:r>
      <w:smartTag w:uri="urn:schemas-microsoft-com:office:smarttags" w:element="chsdate">
        <w:smartTagPr>
          <w:attr w:name="Year" w:val="1982"/>
          <w:attr w:name="Month" w:val="8"/>
          <w:attr w:name="Day" w:val="31"/>
          <w:attr w:name="IsLunarDate" w:val="False"/>
          <w:attr w:name="IsROCDate" w:val="False"/>
        </w:smartTagPr>
        <w:r>
          <w:rPr>
            <w:rFonts w:ascii="仿宋_GB2312" w:eastAsia="仿宋_GB2312" w:cs="仿宋_GB2312" w:hint="eastAsia"/>
            <w:sz w:val="32"/>
            <w:szCs w:val="32"/>
          </w:rPr>
          <w:t>1982年8月</w:t>
        </w:r>
        <w:r>
          <w:rPr>
            <w:rFonts w:ascii="仿宋_GB2312" w:eastAsia="仿宋_GB2312" w:cs="仿宋_GB2312"/>
            <w:sz w:val="32"/>
            <w:szCs w:val="32"/>
          </w:rPr>
          <w:t>3</w:t>
        </w:r>
        <w:r>
          <w:rPr>
            <w:rFonts w:ascii="仿宋_GB2312" w:eastAsia="仿宋_GB2312" w:cs="仿宋_GB2312" w:hint="eastAsia"/>
            <w:sz w:val="32"/>
            <w:szCs w:val="32"/>
          </w:rPr>
          <w:t>1日</w:t>
        </w:r>
      </w:smartTag>
      <w:r>
        <w:rPr>
          <w:rFonts w:ascii="仿宋_GB2312" w:eastAsia="仿宋_GB2312" w:cs="仿宋_GB2312" w:hint="eastAsia"/>
          <w:sz w:val="32"/>
          <w:szCs w:val="32"/>
        </w:rPr>
        <w:t>后出生</w:t>
      </w:r>
      <w:r>
        <w:rPr>
          <w:rFonts w:ascii="仿宋_GB2312" w:eastAsia="仿宋_GB2312" w:hAnsi="黑体" w:cs="仿宋_GB2312" w:hint="eastAsia"/>
          <w:sz w:val="32"/>
          <w:szCs w:val="32"/>
        </w:rPr>
        <w:t>），</w:t>
      </w:r>
      <w:r w:rsidRPr="004235EF">
        <w:rPr>
          <w:rFonts w:ascii="仿宋_GB2312" w:eastAsia="仿宋_GB2312" w:hAnsi="黑体" w:cs="仿宋_GB2312" w:hint="eastAsia"/>
          <w:sz w:val="32"/>
          <w:szCs w:val="32"/>
        </w:rPr>
        <w:t>有2年及</w:t>
      </w:r>
      <w:r w:rsidRPr="004235EF">
        <w:rPr>
          <w:rFonts w:ascii="仿宋_GB2312" w:eastAsia="仿宋_GB2312" w:hint="eastAsia"/>
          <w:sz w:val="32"/>
          <w:szCs w:val="32"/>
        </w:rPr>
        <w:t>以上从教经历的</w:t>
      </w:r>
      <w:r>
        <w:rPr>
          <w:rFonts w:ascii="仿宋_GB2312" w:eastAsia="仿宋_GB2312" w:hint="eastAsia"/>
          <w:sz w:val="32"/>
          <w:szCs w:val="32"/>
        </w:rPr>
        <w:t>，</w:t>
      </w:r>
      <w:r w:rsidRPr="004235EF">
        <w:rPr>
          <w:rFonts w:ascii="仿宋_GB2312" w:eastAsia="仿宋_GB2312" w:hint="eastAsia"/>
          <w:sz w:val="32"/>
          <w:szCs w:val="32"/>
        </w:rPr>
        <w:t>放宽到38岁</w:t>
      </w:r>
      <w:r>
        <w:rPr>
          <w:rFonts w:ascii="仿宋_GB2312" w:eastAsia="仿宋_GB2312" w:hAnsi="黑体" w:cs="仿宋_GB2312" w:hint="eastAsia"/>
          <w:sz w:val="32"/>
          <w:szCs w:val="32"/>
        </w:rPr>
        <w:t>（</w:t>
      </w:r>
      <w:smartTag w:uri="urn:schemas-microsoft-com:office:smarttags" w:element="chsdate">
        <w:smartTagPr>
          <w:attr w:name="Year" w:val="1979"/>
          <w:attr w:name="Month" w:val="8"/>
          <w:attr w:name="Day" w:val="31"/>
          <w:attr w:name="IsLunarDate" w:val="False"/>
          <w:attr w:name="IsROCDate" w:val="False"/>
        </w:smartTagPr>
        <w:r>
          <w:rPr>
            <w:rFonts w:ascii="仿宋_GB2312" w:eastAsia="仿宋_GB2312" w:cs="仿宋_GB2312" w:hint="eastAsia"/>
            <w:sz w:val="32"/>
            <w:szCs w:val="32"/>
          </w:rPr>
          <w:t>1979年8月</w:t>
        </w:r>
        <w:r>
          <w:rPr>
            <w:rFonts w:ascii="仿宋_GB2312" w:eastAsia="仿宋_GB2312" w:cs="仿宋_GB2312"/>
            <w:sz w:val="32"/>
            <w:szCs w:val="32"/>
          </w:rPr>
          <w:t>3</w:t>
        </w:r>
        <w:r>
          <w:rPr>
            <w:rFonts w:ascii="仿宋_GB2312" w:eastAsia="仿宋_GB2312" w:cs="仿宋_GB2312" w:hint="eastAsia"/>
            <w:sz w:val="32"/>
            <w:szCs w:val="32"/>
          </w:rPr>
          <w:t>1日</w:t>
        </w:r>
      </w:smartTag>
      <w:r>
        <w:rPr>
          <w:rFonts w:ascii="仿宋_GB2312" w:eastAsia="仿宋_GB2312" w:cs="仿宋_GB2312" w:hint="eastAsia"/>
          <w:sz w:val="32"/>
          <w:szCs w:val="32"/>
        </w:rPr>
        <w:t>后出生</w:t>
      </w:r>
      <w:r>
        <w:rPr>
          <w:rFonts w:ascii="仿宋_GB2312" w:eastAsia="仿宋_GB2312" w:hAnsi="黑体" w:cs="仿宋_GB2312" w:hint="eastAsia"/>
          <w:sz w:val="32"/>
          <w:szCs w:val="32"/>
        </w:rPr>
        <w:t>），必须持从教县市区教育局出具的证明</w:t>
      </w:r>
      <w:r w:rsidRPr="004235EF">
        <w:rPr>
          <w:rFonts w:ascii="仿宋_GB2312" w:eastAsia="仿宋_GB2312" w:hint="eastAsia"/>
          <w:sz w:val="32"/>
          <w:szCs w:val="32"/>
        </w:rPr>
        <w:t>。</w:t>
      </w:r>
    </w:p>
    <w:p w:rsidR="005B173D"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cs="仿宋_GB2312"/>
          <w:sz w:val="32"/>
          <w:szCs w:val="32"/>
        </w:rPr>
        <w:t>4</w:t>
      </w:r>
      <w:r>
        <w:rPr>
          <w:rFonts w:ascii="仿宋_GB2312" w:eastAsia="仿宋_GB2312" w:cs="仿宋_GB2312" w:hint="eastAsia"/>
          <w:sz w:val="32"/>
          <w:szCs w:val="32"/>
        </w:rPr>
        <w:t>.相关要求：</w:t>
      </w:r>
      <w:r>
        <w:rPr>
          <w:rFonts w:ascii="仿宋_GB2312" w:eastAsia="仿宋_GB2312" w:hAnsi="黑体" w:cs="仿宋_GB2312" w:hint="eastAsia"/>
          <w:sz w:val="32"/>
          <w:szCs w:val="32"/>
        </w:rPr>
        <w:t>持有幼儿园教师及以上学段教师资格证（暂无者，必须在三年内取得，否则予以解聘）。</w:t>
      </w:r>
    </w:p>
    <w:p w:rsidR="005B173D" w:rsidRDefault="005B173D" w:rsidP="005B173D">
      <w:pPr>
        <w:adjustRightInd w:val="0"/>
        <w:snapToGrid w:val="0"/>
        <w:spacing w:line="540" w:lineRule="exact"/>
        <w:ind w:firstLineChars="150" w:firstLine="480"/>
        <w:rPr>
          <w:rFonts w:ascii="仿宋_GB2312" w:eastAsia="仿宋_GB2312" w:cs="仿宋_GB2312"/>
          <w:sz w:val="32"/>
          <w:szCs w:val="32"/>
        </w:rPr>
      </w:pPr>
      <w:r>
        <w:rPr>
          <w:rFonts w:ascii="仿宋_GB2312" w:eastAsia="仿宋_GB2312" w:cs="仿宋_GB2312" w:hint="eastAsia"/>
          <w:sz w:val="32"/>
          <w:szCs w:val="32"/>
        </w:rPr>
        <w:t>（二）安保人员资格条件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.学历：</w:t>
      </w:r>
      <w:r>
        <w:rPr>
          <w:rFonts w:ascii="仿宋_GB2312" w:eastAsia="仿宋_GB2312" w:hAnsi="黑体" w:cs="仿宋_GB2312" w:hint="eastAsia"/>
          <w:sz w:val="32"/>
          <w:szCs w:val="32"/>
        </w:rPr>
        <w:t>初中及以上。</w:t>
      </w:r>
    </w:p>
    <w:p w:rsidR="005B173D"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hAnsi="黑体" w:cs="仿宋_GB2312"/>
          <w:sz w:val="32"/>
          <w:szCs w:val="32"/>
        </w:rPr>
        <w:t>2</w:t>
      </w:r>
      <w:r>
        <w:rPr>
          <w:rFonts w:ascii="仿宋_GB2312" w:eastAsia="仿宋_GB2312" w:hAnsi="黑体" w:cs="仿宋_GB2312" w:hint="eastAsia"/>
          <w:sz w:val="32"/>
          <w:szCs w:val="32"/>
        </w:rPr>
        <w:t>.年龄</w:t>
      </w:r>
      <w:r>
        <w:rPr>
          <w:rFonts w:ascii="仿宋_GB2312" w:eastAsia="仿宋_GB2312" w:cs="仿宋_GB2312" w:hint="eastAsia"/>
          <w:sz w:val="32"/>
          <w:szCs w:val="32"/>
        </w:rPr>
        <w:t>：</w:t>
      </w:r>
      <w:r>
        <w:rPr>
          <w:rFonts w:ascii="仿宋_GB2312" w:eastAsia="仿宋_GB2312" w:hAnsi="黑体" w:cs="仿宋_GB2312" w:hint="eastAsia"/>
          <w:sz w:val="32"/>
          <w:szCs w:val="32"/>
        </w:rPr>
        <w:t>45岁以下（</w:t>
      </w:r>
      <w:smartTag w:uri="urn:schemas-microsoft-com:office:smarttags" w:element="chsdate">
        <w:smartTagPr>
          <w:attr w:name="Year" w:val="1972"/>
          <w:attr w:name="Month" w:val="8"/>
          <w:attr w:name="Day" w:val="31"/>
          <w:attr w:name="IsLunarDate" w:val="False"/>
          <w:attr w:name="IsROCDate" w:val="False"/>
        </w:smartTagPr>
        <w:r>
          <w:rPr>
            <w:rFonts w:ascii="仿宋_GB2312" w:eastAsia="仿宋_GB2312" w:cs="仿宋_GB2312" w:hint="eastAsia"/>
            <w:sz w:val="32"/>
            <w:szCs w:val="32"/>
          </w:rPr>
          <w:t>1972年8月</w:t>
        </w:r>
        <w:r>
          <w:rPr>
            <w:rFonts w:ascii="仿宋_GB2312" w:eastAsia="仿宋_GB2312" w:cs="仿宋_GB2312"/>
            <w:sz w:val="32"/>
            <w:szCs w:val="32"/>
          </w:rPr>
          <w:t>3</w:t>
        </w:r>
        <w:r>
          <w:rPr>
            <w:rFonts w:ascii="仿宋_GB2312" w:eastAsia="仿宋_GB2312" w:cs="仿宋_GB2312" w:hint="eastAsia"/>
            <w:sz w:val="32"/>
            <w:szCs w:val="32"/>
          </w:rPr>
          <w:t>1日</w:t>
        </w:r>
      </w:smartTag>
      <w:r>
        <w:rPr>
          <w:rFonts w:ascii="仿宋_GB2312" w:eastAsia="仿宋_GB2312" w:cs="仿宋_GB2312" w:hint="eastAsia"/>
          <w:sz w:val="32"/>
          <w:szCs w:val="32"/>
        </w:rPr>
        <w:t>后出生</w:t>
      </w:r>
      <w:r>
        <w:rPr>
          <w:rFonts w:ascii="仿宋_GB2312" w:eastAsia="仿宋_GB2312" w:hAnsi="黑体" w:cs="仿宋_GB2312" w:hint="eastAsia"/>
          <w:sz w:val="32"/>
          <w:szCs w:val="32"/>
        </w:rPr>
        <w:t>）。</w:t>
      </w:r>
    </w:p>
    <w:p w:rsidR="005B173D" w:rsidRDefault="005B173D" w:rsidP="005B173D">
      <w:pPr>
        <w:adjustRightInd w:val="0"/>
        <w:snapToGrid w:val="0"/>
        <w:spacing w:line="540" w:lineRule="exact"/>
        <w:ind w:firstLineChars="150" w:firstLine="480"/>
        <w:rPr>
          <w:rFonts w:ascii="仿宋_GB2312" w:eastAsia="仿宋_GB2312" w:cs="仿宋_GB2312"/>
          <w:sz w:val="32"/>
          <w:szCs w:val="32"/>
        </w:rPr>
      </w:pPr>
      <w:r>
        <w:rPr>
          <w:rFonts w:ascii="仿宋_GB2312" w:eastAsia="仿宋_GB2312" w:cs="仿宋_GB2312" w:hint="eastAsia"/>
          <w:sz w:val="32"/>
          <w:szCs w:val="32"/>
        </w:rPr>
        <w:t>（三）食堂炊事员资格条件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.学历不限</w:t>
      </w:r>
      <w:r>
        <w:rPr>
          <w:rFonts w:ascii="仿宋_GB2312" w:eastAsia="仿宋_GB2312" w:hAnsi="黑体" w:cs="仿宋_GB2312" w:hint="eastAsia"/>
          <w:sz w:val="32"/>
          <w:szCs w:val="32"/>
        </w:rPr>
        <w:t>。</w:t>
      </w:r>
    </w:p>
    <w:p w:rsidR="005B173D"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hAnsi="黑体" w:cs="仿宋_GB2312"/>
          <w:sz w:val="32"/>
          <w:szCs w:val="32"/>
        </w:rPr>
        <w:t>2</w:t>
      </w:r>
      <w:r>
        <w:rPr>
          <w:rFonts w:ascii="仿宋_GB2312" w:eastAsia="仿宋_GB2312" w:hAnsi="黑体" w:cs="仿宋_GB2312" w:hint="eastAsia"/>
          <w:sz w:val="32"/>
          <w:szCs w:val="32"/>
        </w:rPr>
        <w:t>.年龄：45岁以下（</w:t>
      </w:r>
      <w:smartTag w:uri="urn:schemas-microsoft-com:office:smarttags" w:element="chsdate">
        <w:smartTagPr>
          <w:attr w:name="Year" w:val="1972"/>
          <w:attr w:name="Month" w:val="8"/>
          <w:attr w:name="Day" w:val="31"/>
          <w:attr w:name="IsLunarDate" w:val="False"/>
          <w:attr w:name="IsROCDate" w:val="False"/>
        </w:smartTagPr>
        <w:r>
          <w:rPr>
            <w:rFonts w:ascii="仿宋_GB2312" w:eastAsia="仿宋_GB2312" w:cs="仿宋_GB2312" w:hint="eastAsia"/>
            <w:sz w:val="32"/>
            <w:szCs w:val="32"/>
          </w:rPr>
          <w:t>1972年8月</w:t>
        </w:r>
        <w:r>
          <w:rPr>
            <w:rFonts w:ascii="仿宋_GB2312" w:eastAsia="仿宋_GB2312" w:cs="仿宋_GB2312"/>
            <w:sz w:val="32"/>
            <w:szCs w:val="32"/>
          </w:rPr>
          <w:t>3</w:t>
        </w:r>
        <w:r>
          <w:rPr>
            <w:rFonts w:ascii="仿宋_GB2312" w:eastAsia="仿宋_GB2312" w:cs="仿宋_GB2312" w:hint="eastAsia"/>
            <w:sz w:val="32"/>
            <w:szCs w:val="32"/>
          </w:rPr>
          <w:t>1日</w:t>
        </w:r>
      </w:smartTag>
      <w:r>
        <w:rPr>
          <w:rFonts w:ascii="仿宋_GB2312" w:eastAsia="仿宋_GB2312" w:cs="仿宋_GB2312" w:hint="eastAsia"/>
          <w:sz w:val="32"/>
          <w:szCs w:val="32"/>
        </w:rPr>
        <w:t>后出生</w:t>
      </w:r>
      <w:r>
        <w:rPr>
          <w:rFonts w:ascii="仿宋_GB2312" w:eastAsia="仿宋_GB2312" w:hAnsi="黑体" w:cs="仿宋_GB2312" w:hint="eastAsia"/>
          <w:sz w:val="32"/>
          <w:szCs w:val="32"/>
        </w:rPr>
        <w:t>）。</w:t>
      </w:r>
    </w:p>
    <w:p w:rsidR="005B173D" w:rsidRDefault="005B173D" w:rsidP="005B173D">
      <w:pPr>
        <w:adjustRightInd w:val="0"/>
        <w:snapToGrid w:val="0"/>
        <w:spacing w:line="540" w:lineRule="exact"/>
        <w:ind w:firstLineChars="150" w:firstLine="480"/>
        <w:rPr>
          <w:rFonts w:ascii="仿宋_GB2312" w:eastAsia="仿宋_GB2312" w:cs="仿宋_GB2312"/>
          <w:sz w:val="32"/>
          <w:szCs w:val="32"/>
        </w:rPr>
      </w:pPr>
      <w:r>
        <w:rPr>
          <w:rFonts w:ascii="仿宋_GB2312" w:eastAsia="仿宋_GB2312" w:cs="仿宋_GB2312" w:hint="eastAsia"/>
          <w:sz w:val="32"/>
          <w:szCs w:val="32"/>
        </w:rPr>
        <w:t>（四）校车司机资格条件</w:t>
      </w:r>
    </w:p>
    <w:p w:rsidR="005B173D" w:rsidRDefault="005B173D" w:rsidP="005B173D">
      <w:pPr>
        <w:adjustRightInd w:val="0"/>
        <w:snapToGrid w:val="0"/>
        <w:spacing w:line="540" w:lineRule="exact"/>
        <w:ind w:firstLineChars="150" w:firstLine="48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.学历：</w:t>
      </w:r>
      <w:r>
        <w:rPr>
          <w:rFonts w:ascii="仿宋_GB2312" w:eastAsia="仿宋_GB2312" w:hAnsi="黑体" w:cs="仿宋_GB2312" w:hint="eastAsia"/>
          <w:sz w:val="32"/>
          <w:szCs w:val="32"/>
        </w:rPr>
        <w:t>初中及以上。</w:t>
      </w:r>
    </w:p>
    <w:p w:rsidR="005B173D" w:rsidRDefault="005B173D" w:rsidP="005B173D">
      <w:pPr>
        <w:adjustRightInd w:val="0"/>
        <w:snapToGrid w:val="0"/>
        <w:spacing w:line="540" w:lineRule="exact"/>
        <w:ind w:firstLineChars="150" w:firstLine="480"/>
        <w:rPr>
          <w:rFonts w:ascii="仿宋_GB2312" w:eastAsia="仿宋_GB2312" w:hAnsi="黑体"/>
          <w:sz w:val="32"/>
          <w:szCs w:val="32"/>
        </w:rPr>
      </w:pPr>
      <w:r>
        <w:rPr>
          <w:rFonts w:ascii="仿宋_GB2312" w:eastAsia="仿宋_GB2312" w:cs="仿宋_GB2312" w:hint="eastAsia"/>
          <w:sz w:val="32"/>
          <w:szCs w:val="32"/>
        </w:rPr>
        <w:t>2.</w:t>
      </w:r>
      <w:r>
        <w:rPr>
          <w:rFonts w:ascii="仿宋_GB2312" w:eastAsia="仿宋_GB2312" w:hAnsi="黑体" w:cs="仿宋_GB2312" w:hint="eastAsia"/>
          <w:sz w:val="32"/>
          <w:szCs w:val="32"/>
        </w:rPr>
        <w:t>年龄：50岁以下（</w:t>
      </w:r>
      <w:smartTag w:uri="urn:schemas-microsoft-com:office:smarttags" w:element="chsdate">
        <w:smartTagPr>
          <w:attr w:name="Year" w:val="1967"/>
          <w:attr w:name="Month" w:val="8"/>
          <w:attr w:name="Day" w:val="31"/>
          <w:attr w:name="IsLunarDate" w:val="False"/>
          <w:attr w:name="IsROCDate" w:val="False"/>
        </w:smartTagPr>
        <w:r>
          <w:rPr>
            <w:rFonts w:ascii="仿宋_GB2312" w:eastAsia="仿宋_GB2312" w:hAnsi="黑体" w:cs="仿宋_GB2312" w:hint="eastAsia"/>
            <w:sz w:val="32"/>
            <w:szCs w:val="32"/>
          </w:rPr>
          <w:t>1967年</w:t>
        </w:r>
        <w:r>
          <w:rPr>
            <w:rFonts w:ascii="仿宋_GB2312" w:eastAsia="仿宋_GB2312" w:cs="仿宋_GB2312" w:hint="eastAsia"/>
            <w:sz w:val="32"/>
            <w:szCs w:val="32"/>
          </w:rPr>
          <w:t>8月</w:t>
        </w:r>
        <w:r>
          <w:rPr>
            <w:rFonts w:ascii="仿宋_GB2312" w:eastAsia="仿宋_GB2312" w:cs="仿宋_GB2312"/>
            <w:sz w:val="32"/>
            <w:szCs w:val="32"/>
          </w:rPr>
          <w:t>3</w:t>
        </w:r>
        <w:r>
          <w:rPr>
            <w:rFonts w:ascii="仿宋_GB2312" w:eastAsia="仿宋_GB2312" w:cs="仿宋_GB2312" w:hint="eastAsia"/>
            <w:sz w:val="32"/>
            <w:szCs w:val="32"/>
          </w:rPr>
          <w:t>1日</w:t>
        </w:r>
      </w:smartTag>
      <w:r>
        <w:rPr>
          <w:rFonts w:ascii="仿宋_GB2312" w:eastAsia="仿宋_GB2312" w:cs="仿宋_GB2312" w:hint="eastAsia"/>
          <w:sz w:val="32"/>
          <w:szCs w:val="32"/>
        </w:rPr>
        <w:t>后出生</w:t>
      </w:r>
      <w:r>
        <w:rPr>
          <w:rFonts w:ascii="仿宋_GB2312" w:eastAsia="仿宋_GB2312" w:hAnsi="黑体" w:cs="仿宋_GB2312" w:hint="eastAsia"/>
          <w:sz w:val="32"/>
          <w:szCs w:val="32"/>
        </w:rPr>
        <w:t>）。</w:t>
      </w:r>
    </w:p>
    <w:p w:rsidR="005B173D" w:rsidRPr="004235EF" w:rsidRDefault="005B173D" w:rsidP="005B173D">
      <w:pPr>
        <w:pStyle w:val="a4"/>
        <w:adjustRightInd w:val="0"/>
        <w:snapToGrid w:val="0"/>
        <w:spacing w:line="540" w:lineRule="exact"/>
        <w:ind w:firstLineChars="150" w:firstLine="480"/>
        <w:rPr>
          <w:rFonts w:ascii="仿宋_GB2312" w:eastAsia="仿宋_GB2312"/>
          <w:sz w:val="32"/>
          <w:szCs w:val="32"/>
        </w:rPr>
      </w:pPr>
      <w:r>
        <w:rPr>
          <w:rFonts w:ascii="仿宋_GB2312" w:eastAsia="仿宋_GB2312" w:cs="仿宋_GB2312" w:hint="eastAsia"/>
          <w:sz w:val="32"/>
          <w:szCs w:val="32"/>
        </w:rPr>
        <w:t>3.具有校车驾驶资格。</w:t>
      </w:r>
    </w:p>
    <w:p w:rsidR="005B173D" w:rsidRDefault="005B173D" w:rsidP="005B173D">
      <w:pPr>
        <w:adjustRightInd w:val="0"/>
        <w:snapToGrid w:val="0"/>
        <w:spacing w:line="540" w:lineRule="exact"/>
        <w:ind w:firstLineChars="200" w:firstLine="640"/>
        <w:rPr>
          <w:rFonts w:ascii="黑体" w:eastAsia="黑体"/>
          <w:sz w:val="32"/>
          <w:szCs w:val="32"/>
        </w:rPr>
      </w:pPr>
      <w:r>
        <w:rPr>
          <w:rFonts w:ascii="黑体" w:eastAsia="黑体" w:cs="黑体" w:hint="eastAsia"/>
          <w:sz w:val="32"/>
          <w:szCs w:val="32"/>
        </w:rPr>
        <w:t>四、相关规定</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sidRPr="00AD66BD">
        <w:rPr>
          <w:rFonts w:ascii="楷体_GB2312" w:eastAsia="楷体_GB2312" w:cs="仿宋_GB2312" w:hint="eastAsia"/>
          <w:sz w:val="32"/>
          <w:szCs w:val="32"/>
        </w:rPr>
        <w:t>（一）招聘比例。</w:t>
      </w:r>
      <w:r>
        <w:rPr>
          <w:rFonts w:ascii="仿宋_GB2312" w:eastAsia="仿宋_GB2312" w:cs="仿宋_GB2312" w:hint="eastAsia"/>
          <w:sz w:val="32"/>
          <w:szCs w:val="32"/>
        </w:rPr>
        <w:t>原则上，报名人数与岗位数应达到3:1的比例，考虑实际工作需要，报名人数与岗位数达不到3:1比例的，可以开考；报考教师岗位的参加面试人数以笔试成绩由高到低按岗位人数的1:3比例确定，不足1:3比例，全</w:t>
      </w:r>
      <w:r>
        <w:rPr>
          <w:rFonts w:ascii="仿宋_GB2312" w:eastAsia="仿宋_GB2312" w:cs="仿宋_GB2312" w:hint="eastAsia"/>
          <w:sz w:val="32"/>
          <w:szCs w:val="32"/>
        </w:rPr>
        <w:lastRenderedPageBreak/>
        <w:t>部参加面试；报考工勤岗位的资格审查合格者全部参加面试。体检、考核对象以综合成绩由高到低按1:1比例确定（岗位最后一名成绩相同的，面试成绩高的人员入围，面试成绩依然相同的，增加面试）。出现体检、考核不合格的，或自动放弃的，按综合成绩依次递补（递补人员只能在参加了面试的人员中产生）。参加考试人数不足招聘人数的，可以等额招聘，但报考教师岗位的综合成绩不能低于70分。</w:t>
      </w:r>
    </w:p>
    <w:p w:rsidR="005B173D" w:rsidRDefault="005B173D" w:rsidP="005B173D">
      <w:pPr>
        <w:adjustRightInd w:val="0"/>
        <w:snapToGrid w:val="0"/>
        <w:spacing w:line="500" w:lineRule="exact"/>
        <w:ind w:firstLineChars="200" w:firstLine="640"/>
        <w:rPr>
          <w:rFonts w:ascii="仿宋_GB2312" w:eastAsia="仿宋_GB2312" w:hAnsi="仿宋"/>
          <w:sz w:val="32"/>
          <w:szCs w:val="32"/>
        </w:rPr>
      </w:pPr>
      <w:r w:rsidRPr="00AD66BD">
        <w:rPr>
          <w:rFonts w:ascii="楷体_GB2312" w:eastAsia="楷体_GB2312" w:hAnsi="黑体" w:cs="仿宋_GB2312" w:hint="eastAsia"/>
          <w:sz w:val="32"/>
          <w:szCs w:val="32"/>
        </w:rPr>
        <w:t>（二）</w:t>
      </w:r>
      <w:r>
        <w:rPr>
          <w:rFonts w:ascii="楷体_GB2312" w:eastAsia="楷体_GB2312" w:hAnsi="黑体" w:cs="仿宋_GB2312" w:hint="eastAsia"/>
          <w:sz w:val="32"/>
          <w:szCs w:val="32"/>
        </w:rPr>
        <w:t>人员</w:t>
      </w:r>
      <w:r w:rsidRPr="00AD66BD">
        <w:rPr>
          <w:rFonts w:ascii="楷体_GB2312" w:eastAsia="楷体_GB2312" w:hAnsi="黑体" w:cs="仿宋_GB2312" w:hint="eastAsia"/>
          <w:sz w:val="32"/>
          <w:szCs w:val="32"/>
        </w:rPr>
        <w:t>待遇。</w:t>
      </w:r>
      <w:r>
        <w:rPr>
          <w:rFonts w:ascii="楷体_GB2312" w:eastAsia="楷体_GB2312" w:hAnsi="黑体" w:cs="仿宋_GB2312" w:hint="eastAsia"/>
          <w:sz w:val="32"/>
          <w:szCs w:val="32"/>
        </w:rPr>
        <w:t>此次聘用的人员实行合同制聘用,无事业单位编制</w:t>
      </w:r>
      <w:r w:rsidRPr="008E2664">
        <w:rPr>
          <w:rFonts w:ascii="仿宋_GB2312" w:eastAsia="仿宋_GB2312" w:hAnsi="仿宋" w:hint="eastAsia"/>
          <w:sz w:val="32"/>
          <w:szCs w:val="32"/>
        </w:rPr>
        <w:t>。</w:t>
      </w:r>
      <w:r w:rsidRPr="00190279">
        <w:rPr>
          <w:rFonts w:ascii="仿宋_GB2312" w:eastAsia="仿宋_GB2312" w:hAnsi="仿宋"/>
          <w:sz w:val="32"/>
          <w:szCs w:val="32"/>
        </w:rPr>
        <w:t>教师每人每年6万</w:t>
      </w:r>
      <w:r w:rsidRPr="00190279">
        <w:rPr>
          <w:rFonts w:ascii="仿宋_GB2312" w:eastAsia="仿宋_GB2312" w:hAnsi="仿宋" w:hint="eastAsia"/>
          <w:sz w:val="32"/>
          <w:szCs w:val="32"/>
        </w:rPr>
        <w:t>元</w:t>
      </w:r>
      <w:r w:rsidRPr="00190279">
        <w:rPr>
          <w:rFonts w:ascii="仿宋_GB2312" w:eastAsia="仿宋_GB2312" w:hAnsi="仿宋"/>
          <w:sz w:val="32"/>
          <w:szCs w:val="32"/>
        </w:rPr>
        <w:t>；工勤人员每人每年5万元</w:t>
      </w:r>
      <w:r w:rsidRPr="00190279">
        <w:rPr>
          <w:rFonts w:ascii="仿宋_GB2312" w:eastAsia="仿宋_GB2312" w:hAnsi="仿宋" w:hint="eastAsia"/>
          <w:sz w:val="32"/>
          <w:szCs w:val="32"/>
        </w:rPr>
        <w:t>。</w:t>
      </w:r>
      <w:r w:rsidRPr="00190279">
        <w:rPr>
          <w:rFonts w:ascii="仿宋_GB2312" w:eastAsia="仿宋_GB2312" w:hAnsi="仿宋"/>
          <w:sz w:val="32"/>
          <w:szCs w:val="32"/>
        </w:rPr>
        <w:t>2017年按4个月计算</w:t>
      </w:r>
      <w:r w:rsidRPr="00190279">
        <w:rPr>
          <w:rFonts w:ascii="仿宋_GB2312" w:eastAsia="仿宋_GB2312" w:hAnsi="仿宋" w:hint="eastAsia"/>
          <w:sz w:val="32"/>
          <w:szCs w:val="32"/>
        </w:rPr>
        <w:t>。以后</w:t>
      </w:r>
      <w:r w:rsidRPr="00190279">
        <w:rPr>
          <w:rFonts w:ascii="仿宋_GB2312" w:eastAsia="仿宋_GB2312" w:hAnsi="仿宋"/>
          <w:sz w:val="32"/>
          <w:szCs w:val="32"/>
        </w:rPr>
        <w:t>依据林区经济社会发展和居民总体生活水平的变化，适时调整。人员具体工资待遇（含</w:t>
      </w:r>
      <w:r w:rsidRPr="00190279">
        <w:rPr>
          <w:rFonts w:ascii="仿宋_GB2312" w:eastAsia="仿宋_GB2312" w:hAnsi="仿宋"/>
          <w:sz w:val="32"/>
          <w:szCs w:val="32"/>
        </w:rPr>
        <w:t>“</w:t>
      </w:r>
      <w:r w:rsidRPr="00190279">
        <w:rPr>
          <w:rFonts w:ascii="仿宋_GB2312" w:eastAsia="仿宋_GB2312" w:hAnsi="仿宋"/>
          <w:sz w:val="32"/>
          <w:szCs w:val="32"/>
        </w:rPr>
        <w:t>六险一金</w:t>
      </w:r>
      <w:r w:rsidRPr="00190279">
        <w:rPr>
          <w:rFonts w:ascii="仿宋_GB2312" w:eastAsia="仿宋_GB2312" w:hAnsi="仿宋"/>
          <w:sz w:val="32"/>
          <w:szCs w:val="32"/>
        </w:rPr>
        <w:t>”</w:t>
      </w:r>
      <w:r w:rsidRPr="00190279">
        <w:rPr>
          <w:rFonts w:ascii="仿宋_GB2312" w:eastAsia="仿宋_GB2312" w:hAnsi="仿宋"/>
          <w:sz w:val="32"/>
          <w:szCs w:val="32"/>
        </w:rPr>
        <w:t>和福利）依据不同岗位和人员具体情况（学历</w:t>
      </w:r>
      <w:r w:rsidRPr="00190279">
        <w:rPr>
          <w:rFonts w:ascii="仿宋_GB2312" w:eastAsia="仿宋_GB2312" w:hAnsi="仿宋" w:hint="eastAsia"/>
          <w:sz w:val="32"/>
          <w:szCs w:val="32"/>
        </w:rPr>
        <w:t>、</w:t>
      </w:r>
      <w:r w:rsidRPr="00190279">
        <w:rPr>
          <w:rFonts w:ascii="仿宋_GB2312" w:eastAsia="仿宋_GB2312" w:hAnsi="仿宋"/>
          <w:sz w:val="32"/>
          <w:szCs w:val="32"/>
        </w:rPr>
        <w:t>工龄</w:t>
      </w:r>
      <w:r w:rsidRPr="00190279">
        <w:rPr>
          <w:rFonts w:ascii="仿宋_GB2312" w:eastAsia="仿宋_GB2312" w:hAnsi="仿宋" w:hint="eastAsia"/>
          <w:sz w:val="32"/>
          <w:szCs w:val="32"/>
        </w:rPr>
        <w:t>、</w:t>
      </w:r>
      <w:r w:rsidRPr="00190279">
        <w:rPr>
          <w:rFonts w:ascii="仿宋_GB2312" w:eastAsia="仿宋_GB2312" w:hAnsi="仿宋"/>
          <w:sz w:val="32"/>
          <w:szCs w:val="32"/>
        </w:rPr>
        <w:t>工作量等）实行差异化管理，</w:t>
      </w:r>
      <w:r w:rsidRPr="00190279">
        <w:rPr>
          <w:rFonts w:ascii="仿宋_GB2312" w:eastAsia="仿宋_GB2312" w:hAnsi="仿宋" w:hint="eastAsia"/>
          <w:sz w:val="32"/>
          <w:szCs w:val="32"/>
        </w:rPr>
        <w:t>其中</w:t>
      </w:r>
      <w:r w:rsidRPr="00190279">
        <w:rPr>
          <w:rFonts w:ascii="仿宋_GB2312" w:eastAsia="仿宋_GB2312" w:hAnsi="仿宋"/>
          <w:sz w:val="32"/>
          <w:szCs w:val="32"/>
        </w:rPr>
        <w:t>通过考核发放</w:t>
      </w:r>
      <w:r w:rsidRPr="00190279">
        <w:rPr>
          <w:rFonts w:ascii="仿宋_GB2312" w:eastAsia="仿宋_GB2312" w:hAnsi="仿宋" w:hint="eastAsia"/>
          <w:sz w:val="32"/>
          <w:szCs w:val="32"/>
        </w:rPr>
        <w:t>的</w:t>
      </w:r>
      <w:r w:rsidRPr="00190279">
        <w:rPr>
          <w:rFonts w:ascii="仿宋_GB2312" w:eastAsia="仿宋_GB2312" w:hAnsi="仿宋"/>
          <w:sz w:val="32"/>
          <w:szCs w:val="32"/>
        </w:rPr>
        <w:t>比例不低于30%</w:t>
      </w:r>
      <w:r w:rsidRPr="00190279">
        <w:rPr>
          <w:rFonts w:ascii="仿宋_GB2312" w:eastAsia="仿宋_GB2312" w:hAnsi="仿宋" w:hint="eastAsia"/>
          <w:sz w:val="32"/>
          <w:szCs w:val="32"/>
        </w:rPr>
        <w:t>。每名</w:t>
      </w:r>
      <w:r w:rsidRPr="00190279">
        <w:rPr>
          <w:rFonts w:ascii="仿宋_GB2312" w:eastAsia="仿宋_GB2312" w:hAnsi="仿宋"/>
          <w:sz w:val="32"/>
          <w:szCs w:val="32"/>
        </w:rPr>
        <w:t>人员实际工资待遇和发放办法</w:t>
      </w:r>
      <w:r w:rsidRPr="00190279">
        <w:rPr>
          <w:rFonts w:ascii="仿宋_GB2312" w:eastAsia="仿宋_GB2312" w:hAnsi="仿宋" w:hint="eastAsia"/>
          <w:sz w:val="32"/>
          <w:szCs w:val="32"/>
        </w:rPr>
        <w:t>在</w:t>
      </w:r>
      <w:r w:rsidRPr="00190279">
        <w:rPr>
          <w:rFonts w:ascii="仿宋_GB2312" w:eastAsia="仿宋_GB2312" w:hAnsi="仿宋"/>
          <w:sz w:val="32"/>
          <w:szCs w:val="32"/>
        </w:rPr>
        <w:t>合同</w:t>
      </w:r>
      <w:r w:rsidRPr="00190279">
        <w:rPr>
          <w:rFonts w:ascii="仿宋_GB2312" w:eastAsia="仿宋_GB2312" w:hAnsi="仿宋" w:hint="eastAsia"/>
          <w:sz w:val="32"/>
          <w:szCs w:val="32"/>
        </w:rPr>
        <w:t>中予以</w:t>
      </w:r>
      <w:r w:rsidRPr="00190279">
        <w:rPr>
          <w:rFonts w:ascii="仿宋_GB2312" w:eastAsia="仿宋_GB2312" w:hAnsi="仿宋"/>
          <w:sz w:val="32"/>
          <w:szCs w:val="32"/>
        </w:rPr>
        <w:t>约定。</w:t>
      </w:r>
      <w:r w:rsidRPr="002021B9">
        <w:rPr>
          <w:rFonts w:ascii="仿宋_GB2312" w:eastAsia="仿宋_GB2312" w:hAnsi="仿宋" w:hint="eastAsia"/>
          <w:sz w:val="32"/>
          <w:szCs w:val="32"/>
        </w:rPr>
        <w:t>聘用期限和试用期按照</w:t>
      </w:r>
      <w:r>
        <w:rPr>
          <w:rFonts w:ascii="仿宋_GB2312" w:eastAsia="仿宋_GB2312" w:hAnsi="仿宋" w:hint="eastAsia"/>
          <w:sz w:val="32"/>
          <w:szCs w:val="32"/>
        </w:rPr>
        <w:t>有</w:t>
      </w:r>
      <w:r w:rsidRPr="002021B9">
        <w:rPr>
          <w:rFonts w:ascii="仿宋_GB2312" w:eastAsia="仿宋_GB2312" w:hAnsi="仿宋" w:hint="eastAsia"/>
          <w:sz w:val="32"/>
          <w:szCs w:val="32"/>
        </w:rPr>
        <w:t>关规定执行。</w:t>
      </w:r>
      <w:r>
        <w:rPr>
          <w:rFonts w:ascii="仿宋_GB2312" w:eastAsia="仿宋_GB2312" w:hAnsi="仿宋" w:hint="eastAsia"/>
          <w:sz w:val="32"/>
          <w:szCs w:val="32"/>
        </w:rPr>
        <w:t xml:space="preserve">   </w:t>
      </w:r>
    </w:p>
    <w:p w:rsidR="005B173D" w:rsidRPr="008E2664" w:rsidRDefault="005B173D" w:rsidP="005B173D">
      <w:pPr>
        <w:adjustRightInd w:val="0"/>
        <w:snapToGrid w:val="0"/>
        <w:spacing w:line="540" w:lineRule="exact"/>
        <w:ind w:firstLineChars="200" w:firstLine="640"/>
        <w:rPr>
          <w:rFonts w:ascii="黑体" w:eastAsia="黑体" w:hAnsi="黑体" w:cs="仿宋_GB2312"/>
          <w:sz w:val="32"/>
          <w:szCs w:val="32"/>
        </w:rPr>
      </w:pPr>
      <w:r w:rsidRPr="008E2664">
        <w:rPr>
          <w:rFonts w:ascii="黑体" w:eastAsia="黑体" w:hAnsi="黑体" w:cs="仿宋_GB2312" w:hint="eastAsia"/>
          <w:sz w:val="32"/>
          <w:szCs w:val="32"/>
        </w:rPr>
        <w:t>五、报名及资格审查</w:t>
      </w:r>
    </w:p>
    <w:p w:rsidR="005B173D" w:rsidRDefault="005B173D" w:rsidP="005B173D">
      <w:pPr>
        <w:adjustRightInd w:val="0"/>
        <w:snapToGrid w:val="0"/>
        <w:spacing w:line="540" w:lineRule="exact"/>
        <w:ind w:firstLineChars="200" w:firstLine="640"/>
        <w:rPr>
          <w:rFonts w:ascii="仿宋_GB2312" w:eastAsia="仿宋_GB2312"/>
          <w:sz w:val="32"/>
          <w:szCs w:val="32"/>
        </w:rPr>
      </w:pPr>
      <w:r>
        <w:rPr>
          <w:rFonts w:ascii="仿宋_GB2312" w:eastAsia="仿宋_GB2312" w:cs="仿宋_GB2312" w:hint="eastAsia"/>
          <w:sz w:val="32"/>
          <w:szCs w:val="32"/>
        </w:rPr>
        <w:t>本人持第二代身份证、毕业证、学位证原件及复印件、教育部学信网（</w:t>
      </w:r>
      <w:r>
        <w:rPr>
          <w:rFonts w:ascii="仿宋_GB2312" w:eastAsia="仿宋_GB2312" w:cs="仿宋_GB2312"/>
          <w:sz w:val="32"/>
          <w:szCs w:val="32"/>
        </w:rPr>
        <w:t>http://www.chsi.com.cn/</w:t>
      </w:r>
      <w:r>
        <w:rPr>
          <w:rFonts w:ascii="仿宋_GB2312" w:eastAsia="仿宋_GB2312" w:cs="仿宋_GB2312" w:hint="eastAsia"/>
          <w:sz w:val="32"/>
          <w:szCs w:val="32"/>
        </w:rPr>
        <w:t>）学历查询结果、教师资格证、近期免冠2寸登记照片2张等资料于</w:t>
      </w:r>
      <w:r w:rsidRPr="00B07B7E">
        <w:rPr>
          <w:rFonts w:ascii="仿宋_GB2312" w:eastAsia="仿宋_GB2312" w:cs="仿宋_GB2312" w:hint="eastAsia"/>
          <w:sz w:val="32"/>
          <w:szCs w:val="32"/>
        </w:rPr>
        <w:t>2017年8月18—23日</w:t>
      </w:r>
      <w:r>
        <w:rPr>
          <w:rFonts w:ascii="仿宋_GB2312" w:eastAsia="仿宋_GB2312" w:cs="仿宋_GB2312" w:hint="eastAsia"/>
          <w:sz w:val="32"/>
          <w:szCs w:val="32"/>
        </w:rPr>
        <w:t>（8:00—12:00，14：30—17：30）到神农架林区教育局人事科报名，同时进行资格审查。对于资格合格者，当场领取考试准考证。</w:t>
      </w:r>
    </w:p>
    <w:p w:rsidR="005B173D" w:rsidRDefault="005B173D" w:rsidP="005B173D">
      <w:pPr>
        <w:adjustRightInd w:val="0"/>
        <w:snapToGrid w:val="0"/>
        <w:spacing w:line="54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六、考试</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教师必须参加笔试和面试，工勤人员只参加面试。</w:t>
      </w:r>
    </w:p>
    <w:p w:rsidR="005B173D" w:rsidRDefault="005B173D" w:rsidP="005B173D">
      <w:pPr>
        <w:adjustRightInd w:val="0"/>
        <w:snapToGrid w:val="0"/>
        <w:spacing w:line="540" w:lineRule="exact"/>
        <w:ind w:firstLineChars="200" w:firstLine="643"/>
        <w:rPr>
          <w:rFonts w:ascii="仿宋_GB2312" w:eastAsia="仿宋_GB2312" w:cs="仿宋_GB2312"/>
          <w:b/>
          <w:sz w:val="32"/>
          <w:szCs w:val="32"/>
        </w:rPr>
      </w:pPr>
      <w:r>
        <w:rPr>
          <w:rFonts w:ascii="仿宋_GB2312" w:eastAsia="仿宋_GB2312" w:cs="仿宋_GB2312" w:hint="eastAsia"/>
          <w:b/>
          <w:sz w:val="32"/>
          <w:szCs w:val="32"/>
        </w:rPr>
        <w:t xml:space="preserve">（一）笔试 </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笔试由神农架林区教育局统一组织，卷面总分为100分，</w:t>
      </w:r>
      <w:r>
        <w:rPr>
          <w:rFonts w:ascii="仿宋_GB2312" w:eastAsia="仿宋_GB2312" w:cs="仿宋_GB2312" w:hint="eastAsia"/>
          <w:sz w:val="32"/>
          <w:szCs w:val="32"/>
        </w:rPr>
        <w:lastRenderedPageBreak/>
        <w:t>按40%计入综合总分。2017年8月24日14：30—16:30在实验初级中学进行（考生凭身份证和准考证入场），超过30分钟未入考场者，取消考试资格。笔试内容为教育法规，学前教育教法，神农架区情、中学语文、数学知识。</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笔试成绩8月25日在神农架林区</w:t>
      </w:r>
      <w:r w:rsidR="00482284">
        <w:rPr>
          <w:rFonts w:ascii="仿宋_GB2312" w:eastAsia="仿宋_GB2312" w:cs="仿宋_GB2312" w:hint="eastAsia"/>
          <w:sz w:val="32"/>
          <w:szCs w:val="32"/>
        </w:rPr>
        <w:t>教育信息网</w:t>
      </w:r>
      <w:r>
        <w:rPr>
          <w:rFonts w:ascii="仿宋_GB2312" w:eastAsia="仿宋_GB2312" w:cs="仿宋_GB2312" w:hint="eastAsia"/>
          <w:sz w:val="32"/>
          <w:szCs w:val="32"/>
        </w:rPr>
        <w:t>公示，并公布参加面试的人员，同时还将电话通知</w:t>
      </w:r>
      <w:r w:rsidR="004B3708">
        <w:rPr>
          <w:rFonts w:ascii="仿宋_GB2312" w:eastAsia="仿宋_GB2312" w:cs="仿宋_GB2312" w:hint="eastAsia"/>
          <w:sz w:val="32"/>
          <w:szCs w:val="32"/>
        </w:rPr>
        <w:t>考生</w:t>
      </w:r>
      <w:r>
        <w:rPr>
          <w:rFonts w:ascii="仿宋_GB2312" w:eastAsia="仿宋_GB2312" w:cs="仿宋_GB2312" w:hint="eastAsia"/>
          <w:sz w:val="32"/>
          <w:szCs w:val="32"/>
        </w:rPr>
        <w:t>（请考生保持通讯畅通）。</w:t>
      </w:r>
    </w:p>
    <w:p w:rsidR="005B173D" w:rsidRDefault="005B173D" w:rsidP="005B173D">
      <w:pPr>
        <w:adjustRightInd w:val="0"/>
        <w:snapToGrid w:val="0"/>
        <w:spacing w:line="540" w:lineRule="exact"/>
        <w:ind w:firstLineChars="200" w:firstLine="643"/>
        <w:rPr>
          <w:rFonts w:ascii="仿宋_GB2312" w:eastAsia="仿宋_GB2312" w:cs="仿宋_GB2312"/>
          <w:b/>
          <w:bCs/>
          <w:sz w:val="32"/>
          <w:szCs w:val="32"/>
        </w:rPr>
      </w:pPr>
      <w:r>
        <w:rPr>
          <w:rFonts w:ascii="仿宋_GB2312" w:eastAsia="仿宋_GB2312" w:cs="仿宋_GB2312" w:hint="eastAsia"/>
          <w:b/>
          <w:bCs/>
          <w:sz w:val="32"/>
          <w:szCs w:val="32"/>
        </w:rPr>
        <w:t>（二）面试</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bCs/>
          <w:sz w:val="32"/>
          <w:szCs w:val="32"/>
        </w:rPr>
        <w:t>1.教师</w:t>
      </w:r>
      <w:r>
        <w:rPr>
          <w:rFonts w:ascii="仿宋_GB2312" w:eastAsia="仿宋_GB2312" w:cs="仿宋_GB2312" w:hint="eastAsia"/>
          <w:sz w:val="32"/>
          <w:szCs w:val="32"/>
        </w:rPr>
        <w:t>。由神农架林区教育局统一组织。面试总分为100分，按60%计入综合总分。</w:t>
      </w:r>
      <w:smartTag w:uri="urn:schemas-microsoft-com:office:smarttags" w:element="chsdate">
        <w:smartTagPr>
          <w:attr w:name="Year" w:val="2017"/>
          <w:attr w:name="Month" w:val="8"/>
          <w:attr w:name="Day" w:val="26"/>
          <w:attr w:name="IsLunarDate" w:val="False"/>
          <w:attr w:name="IsROCDate" w:val="False"/>
        </w:smartTagPr>
        <w:r>
          <w:rPr>
            <w:rFonts w:ascii="仿宋_GB2312" w:eastAsia="仿宋_GB2312" w:cs="仿宋_GB2312" w:hint="eastAsia"/>
            <w:sz w:val="32"/>
            <w:szCs w:val="32"/>
          </w:rPr>
          <w:t>2017年8月26日</w:t>
        </w:r>
      </w:smartTag>
      <w:r>
        <w:rPr>
          <w:rFonts w:ascii="仿宋_GB2312" w:eastAsia="仿宋_GB2312" w:cs="仿宋_GB2312" w:hint="eastAsia"/>
          <w:sz w:val="32"/>
          <w:szCs w:val="32"/>
        </w:rPr>
        <w:t>7:30在实验初级中学进行，未按时进入面试考场者，取消面试资格。面试主要考察参考对象的语言表达能力、仪容仪表和幼教专业技能。</w:t>
      </w:r>
    </w:p>
    <w:p w:rsidR="005B173D" w:rsidRDefault="005B173D" w:rsidP="005B173D">
      <w:pPr>
        <w:adjustRightInd w:val="0"/>
        <w:snapToGrid w:val="0"/>
        <w:spacing w:line="540" w:lineRule="exact"/>
        <w:ind w:firstLineChars="200" w:firstLine="640"/>
        <w:rPr>
          <w:rFonts w:ascii="仿宋_GB2312" w:eastAsia="仿宋_GB2312" w:cs="仿宋_GB2312"/>
          <w:sz w:val="32"/>
          <w:szCs w:val="32"/>
        </w:rPr>
      </w:pPr>
      <w:r>
        <w:rPr>
          <w:rFonts w:ascii="仿宋_GB2312" w:eastAsia="仿宋_GB2312" w:hint="eastAsia"/>
          <w:bCs/>
          <w:sz w:val="32"/>
          <w:szCs w:val="32"/>
        </w:rPr>
        <w:t>2.工勤人员。</w:t>
      </w:r>
      <w:r>
        <w:rPr>
          <w:rFonts w:ascii="仿宋_GB2312" w:eastAsia="仿宋_GB2312" w:cs="仿宋_GB2312" w:hint="eastAsia"/>
          <w:sz w:val="32"/>
          <w:szCs w:val="32"/>
        </w:rPr>
        <w:t>由神农架林区教育局统一组织。面试总分为100分。</w:t>
      </w:r>
      <w:smartTag w:uri="urn:schemas-microsoft-com:office:smarttags" w:element="chsdate">
        <w:smartTagPr>
          <w:attr w:name="Year" w:val="2017"/>
          <w:attr w:name="Month" w:val="8"/>
          <w:attr w:name="Day" w:val="25"/>
          <w:attr w:name="IsLunarDate" w:val="False"/>
          <w:attr w:name="IsROCDate" w:val="False"/>
        </w:smartTagPr>
        <w:r>
          <w:rPr>
            <w:rFonts w:ascii="仿宋_GB2312" w:eastAsia="仿宋_GB2312" w:cs="仿宋_GB2312" w:hint="eastAsia"/>
            <w:sz w:val="32"/>
            <w:szCs w:val="32"/>
          </w:rPr>
          <w:t>2017年8月25日</w:t>
        </w:r>
      </w:smartTag>
      <w:r>
        <w:rPr>
          <w:rFonts w:ascii="仿宋_GB2312" w:eastAsia="仿宋_GB2312" w:cs="仿宋_GB2312" w:hint="eastAsia"/>
          <w:sz w:val="32"/>
          <w:szCs w:val="32"/>
        </w:rPr>
        <w:t>9：00在第二幼儿园进行，未按时进入面试考场者，取消面试资格。主要考察参考对象的语言表达能力、仪容仪表和相应技能。</w:t>
      </w:r>
    </w:p>
    <w:p w:rsidR="005B173D" w:rsidRDefault="005B173D" w:rsidP="005B173D">
      <w:pPr>
        <w:adjustRightInd w:val="0"/>
        <w:snapToGrid w:val="0"/>
        <w:spacing w:line="540" w:lineRule="exact"/>
        <w:ind w:firstLine="585"/>
        <w:rPr>
          <w:rFonts w:ascii="黑体" w:eastAsia="黑体"/>
          <w:sz w:val="32"/>
          <w:szCs w:val="32"/>
        </w:rPr>
      </w:pPr>
      <w:r>
        <w:rPr>
          <w:rFonts w:ascii="黑体" w:eastAsia="黑体" w:cs="黑体" w:hint="eastAsia"/>
          <w:sz w:val="32"/>
          <w:szCs w:val="32"/>
        </w:rPr>
        <w:t>七、体检和考核</w:t>
      </w:r>
    </w:p>
    <w:p w:rsidR="005B173D" w:rsidRDefault="005B173D" w:rsidP="005B173D">
      <w:pPr>
        <w:adjustRightInd w:val="0"/>
        <w:snapToGrid w:val="0"/>
        <w:spacing w:line="540" w:lineRule="exact"/>
        <w:ind w:firstLine="585"/>
        <w:rPr>
          <w:rFonts w:ascii="黑体" w:eastAsia="黑体"/>
          <w:sz w:val="32"/>
          <w:szCs w:val="32"/>
        </w:rPr>
      </w:pPr>
      <w:r>
        <w:rPr>
          <w:rFonts w:ascii="黑体" w:eastAsia="黑体" w:hAnsi="Arial" w:cs="黑体" w:hint="eastAsia"/>
          <w:kern w:val="0"/>
          <w:sz w:val="32"/>
          <w:szCs w:val="32"/>
        </w:rPr>
        <w:t>（一）体检</w:t>
      </w:r>
      <w:r>
        <w:rPr>
          <w:rFonts w:ascii="黑体" w:eastAsia="黑体" w:hint="eastAsia"/>
          <w:sz w:val="32"/>
          <w:szCs w:val="32"/>
        </w:rPr>
        <w:t>。</w:t>
      </w:r>
      <w:r>
        <w:rPr>
          <w:rFonts w:ascii="仿宋_GB2312" w:eastAsia="仿宋_GB2312" w:cs="仿宋_GB2312" w:hint="eastAsia"/>
          <w:sz w:val="32"/>
          <w:szCs w:val="32"/>
        </w:rPr>
        <w:t>体检工作由林区教育局统一组织实施，8月28日进行。教师体检按《幼儿教师资格证考试体检通用标准（试行）》执行。工勤人员按行业体检要求执行。招聘单位或受检人对体检结果有异议的，可以复检。复检只能进行一次，体检结果以复检结论为准。体检及复检费用由考生个人承担。</w:t>
      </w:r>
    </w:p>
    <w:p w:rsidR="005B173D" w:rsidRDefault="005B173D" w:rsidP="005B173D">
      <w:pPr>
        <w:adjustRightInd w:val="0"/>
        <w:snapToGrid w:val="0"/>
        <w:spacing w:line="540" w:lineRule="exact"/>
        <w:ind w:firstLineChars="200" w:firstLine="640"/>
        <w:rPr>
          <w:rFonts w:ascii="仿宋_GB2312" w:eastAsia="仿宋_GB2312"/>
          <w:sz w:val="32"/>
          <w:szCs w:val="32"/>
        </w:rPr>
      </w:pPr>
      <w:r>
        <w:rPr>
          <w:rFonts w:ascii="黑体" w:eastAsia="黑体" w:hAnsi="Arial" w:cs="黑体" w:hint="eastAsia"/>
          <w:kern w:val="0"/>
          <w:sz w:val="32"/>
          <w:szCs w:val="32"/>
        </w:rPr>
        <w:t>（二）考核</w:t>
      </w:r>
      <w:r>
        <w:rPr>
          <w:rFonts w:ascii="仿宋_GB2312" w:eastAsia="仿宋_GB2312" w:hint="eastAsia"/>
          <w:sz w:val="32"/>
          <w:szCs w:val="32"/>
        </w:rPr>
        <w:t>。</w:t>
      </w:r>
      <w:r>
        <w:rPr>
          <w:rFonts w:ascii="仿宋_GB2312" w:eastAsia="仿宋_GB2312" w:cs="仿宋_GB2312" w:hint="eastAsia"/>
          <w:sz w:val="32"/>
          <w:szCs w:val="32"/>
        </w:rPr>
        <w:t>考核工作由神农架林区第二幼儿园组织实</w:t>
      </w:r>
      <w:r>
        <w:rPr>
          <w:rFonts w:ascii="仿宋_GB2312" w:eastAsia="仿宋_GB2312" w:cs="仿宋_GB2312" w:hint="eastAsia"/>
          <w:sz w:val="32"/>
          <w:szCs w:val="32"/>
        </w:rPr>
        <w:lastRenderedPageBreak/>
        <w:t>施，考核对象要积极配合。主要考核拟聘用人员思想表现、道德品质、业务能力、工作实绩等情况，并对考核对象的资格条件进行复查。对违反国家法律法规、弄虚作假取得考试资格的取消聘用资格。</w:t>
      </w:r>
    </w:p>
    <w:p w:rsidR="005B173D" w:rsidRDefault="005B173D" w:rsidP="005B173D">
      <w:pPr>
        <w:adjustRightInd w:val="0"/>
        <w:snapToGrid w:val="0"/>
        <w:spacing w:line="540" w:lineRule="exact"/>
        <w:ind w:firstLineChars="200" w:firstLine="640"/>
        <w:rPr>
          <w:rFonts w:ascii="黑体" w:eastAsia="黑体"/>
          <w:sz w:val="32"/>
          <w:szCs w:val="32"/>
        </w:rPr>
      </w:pPr>
      <w:r>
        <w:rPr>
          <w:rFonts w:ascii="黑体" w:eastAsia="黑体" w:cs="黑体" w:hint="eastAsia"/>
          <w:sz w:val="32"/>
          <w:szCs w:val="32"/>
        </w:rPr>
        <w:t>八、公示和聘用</w:t>
      </w:r>
    </w:p>
    <w:p w:rsidR="005B173D" w:rsidRDefault="005B173D" w:rsidP="005B173D">
      <w:pPr>
        <w:adjustRightInd w:val="0"/>
        <w:snapToGrid w:val="0"/>
        <w:spacing w:line="540" w:lineRule="exact"/>
        <w:ind w:firstLineChars="200" w:firstLine="640"/>
        <w:rPr>
          <w:rFonts w:ascii="黑体" w:eastAsia="黑体"/>
          <w:sz w:val="32"/>
          <w:szCs w:val="32"/>
        </w:rPr>
      </w:pPr>
      <w:r>
        <w:rPr>
          <w:rFonts w:ascii="仿宋_GB2312" w:eastAsia="仿宋_GB2312" w:cs="仿宋_GB2312" w:hint="eastAsia"/>
          <w:sz w:val="32"/>
          <w:szCs w:val="32"/>
        </w:rPr>
        <w:t>林区教育局在政府门户网及神农架林区教育信息网对拟聘用人员进行公示，公示期5个工作日</w:t>
      </w:r>
      <w:r>
        <w:rPr>
          <w:rFonts w:ascii="仿宋_GB2312" w:eastAsia="仿宋_GB2312" w:hAnsi="Arial" w:cs="仿宋_GB2312" w:hint="eastAsia"/>
          <w:kern w:val="0"/>
          <w:sz w:val="32"/>
          <w:szCs w:val="32"/>
        </w:rPr>
        <w:t>。</w:t>
      </w:r>
      <w:r>
        <w:rPr>
          <w:rFonts w:ascii="仿宋_GB2312" w:eastAsia="仿宋_GB2312" w:cs="仿宋_GB2312" w:hint="eastAsia"/>
          <w:sz w:val="32"/>
          <w:szCs w:val="32"/>
        </w:rPr>
        <w:t>拟聘用人员经公示无异议者，签订《聘用合同》（首个聘期为1年），实行合同管理。被聘用人员无正当理由逾期不报到的，取消聘用资格。取消后空缺的岗位，按招聘岗位总成绩依次递补，递补人员只能在参加了面试的人员中产生。</w:t>
      </w:r>
    </w:p>
    <w:p w:rsidR="005B173D" w:rsidRDefault="005B173D" w:rsidP="005B173D">
      <w:pPr>
        <w:adjustRightInd w:val="0"/>
        <w:snapToGrid w:val="0"/>
        <w:spacing w:line="540" w:lineRule="exact"/>
        <w:ind w:firstLineChars="150" w:firstLine="480"/>
        <w:rPr>
          <w:rFonts w:ascii="黑体" w:eastAsia="黑体"/>
          <w:sz w:val="32"/>
          <w:szCs w:val="32"/>
        </w:rPr>
      </w:pPr>
      <w:r>
        <w:rPr>
          <w:rFonts w:ascii="黑体" w:eastAsia="黑体" w:cs="黑体" w:hint="eastAsia"/>
          <w:sz w:val="32"/>
          <w:szCs w:val="32"/>
        </w:rPr>
        <w:t>九、其他事项</w:t>
      </w:r>
    </w:p>
    <w:p w:rsidR="005B173D" w:rsidRDefault="005B173D" w:rsidP="005B173D">
      <w:pPr>
        <w:adjustRightInd w:val="0"/>
        <w:snapToGrid w:val="0"/>
        <w:spacing w:line="540" w:lineRule="exact"/>
        <w:ind w:firstLineChars="50" w:firstLine="16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（一）本公告由林区教育局负责解释。</w:t>
      </w:r>
    </w:p>
    <w:p w:rsidR="005B173D" w:rsidRDefault="005B173D" w:rsidP="005B173D">
      <w:pPr>
        <w:adjustRightInd w:val="0"/>
        <w:snapToGrid w:val="0"/>
        <w:spacing w:line="540" w:lineRule="exact"/>
        <w:ind w:firstLineChars="50" w:firstLine="16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（二）招考咨询电话:</w:t>
      </w:r>
      <w:r>
        <w:rPr>
          <w:rFonts w:ascii="仿宋_GB2312" w:eastAsia="仿宋_GB2312" w:cs="仿宋_GB2312"/>
          <w:sz w:val="32"/>
          <w:szCs w:val="32"/>
        </w:rPr>
        <w:t xml:space="preserve"> 0719-3335366</w:t>
      </w:r>
      <w:r>
        <w:rPr>
          <w:rFonts w:ascii="仿宋_GB2312" w:eastAsia="仿宋_GB2312" w:cs="仿宋_GB2312" w:hint="eastAsia"/>
          <w:sz w:val="32"/>
          <w:szCs w:val="32"/>
        </w:rPr>
        <w:t>（林区教育局人事科）。</w:t>
      </w:r>
    </w:p>
    <w:p w:rsidR="005B173D" w:rsidRDefault="005B173D" w:rsidP="005B173D">
      <w:pPr>
        <w:adjustRightInd w:val="0"/>
        <w:snapToGrid w:val="0"/>
        <w:spacing w:line="540" w:lineRule="exact"/>
        <w:ind w:firstLineChars="50" w:firstLine="16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（三）监督电话：</w:t>
      </w:r>
      <w:r>
        <w:rPr>
          <w:rFonts w:ascii="仿宋_GB2312" w:eastAsia="仿宋_GB2312" w:cs="仿宋_GB2312"/>
          <w:sz w:val="32"/>
          <w:szCs w:val="32"/>
        </w:rPr>
        <w:t>0719-333</w:t>
      </w:r>
      <w:r>
        <w:rPr>
          <w:rFonts w:ascii="仿宋_GB2312" w:eastAsia="仿宋_GB2312" w:cs="仿宋_GB2312" w:hint="eastAsia"/>
          <w:sz w:val="32"/>
          <w:szCs w:val="32"/>
        </w:rPr>
        <w:t>2066（林区纪委派驻教育局纪检组）。</w:t>
      </w:r>
      <w:r>
        <w:rPr>
          <w:rFonts w:ascii="仿宋_GB2312" w:eastAsia="仿宋_GB2312" w:cs="仿宋_GB2312"/>
          <w:sz w:val="32"/>
          <w:szCs w:val="32"/>
        </w:rPr>
        <w:t xml:space="preserve">         </w:t>
      </w:r>
    </w:p>
    <w:p w:rsidR="005B173D" w:rsidRDefault="005B173D" w:rsidP="005B173D">
      <w:pPr>
        <w:adjustRightInd w:val="0"/>
        <w:snapToGrid w:val="0"/>
        <w:spacing w:line="540" w:lineRule="exact"/>
        <w:rPr>
          <w:rFonts w:ascii="仿宋_GB2312" w:eastAsia="仿宋_GB2312" w:cs="仿宋_GB2312"/>
          <w:sz w:val="32"/>
          <w:szCs w:val="32"/>
        </w:rPr>
      </w:pPr>
      <w:r>
        <w:rPr>
          <w:rFonts w:ascii="仿宋_GB2312" w:eastAsia="仿宋_GB2312" w:cs="仿宋_GB2312"/>
          <w:sz w:val="32"/>
          <w:szCs w:val="32"/>
        </w:rPr>
        <w:t xml:space="preserve">  </w:t>
      </w:r>
    </w:p>
    <w:p w:rsidR="005B173D" w:rsidRDefault="005B173D" w:rsidP="005B173D">
      <w:pPr>
        <w:adjustRightInd w:val="0"/>
        <w:snapToGrid w:val="0"/>
        <w:spacing w:line="540" w:lineRule="exact"/>
        <w:rPr>
          <w:rFonts w:ascii="仿宋_GB2312" w:eastAsia="仿宋_GB2312" w:cs="仿宋_GB2312"/>
          <w:sz w:val="32"/>
          <w:szCs w:val="32"/>
        </w:rPr>
      </w:pPr>
    </w:p>
    <w:p w:rsidR="005B173D" w:rsidRPr="00D069E6" w:rsidRDefault="005B173D" w:rsidP="005B173D">
      <w:pPr>
        <w:adjustRightInd w:val="0"/>
        <w:snapToGrid w:val="0"/>
        <w:spacing w:line="540" w:lineRule="exact"/>
        <w:rPr>
          <w:rFonts w:ascii="仿宋_GB2312" w:eastAsia="仿宋_GB2312" w:cs="仿宋_GB2312"/>
          <w:sz w:val="32"/>
          <w:szCs w:val="32"/>
        </w:rPr>
      </w:pPr>
    </w:p>
    <w:p w:rsidR="005B173D" w:rsidRDefault="005B173D" w:rsidP="005B173D">
      <w:pPr>
        <w:adjustRightInd w:val="0"/>
        <w:snapToGrid w:val="0"/>
        <w:spacing w:line="540" w:lineRule="exact"/>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 xml:space="preserve">                 </w:t>
      </w:r>
      <w:r>
        <w:rPr>
          <w:rFonts w:ascii="仿宋_GB2312" w:eastAsia="仿宋_GB2312" w:cs="仿宋_GB2312"/>
          <w:sz w:val="32"/>
          <w:szCs w:val="32"/>
        </w:rPr>
        <w:t xml:space="preserve"> </w:t>
      </w:r>
      <w:r>
        <w:rPr>
          <w:rFonts w:ascii="仿宋_GB2312" w:eastAsia="仿宋_GB2312" w:cs="仿宋_GB2312" w:hint="eastAsia"/>
          <w:sz w:val="32"/>
          <w:szCs w:val="32"/>
        </w:rPr>
        <w:t>神农架林区教育局</w:t>
      </w:r>
    </w:p>
    <w:p w:rsidR="005B173D" w:rsidRDefault="005B173D" w:rsidP="005B173D">
      <w:pPr>
        <w:adjustRightInd w:val="0"/>
        <w:snapToGrid w:val="0"/>
        <w:spacing w:line="540" w:lineRule="exact"/>
        <w:rPr>
          <w:rFonts w:ascii="仿宋_GB2312" w:eastAsia="仿宋_GB2312" w:cs="仿宋_GB2312"/>
          <w:sz w:val="32"/>
          <w:szCs w:val="32"/>
        </w:rPr>
      </w:pPr>
      <w:r>
        <w:rPr>
          <w:rFonts w:ascii="仿宋_GB2312" w:eastAsia="仿宋_GB2312" w:cs="仿宋_GB2312"/>
          <w:sz w:val="32"/>
          <w:szCs w:val="32"/>
        </w:rPr>
        <w:t xml:space="preserve">                           201</w:t>
      </w:r>
      <w:r>
        <w:rPr>
          <w:rFonts w:ascii="仿宋_GB2312" w:eastAsia="仿宋_GB2312" w:cs="仿宋_GB2312" w:hint="eastAsia"/>
          <w:sz w:val="32"/>
          <w:szCs w:val="32"/>
        </w:rPr>
        <w:t>7年8月17日</w:t>
      </w:r>
    </w:p>
    <w:p w:rsidR="005B173D" w:rsidRDefault="005B173D" w:rsidP="005B173D">
      <w:pPr>
        <w:adjustRightInd w:val="0"/>
        <w:snapToGrid w:val="0"/>
        <w:spacing w:line="540" w:lineRule="exact"/>
        <w:rPr>
          <w:rFonts w:ascii="仿宋_GB2312" w:eastAsia="仿宋_GB2312" w:cs="仿宋_GB2312"/>
          <w:sz w:val="32"/>
          <w:szCs w:val="32"/>
        </w:rPr>
      </w:pPr>
    </w:p>
    <w:p w:rsidR="005B173D" w:rsidRDefault="005B173D" w:rsidP="005B173D">
      <w:pPr>
        <w:adjustRightInd w:val="0"/>
        <w:snapToGrid w:val="0"/>
        <w:spacing w:line="540" w:lineRule="exact"/>
        <w:rPr>
          <w:rFonts w:ascii="仿宋_GB2312" w:eastAsia="仿宋_GB2312" w:cs="仿宋_GB2312"/>
          <w:sz w:val="32"/>
          <w:szCs w:val="32"/>
        </w:rPr>
      </w:pPr>
    </w:p>
    <w:p w:rsidR="005B173D" w:rsidRDefault="005B173D" w:rsidP="005B173D">
      <w:pPr>
        <w:adjustRightInd w:val="0"/>
        <w:snapToGrid w:val="0"/>
        <w:spacing w:line="540" w:lineRule="exact"/>
        <w:rPr>
          <w:rFonts w:ascii="仿宋_GB2312" w:eastAsia="仿宋_GB2312" w:cs="仿宋_GB2312"/>
          <w:sz w:val="32"/>
          <w:szCs w:val="32"/>
        </w:rPr>
      </w:pPr>
    </w:p>
    <w:p w:rsidR="00752840" w:rsidRDefault="00752840" w:rsidP="005B173D">
      <w:pPr>
        <w:adjustRightInd w:val="0"/>
        <w:snapToGrid w:val="0"/>
        <w:spacing w:line="540" w:lineRule="exact"/>
        <w:rPr>
          <w:rFonts w:ascii="仿宋_GB2312" w:eastAsia="仿宋_GB2312" w:cs="仿宋_GB2312"/>
          <w:sz w:val="32"/>
          <w:szCs w:val="32"/>
        </w:rPr>
      </w:pPr>
    </w:p>
    <w:p w:rsidR="005B173D" w:rsidRDefault="005B173D" w:rsidP="005B173D">
      <w:pPr>
        <w:jc w:val="center"/>
        <w:rPr>
          <w:rFonts w:ascii="方正小标宋简体" w:eastAsia="方正小标宋简体" w:hAnsi="宋体"/>
          <w:sz w:val="38"/>
          <w:szCs w:val="38"/>
        </w:rPr>
      </w:pPr>
      <w:r w:rsidRPr="000B055E">
        <w:rPr>
          <w:rFonts w:ascii="方正小标宋简体" w:eastAsia="方正小标宋简体" w:hAnsi="宋体" w:hint="eastAsia"/>
          <w:sz w:val="38"/>
          <w:szCs w:val="38"/>
        </w:rPr>
        <w:lastRenderedPageBreak/>
        <w:t>神农架林区</w:t>
      </w:r>
      <w:r>
        <w:rPr>
          <w:rFonts w:ascii="方正小标宋简体" w:eastAsia="方正小标宋简体" w:hAnsi="宋体" w:hint="eastAsia"/>
          <w:sz w:val="38"/>
          <w:szCs w:val="38"/>
        </w:rPr>
        <w:t>第二幼儿园</w:t>
      </w:r>
      <w:r w:rsidRPr="000B055E">
        <w:rPr>
          <w:rFonts w:ascii="方正小标宋简体" w:eastAsia="方正小标宋简体" w:hAnsi="宋体" w:hint="eastAsia"/>
          <w:sz w:val="38"/>
          <w:szCs w:val="38"/>
        </w:rPr>
        <w:t>公开招聘</w:t>
      </w:r>
      <w:r>
        <w:rPr>
          <w:rFonts w:ascii="方正小标宋简体" w:eastAsia="方正小标宋简体" w:hAnsi="宋体" w:hint="eastAsia"/>
          <w:sz w:val="38"/>
          <w:szCs w:val="38"/>
        </w:rPr>
        <w:t>教师和</w:t>
      </w:r>
      <w:r w:rsidRPr="000B055E">
        <w:rPr>
          <w:rFonts w:ascii="方正小标宋简体" w:eastAsia="方正小标宋简体" w:hAnsi="宋体" w:hint="eastAsia"/>
          <w:sz w:val="38"/>
          <w:szCs w:val="38"/>
        </w:rPr>
        <w:t>工作人员报名表</w:t>
      </w:r>
    </w:p>
    <w:p w:rsidR="005B173D" w:rsidRPr="00E93956" w:rsidRDefault="005B173D" w:rsidP="005B173D">
      <w:pPr>
        <w:rPr>
          <w:rFonts w:ascii="方正小标宋简体" w:eastAsia="宋体" w:hAnsi="宋体"/>
          <w:sz w:val="38"/>
          <w:szCs w:val="38"/>
          <w:u w:val="single"/>
        </w:rPr>
      </w:pPr>
      <w:r w:rsidRPr="000B055E">
        <w:rPr>
          <w:rFonts w:ascii="黑体" w:eastAsia="黑体" w:hAnsi="黑体" w:hint="eastAsia"/>
          <w:bCs/>
          <w:sz w:val="28"/>
          <w:szCs w:val="28"/>
        </w:rPr>
        <w:t>报考职位</w:t>
      </w:r>
      <w:r>
        <w:rPr>
          <w:rFonts w:ascii="黑体" w:eastAsia="黑体" w:hAnsi="黑体" w:hint="eastAsia"/>
          <w:bCs/>
          <w:sz w:val="28"/>
          <w:szCs w:val="28"/>
        </w:rPr>
        <w:t>（教师、炊事员、保安、校车司机）</w:t>
      </w:r>
      <w:r w:rsidRPr="0010203D">
        <w:rPr>
          <w:rFonts w:hint="eastAsia"/>
          <w:bCs/>
          <w:sz w:val="28"/>
          <w:szCs w:val="28"/>
        </w:rPr>
        <w:t>：</w:t>
      </w:r>
      <w:r>
        <w:rPr>
          <w:rFonts w:eastAsia="宋体" w:hint="eastAsia"/>
          <w:bCs/>
          <w:sz w:val="28"/>
          <w:szCs w:val="28"/>
          <w:u w:val="single"/>
        </w:rPr>
        <w:t xml:space="preserve">                    </w:t>
      </w:r>
    </w:p>
    <w:tbl>
      <w:tblPr>
        <w:tblW w:w="9498" w:type="dxa"/>
        <w:jc w:val="center"/>
        <w:tblInd w:w="96"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000"/>
      </w:tblPr>
      <w:tblGrid>
        <w:gridCol w:w="568"/>
        <w:gridCol w:w="342"/>
        <w:gridCol w:w="504"/>
        <w:gridCol w:w="896"/>
        <w:gridCol w:w="840"/>
        <w:gridCol w:w="840"/>
        <w:gridCol w:w="840"/>
        <w:gridCol w:w="274"/>
        <w:gridCol w:w="426"/>
        <w:gridCol w:w="788"/>
        <w:gridCol w:w="255"/>
        <w:gridCol w:w="1129"/>
        <w:gridCol w:w="1796"/>
      </w:tblGrid>
      <w:tr w:rsidR="005B173D">
        <w:trPr>
          <w:cantSplit/>
          <w:trHeight w:hRule="exact" w:val="567"/>
          <w:jc w:val="center"/>
        </w:trPr>
        <w:tc>
          <w:tcPr>
            <w:tcW w:w="910"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姓</w:t>
            </w:r>
            <w:r w:rsidRPr="007C297C">
              <w:rPr>
                <w:rFonts w:ascii="黑体" w:eastAsia="黑体" w:hAnsi="黑体"/>
                <w:bCs/>
              </w:rPr>
              <w:t xml:space="preserve"> </w:t>
            </w:r>
            <w:r w:rsidRPr="007C297C">
              <w:rPr>
                <w:rFonts w:ascii="黑体" w:eastAsia="黑体" w:hAnsi="黑体" w:hint="eastAsia"/>
                <w:bCs/>
              </w:rPr>
              <w:t>名</w:t>
            </w:r>
          </w:p>
        </w:tc>
        <w:tc>
          <w:tcPr>
            <w:tcW w:w="3080" w:type="dxa"/>
            <w:gridSpan w:val="4"/>
            <w:vAlign w:val="center"/>
          </w:tcPr>
          <w:p w:rsidR="005B173D" w:rsidRDefault="005B173D" w:rsidP="005B173D">
            <w:pPr>
              <w:spacing w:line="0" w:lineRule="atLeast"/>
              <w:jc w:val="center"/>
              <w:rPr>
                <w:rFonts w:eastAsia="仿宋_GB2312"/>
                <w:bCs/>
                <w:sz w:val="24"/>
                <w:szCs w:val="32"/>
              </w:rPr>
            </w:pPr>
          </w:p>
        </w:tc>
        <w:tc>
          <w:tcPr>
            <w:tcW w:w="840"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出生</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年月</w:t>
            </w:r>
          </w:p>
        </w:tc>
        <w:tc>
          <w:tcPr>
            <w:tcW w:w="2872" w:type="dxa"/>
            <w:gridSpan w:val="5"/>
            <w:vAlign w:val="center"/>
          </w:tcPr>
          <w:p w:rsidR="005B173D" w:rsidRDefault="005B173D" w:rsidP="005B173D">
            <w:pPr>
              <w:spacing w:line="0" w:lineRule="atLeast"/>
              <w:jc w:val="center"/>
              <w:rPr>
                <w:rFonts w:eastAsia="仿宋_GB2312"/>
                <w:bCs/>
                <w:sz w:val="24"/>
                <w:szCs w:val="32"/>
              </w:rPr>
            </w:pPr>
          </w:p>
        </w:tc>
        <w:tc>
          <w:tcPr>
            <w:tcW w:w="1796" w:type="dxa"/>
            <w:vMerge w:val="restart"/>
            <w:vAlign w:val="center"/>
          </w:tcPr>
          <w:p w:rsidR="005B173D" w:rsidRDefault="005B173D" w:rsidP="005B173D">
            <w:pPr>
              <w:spacing w:line="0" w:lineRule="atLeast"/>
              <w:jc w:val="center"/>
            </w:pPr>
            <w:r>
              <w:rPr>
                <w:rFonts w:hint="eastAsia"/>
              </w:rPr>
              <w:t>近期免冠</w:t>
            </w:r>
          </w:p>
          <w:p w:rsidR="005B173D" w:rsidRDefault="005B173D" w:rsidP="005B173D">
            <w:pPr>
              <w:spacing w:line="0" w:lineRule="atLeast"/>
              <w:jc w:val="center"/>
            </w:pPr>
            <w:r>
              <w:rPr>
                <w:rFonts w:hint="eastAsia"/>
              </w:rPr>
              <w:t>一寸蓝</w:t>
            </w:r>
          </w:p>
          <w:p w:rsidR="005B173D" w:rsidRDefault="005B173D" w:rsidP="005B173D">
            <w:pPr>
              <w:spacing w:line="0" w:lineRule="atLeast"/>
              <w:jc w:val="center"/>
              <w:rPr>
                <w:rFonts w:eastAsia="仿宋_GB2312"/>
                <w:bCs/>
                <w:sz w:val="24"/>
                <w:szCs w:val="32"/>
              </w:rPr>
            </w:pPr>
            <w:r>
              <w:rPr>
                <w:rFonts w:hint="eastAsia"/>
              </w:rPr>
              <w:t>底彩照</w:t>
            </w:r>
          </w:p>
        </w:tc>
      </w:tr>
      <w:tr w:rsidR="005B173D">
        <w:trPr>
          <w:cantSplit/>
          <w:trHeight w:hRule="exact" w:val="624"/>
          <w:jc w:val="center"/>
        </w:trPr>
        <w:tc>
          <w:tcPr>
            <w:tcW w:w="910"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户</w:t>
            </w:r>
            <w:r>
              <w:rPr>
                <w:rFonts w:ascii="黑体" w:eastAsia="黑体" w:hAnsi="黑体" w:hint="eastAsia"/>
                <w:bCs/>
              </w:rPr>
              <w:t xml:space="preserve"> </w:t>
            </w:r>
            <w:r w:rsidRPr="007C297C">
              <w:rPr>
                <w:rFonts w:ascii="黑体" w:eastAsia="黑体" w:hAnsi="黑体" w:hint="eastAsia"/>
                <w:bCs/>
              </w:rPr>
              <w:t>口</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所在地</w:t>
            </w:r>
          </w:p>
        </w:tc>
        <w:tc>
          <w:tcPr>
            <w:tcW w:w="1400" w:type="dxa"/>
            <w:gridSpan w:val="2"/>
            <w:vAlign w:val="center"/>
          </w:tcPr>
          <w:p w:rsidR="005B173D" w:rsidRDefault="005B173D" w:rsidP="005B173D">
            <w:pPr>
              <w:spacing w:line="0" w:lineRule="atLeast"/>
              <w:jc w:val="center"/>
              <w:rPr>
                <w:rFonts w:eastAsia="仿宋_GB2312"/>
                <w:bCs/>
                <w:sz w:val="24"/>
                <w:szCs w:val="30"/>
              </w:rPr>
            </w:pPr>
          </w:p>
        </w:tc>
        <w:tc>
          <w:tcPr>
            <w:tcW w:w="840"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民族</w:t>
            </w:r>
          </w:p>
        </w:tc>
        <w:tc>
          <w:tcPr>
            <w:tcW w:w="840" w:type="dxa"/>
            <w:vAlign w:val="center"/>
          </w:tcPr>
          <w:p w:rsidR="005B173D" w:rsidRDefault="005B173D" w:rsidP="005B173D">
            <w:pPr>
              <w:spacing w:line="0" w:lineRule="atLeast"/>
              <w:jc w:val="center"/>
              <w:rPr>
                <w:rFonts w:eastAsia="仿宋_GB2312"/>
                <w:bCs/>
                <w:sz w:val="24"/>
                <w:szCs w:val="30"/>
              </w:rPr>
            </w:pPr>
          </w:p>
        </w:tc>
        <w:tc>
          <w:tcPr>
            <w:tcW w:w="840"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性别</w:t>
            </w:r>
          </w:p>
        </w:tc>
        <w:tc>
          <w:tcPr>
            <w:tcW w:w="700" w:type="dxa"/>
            <w:gridSpan w:val="2"/>
            <w:vAlign w:val="center"/>
          </w:tcPr>
          <w:p w:rsidR="005B173D" w:rsidRDefault="005B173D" w:rsidP="005B173D">
            <w:pPr>
              <w:spacing w:line="0" w:lineRule="atLeast"/>
              <w:jc w:val="center"/>
              <w:rPr>
                <w:rFonts w:eastAsia="仿宋_GB2312"/>
                <w:bCs/>
                <w:sz w:val="24"/>
                <w:szCs w:val="30"/>
              </w:rPr>
            </w:pPr>
          </w:p>
        </w:tc>
        <w:tc>
          <w:tcPr>
            <w:tcW w:w="788"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政治</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面貌</w:t>
            </w:r>
          </w:p>
        </w:tc>
        <w:tc>
          <w:tcPr>
            <w:tcW w:w="1384" w:type="dxa"/>
            <w:gridSpan w:val="2"/>
            <w:vAlign w:val="center"/>
          </w:tcPr>
          <w:p w:rsidR="005B173D" w:rsidRDefault="005B173D" w:rsidP="005B173D">
            <w:pPr>
              <w:spacing w:line="0" w:lineRule="atLeast"/>
              <w:jc w:val="center"/>
              <w:rPr>
                <w:rFonts w:eastAsia="仿宋_GB2312"/>
                <w:bCs/>
                <w:sz w:val="24"/>
                <w:szCs w:val="32"/>
              </w:rPr>
            </w:pPr>
          </w:p>
        </w:tc>
        <w:tc>
          <w:tcPr>
            <w:tcW w:w="1796" w:type="dxa"/>
            <w:vMerge/>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hRule="exact" w:val="510"/>
          <w:jc w:val="center"/>
        </w:trPr>
        <w:tc>
          <w:tcPr>
            <w:tcW w:w="910" w:type="dxa"/>
            <w:gridSpan w:val="2"/>
            <w:vMerge w:val="restart"/>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最</w:t>
            </w:r>
            <w:r>
              <w:rPr>
                <w:rFonts w:ascii="黑体" w:eastAsia="黑体" w:hAnsi="黑体" w:hint="eastAsia"/>
                <w:bCs/>
              </w:rPr>
              <w:t xml:space="preserve"> </w:t>
            </w:r>
            <w:r w:rsidRPr="007C297C">
              <w:rPr>
                <w:rFonts w:ascii="黑体" w:eastAsia="黑体" w:hAnsi="黑体" w:hint="eastAsia"/>
                <w:bCs/>
              </w:rPr>
              <w:t>高</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学</w:t>
            </w:r>
            <w:r>
              <w:rPr>
                <w:rFonts w:ascii="黑体" w:eastAsia="黑体" w:hAnsi="黑体" w:hint="eastAsia"/>
                <w:bCs/>
              </w:rPr>
              <w:t xml:space="preserve"> </w:t>
            </w:r>
            <w:r w:rsidRPr="007C297C">
              <w:rPr>
                <w:rFonts w:ascii="黑体" w:eastAsia="黑体" w:hAnsi="黑体" w:hint="eastAsia"/>
                <w:bCs/>
              </w:rPr>
              <w:t>历</w:t>
            </w:r>
          </w:p>
        </w:tc>
        <w:tc>
          <w:tcPr>
            <w:tcW w:w="1400"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普通高校</w:t>
            </w:r>
          </w:p>
        </w:tc>
        <w:tc>
          <w:tcPr>
            <w:tcW w:w="1680" w:type="dxa"/>
            <w:gridSpan w:val="2"/>
            <w:vAlign w:val="center"/>
          </w:tcPr>
          <w:p w:rsidR="005B173D" w:rsidRDefault="005B173D" w:rsidP="005B173D">
            <w:pPr>
              <w:spacing w:line="0" w:lineRule="atLeast"/>
              <w:jc w:val="center"/>
              <w:rPr>
                <w:rFonts w:eastAsia="仿宋_GB2312"/>
                <w:bCs/>
                <w:sz w:val="24"/>
                <w:szCs w:val="30"/>
              </w:rPr>
            </w:pPr>
          </w:p>
        </w:tc>
        <w:tc>
          <w:tcPr>
            <w:tcW w:w="1114" w:type="dxa"/>
            <w:gridSpan w:val="2"/>
            <w:vMerge w:val="restart"/>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毕业</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时间</w:t>
            </w:r>
          </w:p>
        </w:tc>
        <w:tc>
          <w:tcPr>
            <w:tcW w:w="2598" w:type="dxa"/>
            <w:gridSpan w:val="4"/>
            <w:vMerge w:val="restart"/>
            <w:vAlign w:val="center"/>
          </w:tcPr>
          <w:p w:rsidR="005B173D" w:rsidRDefault="005B173D" w:rsidP="005B173D">
            <w:pPr>
              <w:spacing w:line="0" w:lineRule="atLeast"/>
              <w:jc w:val="center"/>
              <w:rPr>
                <w:rFonts w:eastAsia="仿宋_GB2312"/>
                <w:bCs/>
                <w:sz w:val="24"/>
                <w:szCs w:val="32"/>
              </w:rPr>
            </w:pPr>
          </w:p>
        </w:tc>
        <w:tc>
          <w:tcPr>
            <w:tcW w:w="1796" w:type="dxa"/>
            <w:vMerge/>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hRule="exact" w:val="510"/>
          <w:jc w:val="center"/>
        </w:trPr>
        <w:tc>
          <w:tcPr>
            <w:tcW w:w="910" w:type="dxa"/>
            <w:gridSpan w:val="2"/>
            <w:vMerge/>
            <w:vAlign w:val="center"/>
          </w:tcPr>
          <w:p w:rsidR="005B173D" w:rsidRPr="007C297C" w:rsidRDefault="005B173D" w:rsidP="005B173D">
            <w:pPr>
              <w:spacing w:line="0" w:lineRule="atLeast"/>
              <w:jc w:val="center"/>
              <w:rPr>
                <w:rFonts w:ascii="黑体" w:eastAsia="黑体" w:hAnsi="黑体"/>
                <w:bCs/>
              </w:rPr>
            </w:pPr>
          </w:p>
        </w:tc>
        <w:tc>
          <w:tcPr>
            <w:tcW w:w="1400"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成人高校</w:t>
            </w:r>
          </w:p>
        </w:tc>
        <w:tc>
          <w:tcPr>
            <w:tcW w:w="1680" w:type="dxa"/>
            <w:gridSpan w:val="2"/>
            <w:vAlign w:val="center"/>
          </w:tcPr>
          <w:p w:rsidR="005B173D" w:rsidRDefault="005B173D" w:rsidP="005B173D">
            <w:pPr>
              <w:spacing w:line="0" w:lineRule="atLeast"/>
              <w:jc w:val="center"/>
              <w:rPr>
                <w:rFonts w:eastAsia="仿宋_GB2312"/>
                <w:bCs/>
                <w:sz w:val="24"/>
                <w:szCs w:val="30"/>
              </w:rPr>
            </w:pPr>
          </w:p>
        </w:tc>
        <w:tc>
          <w:tcPr>
            <w:tcW w:w="1114" w:type="dxa"/>
            <w:gridSpan w:val="2"/>
            <w:vMerge/>
            <w:vAlign w:val="center"/>
          </w:tcPr>
          <w:p w:rsidR="005B173D" w:rsidRPr="007C297C" w:rsidRDefault="005B173D" w:rsidP="005B173D">
            <w:pPr>
              <w:spacing w:line="0" w:lineRule="atLeast"/>
              <w:jc w:val="center"/>
              <w:rPr>
                <w:rFonts w:ascii="黑体" w:eastAsia="黑体" w:hAnsi="黑体"/>
                <w:bCs/>
              </w:rPr>
            </w:pPr>
          </w:p>
        </w:tc>
        <w:tc>
          <w:tcPr>
            <w:tcW w:w="2598" w:type="dxa"/>
            <w:gridSpan w:val="4"/>
            <w:vMerge/>
            <w:vAlign w:val="center"/>
          </w:tcPr>
          <w:p w:rsidR="005B173D" w:rsidRDefault="005B173D" w:rsidP="005B173D">
            <w:pPr>
              <w:spacing w:line="0" w:lineRule="atLeast"/>
              <w:jc w:val="center"/>
              <w:rPr>
                <w:rFonts w:eastAsia="仿宋_GB2312"/>
                <w:bCs/>
                <w:sz w:val="24"/>
                <w:szCs w:val="32"/>
              </w:rPr>
            </w:pPr>
          </w:p>
        </w:tc>
        <w:tc>
          <w:tcPr>
            <w:tcW w:w="1796" w:type="dxa"/>
            <w:vMerge/>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hRule="exact" w:val="624"/>
          <w:jc w:val="center"/>
        </w:trPr>
        <w:tc>
          <w:tcPr>
            <w:tcW w:w="910"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参加工作时间</w:t>
            </w:r>
          </w:p>
        </w:tc>
        <w:tc>
          <w:tcPr>
            <w:tcW w:w="1400" w:type="dxa"/>
            <w:gridSpan w:val="2"/>
            <w:vAlign w:val="center"/>
          </w:tcPr>
          <w:p w:rsidR="005B173D" w:rsidRDefault="005B173D" w:rsidP="005B173D">
            <w:pPr>
              <w:spacing w:line="0" w:lineRule="atLeast"/>
              <w:jc w:val="center"/>
              <w:rPr>
                <w:rFonts w:eastAsia="仿宋_GB2312"/>
                <w:bCs/>
                <w:sz w:val="24"/>
                <w:szCs w:val="30"/>
              </w:rPr>
            </w:pPr>
          </w:p>
        </w:tc>
        <w:tc>
          <w:tcPr>
            <w:tcW w:w="840"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健康状况</w:t>
            </w:r>
          </w:p>
        </w:tc>
        <w:tc>
          <w:tcPr>
            <w:tcW w:w="840" w:type="dxa"/>
            <w:vAlign w:val="center"/>
          </w:tcPr>
          <w:p w:rsidR="005B173D" w:rsidRDefault="005B173D" w:rsidP="005B173D">
            <w:pPr>
              <w:spacing w:line="0" w:lineRule="atLeast"/>
              <w:jc w:val="center"/>
              <w:rPr>
                <w:rFonts w:eastAsia="仿宋_GB2312"/>
                <w:bCs/>
                <w:sz w:val="24"/>
                <w:szCs w:val="30"/>
              </w:rPr>
            </w:pPr>
          </w:p>
        </w:tc>
        <w:tc>
          <w:tcPr>
            <w:tcW w:w="1114" w:type="dxa"/>
            <w:gridSpan w:val="2"/>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专业技</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术资格</w:t>
            </w:r>
          </w:p>
        </w:tc>
        <w:tc>
          <w:tcPr>
            <w:tcW w:w="4394" w:type="dxa"/>
            <w:gridSpan w:val="5"/>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val="510"/>
          <w:jc w:val="center"/>
        </w:trPr>
        <w:tc>
          <w:tcPr>
            <w:tcW w:w="910" w:type="dxa"/>
            <w:gridSpan w:val="2"/>
            <w:vMerge w:val="restart"/>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联</w:t>
            </w:r>
            <w:r>
              <w:rPr>
                <w:rFonts w:ascii="黑体" w:eastAsia="黑体" w:hAnsi="黑体" w:hint="eastAsia"/>
                <w:bCs/>
              </w:rPr>
              <w:t xml:space="preserve"> </w:t>
            </w:r>
            <w:r w:rsidRPr="007C297C">
              <w:rPr>
                <w:rFonts w:ascii="黑体" w:eastAsia="黑体" w:hAnsi="黑体" w:hint="eastAsia"/>
                <w:bCs/>
              </w:rPr>
              <w:t>系</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地</w:t>
            </w:r>
            <w:r>
              <w:rPr>
                <w:rFonts w:ascii="黑体" w:eastAsia="黑体" w:hAnsi="黑体" w:hint="eastAsia"/>
                <w:bCs/>
              </w:rPr>
              <w:t xml:space="preserve"> </w:t>
            </w:r>
            <w:r w:rsidRPr="007C297C">
              <w:rPr>
                <w:rFonts w:ascii="黑体" w:eastAsia="黑体" w:hAnsi="黑体" w:hint="eastAsia"/>
                <w:bCs/>
              </w:rPr>
              <w:t>址</w:t>
            </w:r>
          </w:p>
        </w:tc>
        <w:tc>
          <w:tcPr>
            <w:tcW w:w="4194" w:type="dxa"/>
            <w:gridSpan w:val="6"/>
            <w:vMerge w:val="restart"/>
            <w:vAlign w:val="center"/>
          </w:tcPr>
          <w:p w:rsidR="005B173D" w:rsidRDefault="005B173D" w:rsidP="005B173D">
            <w:pPr>
              <w:widowControl/>
              <w:spacing w:line="0" w:lineRule="atLeast"/>
              <w:jc w:val="center"/>
              <w:rPr>
                <w:rFonts w:eastAsia="仿宋_GB2312"/>
                <w:bCs/>
                <w:sz w:val="24"/>
                <w:szCs w:val="32"/>
              </w:rPr>
            </w:pPr>
          </w:p>
        </w:tc>
        <w:tc>
          <w:tcPr>
            <w:tcW w:w="1469"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固定电话</w:t>
            </w:r>
          </w:p>
        </w:tc>
        <w:tc>
          <w:tcPr>
            <w:tcW w:w="2925" w:type="dxa"/>
            <w:gridSpan w:val="2"/>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val="510"/>
          <w:jc w:val="center"/>
        </w:trPr>
        <w:tc>
          <w:tcPr>
            <w:tcW w:w="910" w:type="dxa"/>
            <w:gridSpan w:val="2"/>
            <w:vMerge/>
            <w:vAlign w:val="center"/>
          </w:tcPr>
          <w:p w:rsidR="005B173D" w:rsidRDefault="005B173D" w:rsidP="005B173D">
            <w:pPr>
              <w:spacing w:line="0" w:lineRule="atLeast"/>
              <w:jc w:val="center"/>
              <w:rPr>
                <w:rFonts w:eastAsia="仿宋_GB2312"/>
                <w:bCs/>
                <w:sz w:val="24"/>
                <w:szCs w:val="30"/>
              </w:rPr>
            </w:pPr>
          </w:p>
        </w:tc>
        <w:tc>
          <w:tcPr>
            <w:tcW w:w="4194" w:type="dxa"/>
            <w:gridSpan w:val="6"/>
            <w:vMerge/>
            <w:vAlign w:val="center"/>
          </w:tcPr>
          <w:p w:rsidR="005B173D" w:rsidRDefault="005B173D" w:rsidP="005B173D">
            <w:pPr>
              <w:widowControl/>
              <w:spacing w:line="0" w:lineRule="atLeast"/>
              <w:jc w:val="center"/>
              <w:rPr>
                <w:rFonts w:eastAsia="仿宋_GB2312"/>
                <w:bCs/>
                <w:sz w:val="24"/>
                <w:szCs w:val="32"/>
              </w:rPr>
            </w:pPr>
          </w:p>
        </w:tc>
        <w:tc>
          <w:tcPr>
            <w:tcW w:w="1469"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移动电话</w:t>
            </w:r>
          </w:p>
        </w:tc>
        <w:tc>
          <w:tcPr>
            <w:tcW w:w="2925" w:type="dxa"/>
            <w:gridSpan w:val="2"/>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val="590"/>
          <w:jc w:val="center"/>
        </w:trPr>
        <w:tc>
          <w:tcPr>
            <w:tcW w:w="910" w:type="dxa"/>
            <w:gridSpan w:val="2"/>
            <w:vAlign w:val="center"/>
          </w:tcPr>
          <w:p w:rsidR="005B173D" w:rsidRDefault="005B173D" w:rsidP="005B173D">
            <w:pPr>
              <w:spacing w:line="0" w:lineRule="atLeast"/>
              <w:jc w:val="center"/>
              <w:rPr>
                <w:rFonts w:eastAsia="仿宋_GB2312"/>
                <w:bCs/>
                <w:sz w:val="24"/>
                <w:szCs w:val="30"/>
              </w:rPr>
            </w:pPr>
            <w:r>
              <w:rPr>
                <w:rFonts w:eastAsia="仿宋_GB2312" w:hint="eastAsia"/>
                <w:bCs/>
                <w:sz w:val="24"/>
                <w:szCs w:val="32"/>
              </w:rPr>
              <w:t>E-mail</w:t>
            </w:r>
          </w:p>
        </w:tc>
        <w:tc>
          <w:tcPr>
            <w:tcW w:w="4194" w:type="dxa"/>
            <w:gridSpan w:val="6"/>
            <w:vAlign w:val="center"/>
          </w:tcPr>
          <w:p w:rsidR="005B173D" w:rsidRDefault="005B173D" w:rsidP="005B173D">
            <w:pPr>
              <w:widowControl/>
              <w:spacing w:line="0" w:lineRule="atLeast"/>
              <w:jc w:val="center"/>
              <w:rPr>
                <w:rFonts w:eastAsia="仿宋_GB2312"/>
                <w:bCs/>
                <w:sz w:val="24"/>
                <w:szCs w:val="32"/>
              </w:rPr>
            </w:pPr>
          </w:p>
        </w:tc>
        <w:tc>
          <w:tcPr>
            <w:tcW w:w="1469"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邮    编</w:t>
            </w:r>
          </w:p>
        </w:tc>
        <w:tc>
          <w:tcPr>
            <w:tcW w:w="2925" w:type="dxa"/>
            <w:gridSpan w:val="2"/>
            <w:vAlign w:val="center"/>
          </w:tcPr>
          <w:p w:rsidR="005B173D" w:rsidRDefault="005B173D" w:rsidP="005B173D">
            <w:pPr>
              <w:widowControl/>
              <w:spacing w:line="0" w:lineRule="atLeast"/>
              <w:jc w:val="center"/>
              <w:rPr>
                <w:rFonts w:eastAsia="仿宋_GB2312"/>
                <w:bCs/>
                <w:sz w:val="24"/>
                <w:szCs w:val="32"/>
              </w:rPr>
            </w:pPr>
          </w:p>
        </w:tc>
      </w:tr>
      <w:tr w:rsidR="005B173D">
        <w:trPr>
          <w:cantSplit/>
          <w:trHeight w:hRule="exact" w:val="624"/>
          <w:jc w:val="center"/>
        </w:trPr>
        <w:tc>
          <w:tcPr>
            <w:tcW w:w="1414"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最高学历</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毕业院校</w:t>
            </w:r>
          </w:p>
        </w:tc>
        <w:tc>
          <w:tcPr>
            <w:tcW w:w="3690" w:type="dxa"/>
            <w:gridSpan w:val="5"/>
            <w:vAlign w:val="center"/>
          </w:tcPr>
          <w:p w:rsidR="005B173D" w:rsidRDefault="005B173D" w:rsidP="005B173D">
            <w:pPr>
              <w:spacing w:line="0" w:lineRule="atLeast"/>
              <w:jc w:val="center"/>
              <w:rPr>
                <w:rFonts w:eastAsia="仿宋_GB2312"/>
                <w:bCs/>
                <w:sz w:val="24"/>
                <w:szCs w:val="32"/>
              </w:rPr>
            </w:pPr>
          </w:p>
        </w:tc>
        <w:tc>
          <w:tcPr>
            <w:tcW w:w="1469"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所学专业</w:t>
            </w:r>
          </w:p>
        </w:tc>
        <w:tc>
          <w:tcPr>
            <w:tcW w:w="2925" w:type="dxa"/>
            <w:gridSpan w:val="2"/>
            <w:vAlign w:val="center"/>
          </w:tcPr>
          <w:p w:rsidR="005B173D" w:rsidRDefault="005B173D" w:rsidP="005B173D">
            <w:pPr>
              <w:spacing w:line="0" w:lineRule="atLeast"/>
              <w:jc w:val="center"/>
              <w:rPr>
                <w:rFonts w:eastAsia="仿宋_GB2312"/>
                <w:bCs/>
                <w:sz w:val="24"/>
                <w:szCs w:val="32"/>
              </w:rPr>
            </w:pPr>
          </w:p>
        </w:tc>
      </w:tr>
      <w:tr w:rsidR="005B173D">
        <w:trPr>
          <w:cantSplit/>
          <w:trHeight w:hRule="exact" w:val="567"/>
          <w:jc w:val="center"/>
        </w:trPr>
        <w:tc>
          <w:tcPr>
            <w:tcW w:w="1414"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现工作</w:t>
            </w:r>
          </w:p>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单 位</w:t>
            </w:r>
          </w:p>
        </w:tc>
        <w:tc>
          <w:tcPr>
            <w:tcW w:w="3690" w:type="dxa"/>
            <w:gridSpan w:val="5"/>
            <w:vAlign w:val="center"/>
          </w:tcPr>
          <w:p w:rsidR="005B173D" w:rsidRDefault="005B173D" w:rsidP="005B173D">
            <w:pPr>
              <w:spacing w:line="0" w:lineRule="atLeast"/>
              <w:jc w:val="center"/>
              <w:rPr>
                <w:rFonts w:eastAsia="仿宋_GB2312"/>
                <w:bCs/>
                <w:sz w:val="24"/>
                <w:szCs w:val="32"/>
              </w:rPr>
            </w:pPr>
          </w:p>
        </w:tc>
        <w:tc>
          <w:tcPr>
            <w:tcW w:w="1469" w:type="dxa"/>
            <w:gridSpan w:val="3"/>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身份证号码</w:t>
            </w:r>
          </w:p>
        </w:tc>
        <w:tc>
          <w:tcPr>
            <w:tcW w:w="2925" w:type="dxa"/>
            <w:gridSpan w:val="2"/>
            <w:vAlign w:val="center"/>
          </w:tcPr>
          <w:p w:rsidR="005B173D" w:rsidRDefault="005B173D" w:rsidP="005B173D">
            <w:pPr>
              <w:spacing w:line="0" w:lineRule="atLeast"/>
              <w:jc w:val="center"/>
              <w:rPr>
                <w:rFonts w:eastAsia="仿宋_GB2312"/>
                <w:bCs/>
                <w:sz w:val="24"/>
                <w:szCs w:val="32"/>
              </w:rPr>
            </w:pPr>
          </w:p>
        </w:tc>
      </w:tr>
      <w:tr w:rsidR="005B173D">
        <w:trPr>
          <w:cantSplit/>
          <w:trHeight w:val="3625"/>
          <w:jc w:val="center"/>
        </w:trPr>
        <w:tc>
          <w:tcPr>
            <w:tcW w:w="568" w:type="dxa"/>
            <w:vAlign w:val="center"/>
          </w:tcPr>
          <w:p w:rsidR="005B173D" w:rsidRPr="007C297C" w:rsidRDefault="005B173D" w:rsidP="005B173D">
            <w:pPr>
              <w:spacing w:line="0" w:lineRule="atLeast"/>
              <w:jc w:val="center"/>
              <w:rPr>
                <w:rFonts w:ascii="黑体" w:eastAsia="黑体" w:hAnsi="黑体"/>
                <w:bCs/>
                <w:sz w:val="24"/>
              </w:rPr>
            </w:pPr>
            <w:r w:rsidRPr="007C297C">
              <w:rPr>
                <w:rFonts w:ascii="黑体" w:eastAsia="黑体" w:hAnsi="黑体" w:hint="eastAsia"/>
                <w:bCs/>
                <w:sz w:val="24"/>
              </w:rPr>
              <w:t>个</w:t>
            </w:r>
          </w:p>
          <w:p w:rsidR="005B173D" w:rsidRDefault="005B173D" w:rsidP="005B173D">
            <w:pPr>
              <w:spacing w:line="0" w:lineRule="atLeast"/>
              <w:jc w:val="center"/>
              <w:rPr>
                <w:rFonts w:ascii="黑体" w:eastAsia="黑体" w:hAnsi="黑体"/>
                <w:bCs/>
                <w:sz w:val="24"/>
              </w:rPr>
            </w:pPr>
          </w:p>
          <w:p w:rsidR="005B173D" w:rsidRPr="007C297C" w:rsidRDefault="005B173D" w:rsidP="005B173D">
            <w:pPr>
              <w:spacing w:line="0" w:lineRule="atLeast"/>
              <w:jc w:val="center"/>
              <w:rPr>
                <w:rFonts w:ascii="黑体" w:eastAsia="黑体" w:hAnsi="黑体"/>
                <w:bCs/>
                <w:sz w:val="24"/>
              </w:rPr>
            </w:pPr>
          </w:p>
          <w:p w:rsidR="005B173D" w:rsidRPr="007C297C" w:rsidRDefault="005B173D" w:rsidP="005B173D">
            <w:pPr>
              <w:spacing w:line="0" w:lineRule="atLeast"/>
              <w:jc w:val="center"/>
              <w:rPr>
                <w:rFonts w:ascii="黑体" w:eastAsia="黑体" w:hAnsi="黑体"/>
                <w:bCs/>
                <w:sz w:val="24"/>
              </w:rPr>
            </w:pPr>
            <w:r w:rsidRPr="007C297C">
              <w:rPr>
                <w:rFonts w:ascii="黑体" w:eastAsia="黑体" w:hAnsi="黑体" w:hint="eastAsia"/>
                <w:bCs/>
                <w:sz w:val="24"/>
              </w:rPr>
              <w:t>人</w:t>
            </w:r>
          </w:p>
          <w:p w:rsidR="005B173D" w:rsidRDefault="005B173D" w:rsidP="005B173D">
            <w:pPr>
              <w:spacing w:line="0" w:lineRule="atLeast"/>
              <w:jc w:val="center"/>
              <w:rPr>
                <w:rFonts w:ascii="黑体" w:eastAsia="黑体" w:hAnsi="黑体"/>
                <w:bCs/>
                <w:sz w:val="24"/>
              </w:rPr>
            </w:pPr>
          </w:p>
          <w:p w:rsidR="005B173D" w:rsidRPr="007C297C" w:rsidRDefault="005B173D" w:rsidP="005B173D">
            <w:pPr>
              <w:spacing w:line="0" w:lineRule="atLeast"/>
              <w:jc w:val="center"/>
              <w:rPr>
                <w:rFonts w:ascii="黑体" w:eastAsia="黑体" w:hAnsi="黑体"/>
                <w:bCs/>
                <w:sz w:val="24"/>
              </w:rPr>
            </w:pPr>
          </w:p>
          <w:p w:rsidR="005B173D" w:rsidRPr="007C297C" w:rsidRDefault="005B173D" w:rsidP="005B173D">
            <w:pPr>
              <w:spacing w:line="0" w:lineRule="atLeast"/>
              <w:jc w:val="center"/>
              <w:rPr>
                <w:rFonts w:ascii="黑体" w:eastAsia="黑体" w:hAnsi="黑体"/>
                <w:bCs/>
                <w:sz w:val="24"/>
              </w:rPr>
            </w:pPr>
            <w:r w:rsidRPr="007C297C">
              <w:rPr>
                <w:rFonts w:ascii="黑体" w:eastAsia="黑体" w:hAnsi="黑体" w:hint="eastAsia"/>
                <w:bCs/>
                <w:sz w:val="24"/>
              </w:rPr>
              <w:t>简</w:t>
            </w:r>
          </w:p>
          <w:p w:rsidR="005B173D" w:rsidRDefault="005B173D" w:rsidP="005B173D">
            <w:pPr>
              <w:spacing w:line="0" w:lineRule="atLeast"/>
              <w:jc w:val="center"/>
              <w:rPr>
                <w:rFonts w:ascii="黑体" w:eastAsia="黑体" w:hAnsi="黑体"/>
                <w:bCs/>
                <w:sz w:val="24"/>
              </w:rPr>
            </w:pPr>
          </w:p>
          <w:p w:rsidR="005B173D" w:rsidRPr="007C297C" w:rsidRDefault="005B173D" w:rsidP="005B173D">
            <w:pPr>
              <w:spacing w:line="0" w:lineRule="atLeast"/>
              <w:jc w:val="center"/>
              <w:rPr>
                <w:rFonts w:ascii="黑体" w:eastAsia="黑体" w:hAnsi="黑体"/>
                <w:bCs/>
                <w:sz w:val="24"/>
              </w:rPr>
            </w:pPr>
          </w:p>
          <w:p w:rsidR="005B173D" w:rsidRDefault="005B173D" w:rsidP="005B173D">
            <w:pPr>
              <w:spacing w:line="0" w:lineRule="atLeast"/>
              <w:jc w:val="center"/>
              <w:rPr>
                <w:rFonts w:eastAsia="仿宋_GB2312"/>
                <w:bCs/>
                <w:sz w:val="24"/>
                <w:szCs w:val="32"/>
              </w:rPr>
            </w:pPr>
            <w:r w:rsidRPr="007C297C">
              <w:rPr>
                <w:rFonts w:ascii="黑体" w:eastAsia="黑体" w:hAnsi="黑体" w:hint="eastAsia"/>
                <w:bCs/>
                <w:sz w:val="24"/>
              </w:rPr>
              <w:t>历</w:t>
            </w:r>
          </w:p>
        </w:tc>
        <w:tc>
          <w:tcPr>
            <w:tcW w:w="8930" w:type="dxa"/>
            <w:gridSpan w:val="12"/>
            <w:vAlign w:val="center"/>
          </w:tcPr>
          <w:p w:rsidR="005B173D" w:rsidRDefault="005B173D" w:rsidP="005B173D">
            <w:pPr>
              <w:snapToGrid w:val="0"/>
              <w:spacing w:line="0" w:lineRule="atLeast"/>
              <w:jc w:val="center"/>
              <w:rPr>
                <w:rFonts w:eastAsia="仿宋_GB2312"/>
                <w:bCs/>
                <w:sz w:val="24"/>
                <w:szCs w:val="32"/>
              </w:rPr>
            </w:pPr>
          </w:p>
        </w:tc>
      </w:tr>
      <w:tr w:rsidR="005B173D">
        <w:trPr>
          <w:cantSplit/>
          <w:trHeight w:val="1074"/>
          <w:jc w:val="center"/>
        </w:trPr>
        <w:tc>
          <w:tcPr>
            <w:tcW w:w="9498" w:type="dxa"/>
            <w:gridSpan w:val="13"/>
            <w:vAlign w:val="center"/>
          </w:tcPr>
          <w:p w:rsidR="005B173D" w:rsidRDefault="005B173D" w:rsidP="005B173D">
            <w:pPr>
              <w:snapToGrid w:val="0"/>
              <w:spacing w:line="0" w:lineRule="atLeast"/>
              <w:jc w:val="center"/>
              <w:rPr>
                <w:rFonts w:eastAsia="仿宋_GB2312"/>
                <w:sz w:val="24"/>
                <w:szCs w:val="32"/>
              </w:rPr>
            </w:pPr>
            <w:r w:rsidRPr="000B055E">
              <w:rPr>
                <w:rFonts w:ascii="黑体" w:eastAsia="黑体" w:hAnsi="黑体" w:hint="eastAsia"/>
                <w:sz w:val="24"/>
                <w:szCs w:val="32"/>
              </w:rPr>
              <w:t>本人承诺：</w:t>
            </w:r>
            <w:r w:rsidRPr="000B055E">
              <w:rPr>
                <w:rFonts w:eastAsia="仿宋_GB2312" w:hint="eastAsia"/>
                <w:sz w:val="24"/>
                <w:szCs w:val="32"/>
              </w:rPr>
              <w:t>上述填写内容和提供的相关依据真实，符合招聘公告的报考条件。如有不实，</w:t>
            </w:r>
          </w:p>
          <w:p w:rsidR="005B173D" w:rsidRPr="000B055E" w:rsidRDefault="005B173D" w:rsidP="005B173D">
            <w:pPr>
              <w:snapToGrid w:val="0"/>
              <w:spacing w:line="0" w:lineRule="atLeast"/>
              <w:ind w:firstLineChars="500" w:firstLine="1200"/>
              <w:rPr>
                <w:rFonts w:eastAsia="仿宋_GB2312"/>
                <w:sz w:val="24"/>
                <w:szCs w:val="32"/>
              </w:rPr>
            </w:pPr>
            <w:r w:rsidRPr="000B055E">
              <w:rPr>
                <w:rFonts w:eastAsia="仿宋_GB2312" w:hint="eastAsia"/>
                <w:sz w:val="24"/>
                <w:szCs w:val="32"/>
              </w:rPr>
              <w:t>弄虚作假，本人自愿放弃聘用资格并承担相应责任。</w:t>
            </w:r>
          </w:p>
          <w:p w:rsidR="005B173D" w:rsidRDefault="005B173D" w:rsidP="005B173D">
            <w:pPr>
              <w:snapToGrid w:val="0"/>
              <w:spacing w:line="0" w:lineRule="atLeast"/>
              <w:jc w:val="center"/>
              <w:rPr>
                <w:rFonts w:eastAsia="仿宋_GB2312"/>
                <w:bCs/>
                <w:sz w:val="24"/>
                <w:szCs w:val="32"/>
              </w:rPr>
            </w:pPr>
            <w:r>
              <w:rPr>
                <w:rFonts w:ascii="楷体_GB2312" w:eastAsia="楷体_GB2312" w:hint="eastAsia"/>
                <w:sz w:val="24"/>
                <w:szCs w:val="32"/>
              </w:rPr>
              <w:t xml:space="preserve">    </w:t>
            </w:r>
            <w:r w:rsidRPr="000B055E">
              <w:rPr>
                <w:rFonts w:ascii="楷体_GB2312" w:eastAsia="楷体_GB2312" w:hint="eastAsia"/>
                <w:sz w:val="24"/>
                <w:szCs w:val="32"/>
              </w:rPr>
              <w:t>报考承诺人（签名）</w:t>
            </w:r>
            <w:r>
              <w:rPr>
                <w:rFonts w:eastAsia="仿宋_GB2312" w:hint="eastAsia"/>
                <w:b/>
                <w:sz w:val="24"/>
                <w:szCs w:val="32"/>
              </w:rPr>
              <w:t>：</w:t>
            </w:r>
            <w:r>
              <w:rPr>
                <w:rFonts w:eastAsia="仿宋_GB2312" w:hint="eastAsia"/>
                <w:b/>
                <w:sz w:val="24"/>
                <w:szCs w:val="32"/>
              </w:rPr>
              <w:t xml:space="preserve">                               </w:t>
            </w:r>
            <w:r w:rsidRPr="000B055E">
              <w:rPr>
                <w:rFonts w:ascii="楷体_GB2312" w:eastAsia="楷体_GB2312" w:hint="eastAsia"/>
                <w:sz w:val="24"/>
                <w:szCs w:val="32"/>
              </w:rPr>
              <w:t>年   月   日</w:t>
            </w:r>
          </w:p>
        </w:tc>
      </w:tr>
    </w:tbl>
    <w:p w:rsidR="005B173D" w:rsidRPr="009D0500" w:rsidRDefault="005B173D" w:rsidP="005B173D">
      <w:pPr>
        <w:rPr>
          <w:bCs/>
          <w:sz w:val="18"/>
          <w:szCs w:val="18"/>
        </w:rPr>
      </w:pPr>
    </w:p>
    <w:tbl>
      <w:tblPr>
        <w:tblW w:w="9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7"/>
        <w:gridCol w:w="896"/>
        <w:gridCol w:w="1158"/>
        <w:gridCol w:w="716"/>
        <w:gridCol w:w="1314"/>
        <w:gridCol w:w="4240"/>
      </w:tblGrid>
      <w:tr w:rsidR="005B173D">
        <w:trPr>
          <w:cantSplit/>
          <w:trHeight w:val="3411"/>
          <w:jc w:val="center"/>
        </w:trPr>
        <w:tc>
          <w:tcPr>
            <w:tcW w:w="977" w:type="dxa"/>
            <w:vAlign w:val="center"/>
          </w:tcPr>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lastRenderedPageBreak/>
              <w:t>奖</w:t>
            </w:r>
          </w:p>
          <w:p w:rsidR="005B173D" w:rsidRPr="000B055E" w:rsidRDefault="005B173D" w:rsidP="005B173D">
            <w:pPr>
              <w:spacing w:line="0" w:lineRule="atLeast"/>
              <w:jc w:val="center"/>
              <w:rPr>
                <w:rFonts w:ascii="黑体" w:eastAsia="黑体" w:hAnsi="黑体"/>
                <w:bCs/>
                <w:sz w:val="24"/>
                <w:szCs w:val="32"/>
              </w:rPr>
            </w:pP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惩</w:t>
            </w:r>
          </w:p>
          <w:p w:rsidR="005B173D" w:rsidRPr="000B055E" w:rsidRDefault="005B173D" w:rsidP="005B173D">
            <w:pPr>
              <w:spacing w:line="0" w:lineRule="atLeast"/>
              <w:jc w:val="center"/>
              <w:rPr>
                <w:rFonts w:ascii="黑体" w:eastAsia="黑体" w:hAnsi="黑体"/>
                <w:bCs/>
                <w:sz w:val="24"/>
                <w:szCs w:val="32"/>
              </w:rPr>
            </w:pP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情</w:t>
            </w:r>
          </w:p>
          <w:p w:rsidR="005B173D" w:rsidRPr="000B055E" w:rsidRDefault="005B173D" w:rsidP="005B173D">
            <w:pPr>
              <w:spacing w:line="0" w:lineRule="atLeast"/>
              <w:jc w:val="center"/>
              <w:rPr>
                <w:rFonts w:ascii="黑体" w:eastAsia="黑体" w:hAnsi="黑体"/>
                <w:bCs/>
                <w:sz w:val="24"/>
                <w:szCs w:val="32"/>
              </w:rPr>
            </w:pPr>
          </w:p>
          <w:p w:rsidR="005B173D" w:rsidRPr="000B055E" w:rsidRDefault="005B173D" w:rsidP="005B173D">
            <w:pPr>
              <w:spacing w:line="0" w:lineRule="atLeast"/>
              <w:jc w:val="center"/>
              <w:rPr>
                <w:rFonts w:ascii="黑体" w:eastAsia="黑体" w:hAnsi="黑体"/>
                <w:sz w:val="24"/>
              </w:rPr>
            </w:pPr>
            <w:r w:rsidRPr="000B055E">
              <w:rPr>
                <w:rFonts w:ascii="黑体" w:eastAsia="黑体" w:hAnsi="黑体" w:hint="eastAsia"/>
                <w:bCs/>
                <w:sz w:val="24"/>
                <w:szCs w:val="32"/>
              </w:rPr>
              <w:t>况</w:t>
            </w:r>
          </w:p>
        </w:tc>
        <w:tc>
          <w:tcPr>
            <w:tcW w:w="8324" w:type="dxa"/>
            <w:gridSpan w:val="5"/>
            <w:vAlign w:val="center"/>
          </w:tcPr>
          <w:p w:rsidR="005B173D" w:rsidRPr="0082253F" w:rsidRDefault="005B173D" w:rsidP="005B173D">
            <w:pPr>
              <w:spacing w:line="0" w:lineRule="atLeast"/>
              <w:jc w:val="center"/>
              <w:rPr>
                <w:sz w:val="24"/>
              </w:rPr>
            </w:pPr>
          </w:p>
        </w:tc>
      </w:tr>
      <w:tr w:rsidR="005B173D">
        <w:trPr>
          <w:cantSplit/>
          <w:trHeight w:val="615"/>
          <w:jc w:val="center"/>
        </w:trPr>
        <w:tc>
          <w:tcPr>
            <w:tcW w:w="977" w:type="dxa"/>
            <w:vMerge w:val="restart"/>
            <w:vAlign w:val="center"/>
          </w:tcPr>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家</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庭</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主</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要</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成</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员</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及</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重</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要</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社</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会</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关</w:t>
            </w:r>
          </w:p>
          <w:p w:rsidR="005B173D" w:rsidRPr="000B055E" w:rsidRDefault="005B173D" w:rsidP="005B173D">
            <w:pPr>
              <w:spacing w:line="0" w:lineRule="atLeast"/>
              <w:jc w:val="center"/>
              <w:rPr>
                <w:rFonts w:ascii="黑体" w:eastAsia="黑体" w:hAnsi="黑体"/>
                <w:sz w:val="24"/>
              </w:rPr>
            </w:pPr>
            <w:r w:rsidRPr="000B055E">
              <w:rPr>
                <w:rFonts w:ascii="黑体" w:eastAsia="黑体" w:hAnsi="黑体" w:hint="eastAsia"/>
                <w:bCs/>
                <w:sz w:val="24"/>
                <w:szCs w:val="32"/>
              </w:rPr>
              <w:t>系</w:t>
            </w:r>
          </w:p>
        </w:tc>
        <w:tc>
          <w:tcPr>
            <w:tcW w:w="896"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称谓</w:t>
            </w:r>
          </w:p>
        </w:tc>
        <w:tc>
          <w:tcPr>
            <w:tcW w:w="1158"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姓名</w:t>
            </w:r>
          </w:p>
        </w:tc>
        <w:tc>
          <w:tcPr>
            <w:tcW w:w="716"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年龄</w:t>
            </w:r>
          </w:p>
        </w:tc>
        <w:tc>
          <w:tcPr>
            <w:tcW w:w="1314"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政治面貌</w:t>
            </w:r>
          </w:p>
        </w:tc>
        <w:tc>
          <w:tcPr>
            <w:tcW w:w="4240" w:type="dxa"/>
            <w:vAlign w:val="center"/>
          </w:tcPr>
          <w:p w:rsidR="005B173D" w:rsidRPr="007C297C" w:rsidRDefault="005B173D" w:rsidP="005B173D">
            <w:pPr>
              <w:spacing w:line="0" w:lineRule="atLeast"/>
              <w:jc w:val="center"/>
              <w:rPr>
                <w:rFonts w:ascii="黑体" w:eastAsia="黑体" w:hAnsi="黑体"/>
                <w:bCs/>
              </w:rPr>
            </w:pPr>
            <w:r w:rsidRPr="007C297C">
              <w:rPr>
                <w:rFonts w:ascii="黑体" w:eastAsia="黑体" w:hAnsi="黑体" w:hint="eastAsia"/>
                <w:bCs/>
              </w:rPr>
              <w:t>工 作 单 位 及 职 务</w:t>
            </w: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hRule="exact" w:val="567"/>
          <w:jc w:val="center"/>
        </w:trPr>
        <w:tc>
          <w:tcPr>
            <w:tcW w:w="977" w:type="dxa"/>
            <w:vMerge/>
            <w:vAlign w:val="center"/>
          </w:tcPr>
          <w:p w:rsidR="005B173D" w:rsidRPr="000B055E" w:rsidRDefault="005B173D" w:rsidP="005B173D">
            <w:pPr>
              <w:spacing w:line="0" w:lineRule="atLeast"/>
              <w:jc w:val="center"/>
              <w:rPr>
                <w:rFonts w:ascii="黑体" w:eastAsia="黑体" w:hAnsi="黑体"/>
                <w:sz w:val="24"/>
              </w:rPr>
            </w:pPr>
          </w:p>
        </w:tc>
        <w:tc>
          <w:tcPr>
            <w:tcW w:w="896" w:type="dxa"/>
            <w:vAlign w:val="center"/>
          </w:tcPr>
          <w:p w:rsidR="005B173D" w:rsidRPr="0082253F" w:rsidRDefault="005B173D" w:rsidP="005B173D">
            <w:pPr>
              <w:spacing w:line="0" w:lineRule="atLeast"/>
              <w:jc w:val="center"/>
              <w:rPr>
                <w:sz w:val="24"/>
              </w:rPr>
            </w:pPr>
          </w:p>
        </w:tc>
        <w:tc>
          <w:tcPr>
            <w:tcW w:w="1158" w:type="dxa"/>
            <w:vAlign w:val="center"/>
          </w:tcPr>
          <w:p w:rsidR="005B173D" w:rsidRPr="0082253F" w:rsidRDefault="005B173D" w:rsidP="005B173D">
            <w:pPr>
              <w:spacing w:line="0" w:lineRule="atLeast"/>
              <w:jc w:val="center"/>
              <w:rPr>
                <w:sz w:val="24"/>
              </w:rPr>
            </w:pPr>
          </w:p>
        </w:tc>
        <w:tc>
          <w:tcPr>
            <w:tcW w:w="716" w:type="dxa"/>
            <w:vAlign w:val="center"/>
          </w:tcPr>
          <w:p w:rsidR="005B173D" w:rsidRPr="0082253F" w:rsidRDefault="005B173D" w:rsidP="005B173D">
            <w:pPr>
              <w:spacing w:line="0" w:lineRule="atLeast"/>
              <w:jc w:val="center"/>
              <w:rPr>
                <w:sz w:val="24"/>
              </w:rPr>
            </w:pPr>
          </w:p>
        </w:tc>
        <w:tc>
          <w:tcPr>
            <w:tcW w:w="1314" w:type="dxa"/>
            <w:vAlign w:val="center"/>
          </w:tcPr>
          <w:p w:rsidR="005B173D" w:rsidRPr="0082253F" w:rsidRDefault="005B173D" w:rsidP="005B173D">
            <w:pPr>
              <w:spacing w:line="0" w:lineRule="atLeast"/>
              <w:jc w:val="center"/>
              <w:rPr>
                <w:sz w:val="24"/>
              </w:rPr>
            </w:pPr>
          </w:p>
        </w:tc>
        <w:tc>
          <w:tcPr>
            <w:tcW w:w="4240" w:type="dxa"/>
            <w:vAlign w:val="center"/>
          </w:tcPr>
          <w:p w:rsidR="005B173D" w:rsidRPr="0082253F" w:rsidRDefault="005B173D" w:rsidP="005B173D">
            <w:pPr>
              <w:spacing w:line="0" w:lineRule="atLeast"/>
              <w:jc w:val="center"/>
              <w:rPr>
                <w:sz w:val="24"/>
              </w:rPr>
            </w:pPr>
          </w:p>
        </w:tc>
      </w:tr>
      <w:tr w:rsidR="005B173D">
        <w:trPr>
          <w:cantSplit/>
          <w:trHeight w:val="3633"/>
          <w:jc w:val="center"/>
        </w:trPr>
        <w:tc>
          <w:tcPr>
            <w:tcW w:w="977" w:type="dxa"/>
            <w:vAlign w:val="center"/>
          </w:tcPr>
          <w:p w:rsidR="005B173D" w:rsidRPr="000B055E" w:rsidRDefault="005B173D" w:rsidP="005B173D">
            <w:pPr>
              <w:spacing w:line="0" w:lineRule="atLeast"/>
              <w:jc w:val="center"/>
              <w:rPr>
                <w:rFonts w:ascii="黑体" w:eastAsia="黑体" w:hAnsi="黑体"/>
                <w:bCs/>
                <w:sz w:val="24"/>
                <w:szCs w:val="32"/>
              </w:rPr>
            </w:pPr>
            <w:r>
              <w:rPr>
                <w:rFonts w:ascii="黑体" w:eastAsia="黑体" w:hAnsi="黑体" w:hint="eastAsia"/>
                <w:bCs/>
                <w:sz w:val="24"/>
                <w:szCs w:val="32"/>
              </w:rPr>
              <w:t>教育局</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审</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查</w:t>
            </w:r>
          </w:p>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意</w:t>
            </w:r>
          </w:p>
          <w:p w:rsidR="005B173D" w:rsidRPr="000B055E" w:rsidRDefault="005B173D" w:rsidP="005B173D">
            <w:pPr>
              <w:spacing w:line="0" w:lineRule="atLeast"/>
              <w:jc w:val="center"/>
              <w:rPr>
                <w:rFonts w:ascii="黑体" w:eastAsia="黑体" w:hAnsi="黑体"/>
                <w:sz w:val="24"/>
              </w:rPr>
            </w:pPr>
            <w:r w:rsidRPr="000B055E">
              <w:rPr>
                <w:rFonts w:ascii="黑体" w:eastAsia="黑体" w:hAnsi="黑体" w:hint="eastAsia"/>
                <w:bCs/>
                <w:sz w:val="24"/>
                <w:szCs w:val="32"/>
              </w:rPr>
              <w:t>见</w:t>
            </w:r>
          </w:p>
        </w:tc>
        <w:tc>
          <w:tcPr>
            <w:tcW w:w="8324" w:type="dxa"/>
            <w:gridSpan w:val="5"/>
            <w:vAlign w:val="center"/>
          </w:tcPr>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Default="005B173D" w:rsidP="005B173D">
            <w:pPr>
              <w:spacing w:line="0" w:lineRule="atLeast"/>
              <w:jc w:val="center"/>
              <w:rPr>
                <w:rFonts w:eastAsia="仿宋_GB2312"/>
                <w:bCs/>
                <w:sz w:val="24"/>
                <w:szCs w:val="32"/>
              </w:rPr>
            </w:pPr>
          </w:p>
          <w:p w:rsidR="005B173D" w:rsidRPr="00A8223E" w:rsidRDefault="005B173D" w:rsidP="005B173D">
            <w:pPr>
              <w:spacing w:line="0" w:lineRule="atLeast"/>
              <w:jc w:val="center"/>
              <w:rPr>
                <w:rFonts w:eastAsia="仿宋_GB2312"/>
                <w:bCs/>
                <w:sz w:val="24"/>
                <w:szCs w:val="32"/>
              </w:rPr>
            </w:pPr>
            <w:r>
              <w:rPr>
                <w:rFonts w:eastAsia="仿宋_GB2312" w:hint="eastAsia"/>
                <w:bCs/>
                <w:sz w:val="24"/>
                <w:szCs w:val="32"/>
              </w:rPr>
              <w:t xml:space="preserve"> </w:t>
            </w:r>
          </w:p>
          <w:p w:rsidR="005B173D" w:rsidRDefault="005B173D" w:rsidP="005B173D">
            <w:pPr>
              <w:spacing w:line="0" w:lineRule="atLeast"/>
              <w:ind w:firstLineChars="2500" w:firstLine="6000"/>
              <w:rPr>
                <w:rFonts w:eastAsia="仿宋_GB2312"/>
                <w:bCs/>
                <w:sz w:val="24"/>
                <w:szCs w:val="32"/>
              </w:rPr>
            </w:pPr>
            <w:r>
              <w:rPr>
                <w:rFonts w:eastAsia="仿宋_GB2312" w:hint="eastAsia"/>
                <w:bCs/>
                <w:sz w:val="24"/>
                <w:szCs w:val="32"/>
              </w:rPr>
              <w:t>（</w:t>
            </w:r>
            <w:r w:rsidRPr="00A8223E">
              <w:rPr>
                <w:rFonts w:eastAsia="仿宋_GB2312" w:hint="eastAsia"/>
                <w:bCs/>
                <w:sz w:val="24"/>
                <w:szCs w:val="32"/>
              </w:rPr>
              <w:t>盖</w:t>
            </w:r>
            <w:r>
              <w:rPr>
                <w:rFonts w:eastAsia="仿宋_GB2312" w:hint="eastAsia"/>
                <w:bCs/>
                <w:sz w:val="24"/>
                <w:szCs w:val="32"/>
              </w:rPr>
              <w:t xml:space="preserve">  </w:t>
            </w:r>
            <w:r w:rsidRPr="00A8223E">
              <w:rPr>
                <w:rFonts w:eastAsia="仿宋_GB2312" w:hint="eastAsia"/>
                <w:bCs/>
                <w:sz w:val="24"/>
                <w:szCs w:val="32"/>
              </w:rPr>
              <w:t>章</w:t>
            </w:r>
            <w:r>
              <w:rPr>
                <w:rFonts w:eastAsia="仿宋_GB2312" w:hint="eastAsia"/>
                <w:bCs/>
                <w:sz w:val="24"/>
                <w:szCs w:val="32"/>
              </w:rPr>
              <w:t>）</w:t>
            </w:r>
          </w:p>
          <w:p w:rsidR="005B173D" w:rsidRPr="007C297C" w:rsidRDefault="005B173D" w:rsidP="005B173D">
            <w:pPr>
              <w:spacing w:line="0" w:lineRule="atLeast"/>
              <w:jc w:val="center"/>
              <w:rPr>
                <w:rFonts w:eastAsia="仿宋_GB2312"/>
                <w:bCs/>
                <w:sz w:val="18"/>
                <w:szCs w:val="18"/>
              </w:rPr>
            </w:pPr>
          </w:p>
          <w:p w:rsidR="005B173D" w:rsidRPr="00A8223E" w:rsidRDefault="005B173D" w:rsidP="005B173D">
            <w:pPr>
              <w:spacing w:line="0" w:lineRule="atLeast"/>
              <w:jc w:val="center"/>
              <w:rPr>
                <w:rFonts w:eastAsia="仿宋_GB2312"/>
                <w:bCs/>
                <w:sz w:val="24"/>
                <w:szCs w:val="32"/>
              </w:rPr>
            </w:pPr>
            <w:r>
              <w:rPr>
                <w:rFonts w:eastAsia="仿宋_GB2312" w:hint="eastAsia"/>
                <w:bCs/>
                <w:sz w:val="24"/>
                <w:szCs w:val="32"/>
              </w:rPr>
              <w:t xml:space="preserve">                                         </w:t>
            </w:r>
            <w:r w:rsidRPr="00A8223E">
              <w:rPr>
                <w:rFonts w:eastAsia="仿宋_GB2312" w:hint="eastAsia"/>
                <w:bCs/>
                <w:sz w:val="24"/>
                <w:szCs w:val="32"/>
              </w:rPr>
              <w:t>年</w:t>
            </w:r>
            <w:r w:rsidRPr="00A8223E">
              <w:rPr>
                <w:rFonts w:eastAsia="仿宋_GB2312" w:hint="eastAsia"/>
                <w:bCs/>
                <w:sz w:val="24"/>
                <w:szCs w:val="32"/>
              </w:rPr>
              <w:t xml:space="preserve">   </w:t>
            </w:r>
            <w:r>
              <w:rPr>
                <w:rFonts w:eastAsia="仿宋_GB2312" w:hint="eastAsia"/>
                <w:bCs/>
                <w:sz w:val="24"/>
                <w:szCs w:val="32"/>
              </w:rPr>
              <w:t xml:space="preserve"> </w:t>
            </w:r>
            <w:r w:rsidRPr="00A8223E">
              <w:rPr>
                <w:rFonts w:eastAsia="仿宋_GB2312" w:hint="eastAsia"/>
                <w:bCs/>
                <w:sz w:val="24"/>
                <w:szCs w:val="32"/>
              </w:rPr>
              <w:t>月</w:t>
            </w:r>
            <w:r w:rsidRPr="00A8223E">
              <w:rPr>
                <w:rFonts w:eastAsia="仿宋_GB2312" w:hint="eastAsia"/>
                <w:bCs/>
                <w:sz w:val="24"/>
                <w:szCs w:val="32"/>
              </w:rPr>
              <w:t xml:space="preserve">  </w:t>
            </w:r>
            <w:r>
              <w:rPr>
                <w:rFonts w:eastAsia="仿宋_GB2312" w:hint="eastAsia"/>
                <w:bCs/>
                <w:sz w:val="24"/>
                <w:szCs w:val="32"/>
              </w:rPr>
              <w:t xml:space="preserve"> </w:t>
            </w:r>
            <w:r w:rsidRPr="00A8223E">
              <w:rPr>
                <w:rFonts w:eastAsia="仿宋_GB2312" w:hint="eastAsia"/>
                <w:bCs/>
                <w:sz w:val="24"/>
                <w:szCs w:val="32"/>
              </w:rPr>
              <w:t xml:space="preserve"> </w:t>
            </w:r>
            <w:r w:rsidRPr="00A8223E">
              <w:rPr>
                <w:rFonts w:eastAsia="仿宋_GB2312" w:hint="eastAsia"/>
                <w:bCs/>
                <w:sz w:val="24"/>
                <w:szCs w:val="32"/>
              </w:rPr>
              <w:t>日</w:t>
            </w:r>
          </w:p>
        </w:tc>
      </w:tr>
      <w:tr w:rsidR="005B173D">
        <w:trPr>
          <w:cantSplit/>
          <w:trHeight w:val="1643"/>
          <w:jc w:val="center"/>
        </w:trPr>
        <w:tc>
          <w:tcPr>
            <w:tcW w:w="977" w:type="dxa"/>
            <w:vAlign w:val="center"/>
          </w:tcPr>
          <w:p w:rsidR="005B173D" w:rsidRPr="000B055E" w:rsidRDefault="005B173D" w:rsidP="005B173D">
            <w:pPr>
              <w:spacing w:line="0" w:lineRule="atLeast"/>
              <w:jc w:val="center"/>
              <w:rPr>
                <w:rFonts w:ascii="黑体" w:eastAsia="黑体" w:hAnsi="黑体"/>
                <w:bCs/>
                <w:sz w:val="24"/>
                <w:szCs w:val="32"/>
              </w:rPr>
            </w:pPr>
            <w:r w:rsidRPr="000B055E">
              <w:rPr>
                <w:rFonts w:ascii="黑体" w:eastAsia="黑体" w:hAnsi="黑体" w:hint="eastAsia"/>
                <w:bCs/>
                <w:sz w:val="24"/>
                <w:szCs w:val="32"/>
              </w:rPr>
              <w:t>备</w:t>
            </w:r>
          </w:p>
          <w:p w:rsidR="005B173D" w:rsidRPr="000B055E" w:rsidRDefault="005B173D" w:rsidP="005B173D">
            <w:pPr>
              <w:spacing w:line="0" w:lineRule="atLeast"/>
              <w:jc w:val="center"/>
              <w:rPr>
                <w:rFonts w:ascii="黑体" w:eastAsia="黑体" w:hAnsi="黑体"/>
                <w:bCs/>
                <w:sz w:val="24"/>
                <w:szCs w:val="32"/>
              </w:rPr>
            </w:pPr>
          </w:p>
          <w:p w:rsidR="005B173D" w:rsidRPr="000B055E" w:rsidRDefault="005B173D" w:rsidP="005B173D">
            <w:pPr>
              <w:spacing w:line="0" w:lineRule="atLeast"/>
              <w:jc w:val="center"/>
              <w:rPr>
                <w:rFonts w:ascii="黑体" w:eastAsia="黑体" w:hAnsi="黑体"/>
                <w:sz w:val="24"/>
              </w:rPr>
            </w:pPr>
            <w:r w:rsidRPr="000B055E">
              <w:rPr>
                <w:rFonts w:ascii="黑体" w:eastAsia="黑体" w:hAnsi="黑体" w:hint="eastAsia"/>
                <w:bCs/>
                <w:sz w:val="24"/>
                <w:szCs w:val="32"/>
              </w:rPr>
              <w:t>注</w:t>
            </w:r>
          </w:p>
        </w:tc>
        <w:tc>
          <w:tcPr>
            <w:tcW w:w="8324" w:type="dxa"/>
            <w:gridSpan w:val="5"/>
            <w:vAlign w:val="center"/>
          </w:tcPr>
          <w:p w:rsidR="005B173D" w:rsidRPr="00A8223E" w:rsidRDefault="005B173D" w:rsidP="005B173D">
            <w:pPr>
              <w:spacing w:line="0" w:lineRule="atLeast"/>
              <w:jc w:val="center"/>
              <w:rPr>
                <w:rFonts w:eastAsia="仿宋_GB2312"/>
                <w:bCs/>
                <w:sz w:val="24"/>
                <w:szCs w:val="32"/>
              </w:rPr>
            </w:pPr>
          </w:p>
        </w:tc>
      </w:tr>
    </w:tbl>
    <w:p w:rsidR="005B173D" w:rsidRPr="001C016A" w:rsidRDefault="005B173D" w:rsidP="005B173D">
      <w:pPr>
        <w:spacing w:line="0" w:lineRule="atLeast"/>
        <w:rPr>
          <w:rFonts w:ascii="黑体" w:eastAsia="黑体"/>
          <w:sz w:val="24"/>
        </w:rPr>
      </w:pPr>
      <w:r w:rsidRPr="009D0500">
        <w:rPr>
          <w:rFonts w:ascii="黑体" w:eastAsia="黑体" w:hAnsi="黑体" w:hint="eastAsia"/>
          <w:spacing w:val="-10"/>
        </w:rPr>
        <w:t>注：</w:t>
      </w:r>
      <w:r w:rsidRPr="009D0500">
        <w:rPr>
          <w:rFonts w:eastAsia="仿宋_GB2312"/>
          <w:spacing w:val="-10"/>
        </w:rPr>
        <w:t>1</w:t>
      </w:r>
      <w:r w:rsidRPr="009D0500">
        <w:rPr>
          <w:rFonts w:eastAsia="仿宋_GB2312"/>
          <w:spacing w:val="-10"/>
        </w:rPr>
        <w:t>、简历从大中专院校学习时填起；</w:t>
      </w:r>
      <w:r w:rsidRPr="009D0500">
        <w:rPr>
          <w:rFonts w:eastAsia="仿宋_GB2312"/>
          <w:spacing w:val="-10"/>
        </w:rPr>
        <w:t>2</w:t>
      </w:r>
      <w:r w:rsidRPr="009D0500">
        <w:rPr>
          <w:rFonts w:eastAsia="仿宋_GB2312"/>
          <w:spacing w:val="-10"/>
        </w:rPr>
        <w:t>、无相关内容</w:t>
      </w:r>
      <w:r>
        <w:rPr>
          <w:rFonts w:eastAsia="仿宋_GB2312" w:hint="eastAsia"/>
          <w:spacing w:val="-10"/>
        </w:rPr>
        <w:t>的</w:t>
      </w:r>
      <w:r w:rsidRPr="009D0500">
        <w:rPr>
          <w:rFonts w:eastAsia="仿宋_GB2312"/>
          <w:spacing w:val="-10"/>
        </w:rPr>
        <w:t>填</w:t>
      </w:r>
      <w:r>
        <w:rPr>
          <w:rFonts w:eastAsia="仿宋_GB2312" w:hint="eastAsia"/>
          <w:spacing w:val="-10"/>
        </w:rPr>
        <w:t>“</w:t>
      </w:r>
      <w:r w:rsidRPr="009D0500">
        <w:rPr>
          <w:rFonts w:eastAsia="仿宋_GB2312"/>
          <w:spacing w:val="-10"/>
        </w:rPr>
        <w:t>无</w:t>
      </w:r>
      <w:r>
        <w:rPr>
          <w:rFonts w:eastAsia="仿宋_GB2312" w:hint="eastAsia"/>
          <w:spacing w:val="-10"/>
        </w:rPr>
        <w:t>”</w:t>
      </w:r>
      <w:r w:rsidRPr="009D0500">
        <w:rPr>
          <w:rFonts w:eastAsia="仿宋_GB2312"/>
          <w:spacing w:val="-10"/>
        </w:rPr>
        <w:t>；</w:t>
      </w:r>
      <w:r w:rsidRPr="009D0500">
        <w:rPr>
          <w:rFonts w:eastAsia="仿宋_GB2312"/>
          <w:spacing w:val="-10"/>
        </w:rPr>
        <w:t>3</w:t>
      </w:r>
      <w:r w:rsidRPr="009D0500">
        <w:rPr>
          <w:rFonts w:eastAsia="仿宋_GB2312"/>
          <w:spacing w:val="-10"/>
        </w:rPr>
        <w:t>、</w:t>
      </w:r>
      <w:r>
        <w:rPr>
          <w:rFonts w:eastAsia="仿宋_GB2312" w:hint="eastAsia"/>
          <w:spacing w:val="-10"/>
        </w:rPr>
        <w:t>此表</w:t>
      </w:r>
      <w:r w:rsidRPr="009D0500">
        <w:rPr>
          <w:rFonts w:eastAsia="仿宋_GB2312"/>
          <w:spacing w:val="-10"/>
        </w:rPr>
        <w:t>A4</w:t>
      </w:r>
      <w:r w:rsidRPr="009D0500">
        <w:rPr>
          <w:rFonts w:eastAsia="仿宋_GB2312"/>
          <w:spacing w:val="-10"/>
        </w:rPr>
        <w:t>正反打印</w:t>
      </w:r>
      <w:r>
        <w:rPr>
          <w:rFonts w:ascii="黑体" w:eastAsia="黑体" w:hint="eastAsia"/>
          <w:sz w:val="24"/>
        </w:rPr>
        <w:t>。</w:t>
      </w:r>
    </w:p>
    <w:p w:rsidR="00DE14C4" w:rsidRDefault="00DE14C4"/>
    <w:sectPr w:rsidR="00DE14C4" w:rsidSect="005B173D">
      <w:footerReference w:type="even" r:id="rId6"/>
      <w:footerReference w:type="default" r:id="rId7"/>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7271" w:rsidRDefault="00A37271">
      <w:r>
        <w:separator/>
      </w:r>
    </w:p>
  </w:endnote>
  <w:endnote w:type="continuationSeparator" w:id="1">
    <w:p w:rsidR="00A37271" w:rsidRDefault="00A372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040" w:rsidRDefault="008E41E7">
    <w:pPr>
      <w:pStyle w:val="a3"/>
    </w:pPr>
    <w:fldSimple w:instr=" PAGE   \* MERGEFORMAT ">
      <w:r w:rsidR="00DB0040" w:rsidRPr="000934B4">
        <w:rPr>
          <w:noProof/>
          <w:lang w:val="zh-CN"/>
        </w:rPr>
        <w:t>-</w:t>
      </w:r>
      <w:r w:rsidR="00DB0040">
        <w:rPr>
          <w:noProof/>
        </w:rPr>
        <w:t xml:space="preserve"> 8 -</w:t>
      </w:r>
    </w:fldSimple>
  </w:p>
  <w:p w:rsidR="00DB0040" w:rsidRDefault="00DB004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0040" w:rsidRDefault="008E41E7">
    <w:pPr>
      <w:pStyle w:val="a3"/>
      <w:jc w:val="right"/>
    </w:pPr>
    <w:fldSimple w:instr=" PAGE   \* MERGEFORMAT ">
      <w:r w:rsidR="00482284" w:rsidRPr="00482284">
        <w:rPr>
          <w:noProof/>
          <w:lang w:val="zh-CN"/>
        </w:rPr>
        <w:t>-</w:t>
      </w:r>
      <w:r w:rsidR="00482284">
        <w:rPr>
          <w:noProof/>
        </w:rPr>
        <w:t xml:space="preserve"> 4 -</w:t>
      </w:r>
    </w:fldSimple>
  </w:p>
  <w:p w:rsidR="00DB0040" w:rsidRDefault="00DB004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7271" w:rsidRDefault="00A37271">
      <w:r>
        <w:separator/>
      </w:r>
    </w:p>
  </w:footnote>
  <w:footnote w:type="continuationSeparator" w:id="1">
    <w:p w:rsidR="00A37271" w:rsidRDefault="00A372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173D"/>
    <w:rsid w:val="001667E6"/>
    <w:rsid w:val="001D05F3"/>
    <w:rsid w:val="00482284"/>
    <w:rsid w:val="004B3708"/>
    <w:rsid w:val="005B173D"/>
    <w:rsid w:val="00752840"/>
    <w:rsid w:val="007572C2"/>
    <w:rsid w:val="008E41E7"/>
    <w:rsid w:val="00935500"/>
    <w:rsid w:val="00A37271"/>
    <w:rsid w:val="00AB4541"/>
    <w:rsid w:val="00AE6C32"/>
    <w:rsid w:val="00C3485C"/>
    <w:rsid w:val="00CD3045"/>
    <w:rsid w:val="00DB0040"/>
    <w:rsid w:val="00DE14C4"/>
    <w:rsid w:val="00E26A19"/>
    <w:rsid w:val="00F862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173D"/>
    <w:pPr>
      <w:widowControl w:val="0"/>
      <w:jc w:val="both"/>
    </w:pPr>
    <w:rPr>
      <w:rFonts w:eastAsia="MS Gothic"/>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B173D"/>
    <w:pPr>
      <w:tabs>
        <w:tab w:val="center" w:pos="4153"/>
        <w:tab w:val="right" w:pos="8306"/>
      </w:tabs>
      <w:snapToGrid w:val="0"/>
      <w:jc w:val="left"/>
    </w:pPr>
    <w:rPr>
      <w:sz w:val="18"/>
      <w:szCs w:val="18"/>
    </w:rPr>
  </w:style>
  <w:style w:type="paragraph" w:styleId="a4">
    <w:name w:val="annotation text"/>
    <w:basedOn w:val="a"/>
    <w:rsid w:val="005B173D"/>
    <w:pPr>
      <w:jc w:val="left"/>
    </w:pPr>
  </w:style>
  <w:style w:type="character" w:customStyle="1" w:styleId="Char">
    <w:name w:val="页脚 Char"/>
    <w:basedOn w:val="a0"/>
    <w:link w:val="a3"/>
    <w:rsid w:val="005B173D"/>
    <w:rPr>
      <w:rFonts w:eastAsia="MS Gothic"/>
      <w:kern w:val="2"/>
      <w:sz w:val="18"/>
      <w:szCs w:val="18"/>
      <w:lang w:val="en-US" w:eastAsia="zh-CN" w:bidi="ar-SA"/>
    </w:rPr>
  </w:style>
  <w:style w:type="paragraph" w:styleId="a5">
    <w:name w:val="header"/>
    <w:basedOn w:val="a"/>
    <w:link w:val="Char0"/>
    <w:rsid w:val="0075284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752840"/>
    <w:rPr>
      <w:rFonts w:eastAsia="MS Gothic"/>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471</Words>
  <Characters>2691</Characters>
  <Application>Microsoft Office Word</Application>
  <DocSecurity>0</DocSecurity>
  <Lines>22</Lines>
  <Paragraphs>6</Paragraphs>
  <ScaleCrop>false</ScaleCrop>
  <Company>Microsoft</Company>
  <LinksUpToDate>false</LinksUpToDate>
  <CharactersWithSpaces>3156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神农架林区教育局2017年公开招聘第二</dc:title>
  <dc:creator>ad</dc:creator>
  <cp:lastModifiedBy>Users</cp:lastModifiedBy>
  <cp:revision>3</cp:revision>
  <cp:lastPrinted>2017-08-18T03:11:00Z</cp:lastPrinted>
  <dcterms:created xsi:type="dcterms:W3CDTF">2017-08-18T07:48:00Z</dcterms:created>
  <dcterms:modified xsi:type="dcterms:W3CDTF">2017-08-18T07:51:00Z</dcterms:modified>
</cp:coreProperties>
</file>