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315" w:lineRule="atLeast"/>
        <w:ind w:left="0" w:right="0" w:firstLine="0"/>
        <w:jc w:val="both"/>
        <w:rPr>
          <w:rFonts w:ascii="宋体" w:hAnsi="宋体" w:eastAsia="宋体" w:cs="宋体"/>
          <w:i w:val="0"/>
          <w:caps w:val="0"/>
          <w:color w:val="525252"/>
          <w:spacing w:val="0"/>
          <w:sz w:val="18"/>
          <w:szCs w:val="18"/>
        </w:rPr>
      </w:pPr>
      <w:r>
        <w:rPr>
          <w:rFonts w:ascii="方正小标宋简体" w:hAnsi="方正小标宋简体" w:eastAsia="方正小标宋简体" w:cs="方正小标宋简体"/>
          <w:b/>
          <w:i w:val="0"/>
          <w:caps w:val="0"/>
          <w:color w:val="525252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南江县</w:t>
      </w: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525252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2017年12月公开考试招聘公办学校教师岗位表</w:t>
      </w:r>
    </w:p>
    <w:tbl>
      <w:tblPr>
        <w:tblW w:w="8522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8"/>
        <w:gridCol w:w="498"/>
        <w:gridCol w:w="1218"/>
        <w:gridCol w:w="498"/>
        <w:gridCol w:w="498"/>
        <w:gridCol w:w="518"/>
        <w:gridCol w:w="541"/>
        <w:gridCol w:w="556"/>
        <w:gridCol w:w="777"/>
        <w:gridCol w:w="1271"/>
        <w:gridCol w:w="950"/>
        <w:gridCol w:w="60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7" w:hRule="atLeast"/>
          <w:tblHeader/>
          <w:jc w:val="center"/>
        </w:trPr>
        <w:tc>
          <w:tcPr>
            <w:tcW w:w="58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0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52525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221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0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52525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岗位情况</w:t>
            </w:r>
          </w:p>
        </w:tc>
        <w:tc>
          <w:tcPr>
            <w:tcW w:w="49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0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52525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招聘名额</w:t>
            </w:r>
          </w:p>
        </w:tc>
        <w:tc>
          <w:tcPr>
            <w:tcW w:w="51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0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52525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笔试开考比例</w:t>
            </w:r>
          </w:p>
        </w:tc>
        <w:tc>
          <w:tcPr>
            <w:tcW w:w="314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0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52525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报考条件</w:t>
            </w:r>
          </w:p>
        </w:tc>
        <w:tc>
          <w:tcPr>
            <w:tcW w:w="9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0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52525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考试方式及成绩折合比例</w:t>
            </w:r>
          </w:p>
        </w:tc>
        <w:tc>
          <w:tcPr>
            <w:tcW w:w="60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0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b/>
                <w:color w:val="52525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8" w:hRule="atLeast"/>
          <w:tblHeader/>
          <w:jc w:val="center"/>
        </w:trPr>
        <w:tc>
          <w:tcPr>
            <w:tcW w:w="5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2525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2525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2525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岗位编码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2525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ascii="宋体" w:hAnsi="宋体" w:eastAsia="宋体" w:cs="宋体"/>
                <w:color w:val="52525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52525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49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2525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最低学历要求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2525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学历及专业要求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2525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年龄要求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left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52525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其他报考条件</w:t>
            </w:r>
          </w:p>
        </w:tc>
        <w:tc>
          <w:tcPr>
            <w:tcW w:w="9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3" w:hRule="atLeast"/>
          <w:tblHeader/>
          <w:jc w:val="center"/>
        </w:trPr>
        <w:tc>
          <w:tcPr>
            <w:tcW w:w="58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农村小学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2017120101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2:1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left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取得小学语文及以上教师资格或取得教师资格的全日制本科毕业生。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left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公共科目笔试50%+专业科目笔试50%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b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拉通排名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3" w:hRule="atLeast"/>
          <w:tblHeader/>
          <w:jc w:val="center"/>
        </w:trPr>
        <w:tc>
          <w:tcPr>
            <w:tcW w:w="58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2017120102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2:1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left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取得小学数学及以上教师资格或取得教师资格的全日制本科毕业生。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left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公共科目笔试50%+专业科目笔试50%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b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拉通排名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7" w:hRule="atLeast"/>
          <w:tblHeader/>
          <w:jc w:val="center"/>
        </w:trPr>
        <w:tc>
          <w:tcPr>
            <w:tcW w:w="58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2017120103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2:1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5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left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取得小学英语及以上教师资格或取得教师资格的全日制本科毕业生。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left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公共科目笔试50%+专业科目笔试50%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340" w:lineRule="atLeast"/>
              <w:ind w:left="0" w:right="0"/>
              <w:jc w:val="center"/>
              <w:rPr>
                <w:rFonts w:ascii="宋体" w:hAnsi="宋体" w:eastAsia="宋体" w:cs="宋体"/>
                <w:color w:val="52525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b/>
                <w:color w:val="52525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拉通排名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315" w:lineRule="atLeast"/>
        <w:ind w:left="0" w:right="0"/>
        <w:jc w:val="center"/>
        <w:rPr>
          <w:rFonts w:ascii="宋体" w:hAnsi="宋体" w:eastAsia="宋体" w:cs="宋体"/>
          <w:color w:val="525252"/>
          <w:sz w:val="18"/>
          <w:szCs w:val="18"/>
        </w:rPr>
      </w:pPr>
      <w:r>
        <w:rPr>
          <w:rFonts w:ascii="宋体" w:hAnsi="宋体" w:eastAsia="宋体" w:cs="宋体"/>
          <w:i w:val="0"/>
          <w:caps w:val="0"/>
          <w:color w:val="525252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8C69FE"/>
    <w:rsid w:val="0A1722A6"/>
    <w:rsid w:val="368C6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2017-10-23T04:51:00Z</dcterms:created>
  <dc:creator>Administrator</dc:creator>
  <cp:lastModifiedBy>Administrator</cp:lastModifiedBy>
  <dcterms:modified xsi:type="dcterms:W3CDTF">2017-10-23T05:50:47Z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