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hanging="360"/>
        <w:jc w:val="center"/>
        <w:rPr>
          <w:b/>
          <w:color w:val="242424"/>
          <w:sz w:val="37"/>
          <w:szCs w:val="37"/>
        </w:rPr>
      </w:pPr>
      <w:bookmarkStart w:id="0" w:name="_GoBack"/>
      <w:r>
        <w:rPr>
          <w:rFonts w:ascii="微软雅黑" w:hAnsi="微软雅黑" w:eastAsia="微软雅黑" w:cs="微软雅黑"/>
          <w:b/>
          <w:i w:val="0"/>
          <w:caps w:val="0"/>
          <w:color w:val="242424"/>
          <w:spacing w:val="0"/>
          <w:sz w:val="37"/>
          <w:szCs w:val="37"/>
          <w:bdr w:val="none" w:color="auto" w:sz="0" w:space="0"/>
          <w:shd w:val="clear" w:fill="FFFFFF"/>
        </w:rPr>
        <w:t>江西医学高等专科学校2018年公开招聘工作人员公告</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ascii="仿宋" w:hAnsi="仿宋" w:eastAsia="仿宋" w:cs="仿宋"/>
          <w:color w:val="000000"/>
          <w:kern w:val="0"/>
          <w:sz w:val="28"/>
          <w:szCs w:val="28"/>
          <w:bdr w:val="none" w:color="auto" w:sz="0" w:space="0"/>
          <w:shd w:val="clear" w:fill="FFFFFF"/>
          <w:lang w:val="en-US" w:eastAsia="zh-CN" w:bidi="ar"/>
        </w:rPr>
        <w:t>西医学高等专科学校是一所由江西省人民政府和上饶市人民政府共同举办的公办全日制专科层次普通高等院校，教育部</w:t>
      </w:r>
      <w:r>
        <w:rPr>
          <w:rFonts w:hint="eastAsia" w:ascii="仿宋" w:hAnsi="仿宋" w:eastAsia="仿宋" w:cs="仿宋"/>
          <w:color w:val="000000"/>
          <w:kern w:val="0"/>
          <w:sz w:val="27"/>
          <w:szCs w:val="27"/>
          <w:bdr w:val="none" w:color="auto" w:sz="0" w:space="0"/>
          <w:shd w:val="clear" w:fill="FFFFFF"/>
          <w:lang w:val="en-US" w:eastAsia="zh-CN" w:bidi="ar"/>
        </w:rPr>
        <w:t>“</w:t>
      </w:r>
      <w:r>
        <w:rPr>
          <w:rFonts w:hint="eastAsia" w:ascii="仿宋" w:hAnsi="仿宋" w:eastAsia="仿宋" w:cs="仿宋"/>
          <w:color w:val="067DCD"/>
          <w:kern w:val="0"/>
          <w:sz w:val="27"/>
          <w:szCs w:val="27"/>
          <w:u w:val="none"/>
          <w:bdr w:val="none" w:color="auto" w:sz="0" w:space="0"/>
          <w:shd w:val="clear" w:fill="FFFFFF"/>
          <w:lang w:val="en-US" w:eastAsia="zh-CN" w:bidi="ar"/>
        </w:rPr>
        <w:fldChar w:fldCharType="begin"/>
      </w:r>
      <w:r>
        <w:rPr>
          <w:rFonts w:hint="eastAsia" w:ascii="仿宋" w:hAnsi="仿宋" w:eastAsia="仿宋" w:cs="仿宋"/>
          <w:color w:val="067DCD"/>
          <w:kern w:val="0"/>
          <w:sz w:val="27"/>
          <w:szCs w:val="27"/>
          <w:u w:val="none"/>
          <w:bdr w:val="none" w:color="auto" w:sz="0" w:space="0"/>
          <w:shd w:val="clear" w:fill="FFFFFF"/>
          <w:lang w:val="en-US" w:eastAsia="zh-CN" w:bidi="ar"/>
        </w:rPr>
        <w:instrText xml:space="preserve"> HYPERLINK "http://baike.baidu.com/view/8677737.htm" \t "http://sryx.cn/_blank" </w:instrText>
      </w:r>
      <w:r>
        <w:rPr>
          <w:rFonts w:hint="eastAsia" w:ascii="仿宋" w:hAnsi="仿宋" w:eastAsia="仿宋" w:cs="仿宋"/>
          <w:color w:val="067DCD"/>
          <w:kern w:val="0"/>
          <w:sz w:val="27"/>
          <w:szCs w:val="27"/>
          <w:u w:val="none"/>
          <w:bdr w:val="none" w:color="auto" w:sz="0" w:space="0"/>
          <w:shd w:val="clear" w:fill="FFFFFF"/>
          <w:lang w:val="en-US" w:eastAsia="zh-CN" w:bidi="ar"/>
        </w:rPr>
        <w:fldChar w:fldCharType="separate"/>
      </w:r>
      <w:r>
        <w:rPr>
          <w:rStyle w:val="8"/>
          <w:rFonts w:hint="eastAsia" w:ascii="仿宋" w:hAnsi="仿宋" w:eastAsia="仿宋" w:cs="仿宋"/>
          <w:color w:val="000000"/>
          <w:sz w:val="27"/>
          <w:szCs w:val="27"/>
          <w:u w:val="none"/>
          <w:bdr w:val="none" w:color="auto" w:sz="0" w:space="0"/>
          <w:shd w:val="clear" w:fill="FFFFFF"/>
          <w:lang w:val="en-US"/>
        </w:rPr>
        <w:t>卓越医生教育培养计划</w:t>
      </w:r>
      <w:r>
        <w:rPr>
          <w:rFonts w:hint="eastAsia" w:ascii="仿宋" w:hAnsi="仿宋" w:eastAsia="仿宋" w:cs="仿宋"/>
          <w:color w:val="067DCD"/>
          <w:kern w:val="0"/>
          <w:sz w:val="27"/>
          <w:szCs w:val="27"/>
          <w:u w:val="none"/>
          <w:bdr w:val="none" w:color="auto" w:sz="0" w:space="0"/>
          <w:shd w:val="clear" w:fill="FFFFFF"/>
          <w:lang w:val="en-US" w:eastAsia="zh-CN" w:bidi="ar"/>
        </w:rPr>
        <w:fldChar w:fldCharType="end"/>
      </w:r>
      <w:r>
        <w:rPr>
          <w:rFonts w:hint="eastAsia" w:ascii="仿宋" w:hAnsi="仿宋" w:eastAsia="仿宋" w:cs="仿宋"/>
          <w:color w:val="000000"/>
          <w:kern w:val="0"/>
          <w:sz w:val="27"/>
          <w:szCs w:val="27"/>
          <w:bdr w:val="none" w:color="auto" w:sz="0" w:space="0"/>
          <w:shd w:val="clear" w:fill="FFFFFF"/>
          <w:lang w:val="en-US" w:eastAsia="zh-CN" w:bidi="ar"/>
        </w:rPr>
        <w:t>”</w:t>
      </w:r>
      <w:r>
        <w:rPr>
          <w:rFonts w:hint="eastAsia" w:ascii="仿宋" w:hAnsi="仿宋" w:eastAsia="仿宋" w:cs="仿宋"/>
          <w:color w:val="000000"/>
          <w:kern w:val="0"/>
          <w:sz w:val="28"/>
          <w:szCs w:val="28"/>
          <w:bdr w:val="none" w:color="auto" w:sz="0" w:space="0"/>
          <w:shd w:val="clear" w:fill="FFFFFF"/>
          <w:lang w:val="en-US" w:eastAsia="zh-CN" w:bidi="ar"/>
        </w:rPr>
        <w:t>试点高校。为进一步加强我校师资队伍和附属医院建设，经研究，决定面向社会公开招聘</w:t>
      </w:r>
      <w:r>
        <w:rPr>
          <w:rFonts w:hint="eastAsia" w:ascii="仿宋" w:hAnsi="仿宋" w:eastAsia="仿宋" w:cs="仿宋"/>
          <w:color w:val="000000"/>
          <w:kern w:val="0"/>
          <w:sz w:val="27"/>
          <w:szCs w:val="27"/>
          <w:bdr w:val="none" w:color="auto" w:sz="0" w:space="0"/>
          <w:shd w:val="clear" w:fill="FFFFFF"/>
          <w:lang w:val="en-US" w:eastAsia="zh-CN" w:bidi="ar"/>
        </w:rPr>
        <w:t>39</w:t>
      </w:r>
      <w:r>
        <w:rPr>
          <w:rFonts w:hint="eastAsia" w:ascii="仿宋" w:hAnsi="仿宋" w:eastAsia="仿宋" w:cs="仿宋"/>
          <w:color w:val="000000"/>
          <w:kern w:val="0"/>
          <w:sz w:val="28"/>
          <w:szCs w:val="28"/>
          <w:bdr w:val="none" w:color="auto" w:sz="0" w:space="0"/>
          <w:shd w:val="clear" w:fill="FFFFFF"/>
          <w:lang w:val="en-US" w:eastAsia="zh-CN" w:bidi="ar"/>
        </w:rPr>
        <w:t>名优秀人才充实教师队伍和医疗队伍。现将有关事项公告如下：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ascii="黑体" w:hAnsi="宋体" w:eastAsia="黑体" w:cs="黑体"/>
          <w:color w:val="000000"/>
          <w:kern w:val="0"/>
          <w:sz w:val="28"/>
          <w:szCs w:val="28"/>
          <w:bdr w:val="none" w:color="auto" w:sz="0" w:space="0"/>
          <w:shd w:val="clear" w:fill="FFFFFF"/>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（一）坚持德才兼备的原则；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（二）坚持公开、平等、竞争、择优的原则；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（三）坚持按需设岗、按岗招聘的原则；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（四）坚持突出重点、好中选优的原则。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黑体" w:hAnsi="宋体" w:eastAsia="黑体" w:cs="黑体"/>
          <w:color w:val="000000"/>
          <w:kern w:val="0"/>
          <w:sz w:val="28"/>
          <w:szCs w:val="28"/>
          <w:bdr w:val="none" w:color="auto" w:sz="0" w:space="0"/>
          <w:shd w:val="clear" w:fill="FFFFFF"/>
          <w:lang w:val="en-US" w:eastAsia="zh-CN" w:bidi="ar"/>
        </w:rPr>
        <w:t>二、报名条件和要求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b/>
          <w:color w:val="000000"/>
          <w:kern w:val="0"/>
          <w:sz w:val="28"/>
          <w:szCs w:val="28"/>
          <w:bdr w:val="none" w:color="auto" w:sz="0" w:space="0"/>
          <w:shd w:val="clear" w:fill="FFFFFF"/>
          <w:lang w:val="en-US" w:eastAsia="zh-CN" w:bidi="ar"/>
        </w:rPr>
        <w:t>（一）招聘对象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符合招聘条件的全日制普通高校博士、硕士研究生（含</w:t>
      </w:r>
      <w:r>
        <w:rPr>
          <w:rFonts w:hint="eastAsia" w:ascii="仿宋" w:hAnsi="仿宋" w:eastAsia="仿宋" w:cs="仿宋"/>
          <w:color w:val="000000"/>
          <w:kern w:val="0"/>
          <w:sz w:val="27"/>
          <w:szCs w:val="27"/>
          <w:bdr w:val="none" w:color="auto" w:sz="0" w:space="0"/>
          <w:shd w:val="clear" w:fill="FFFFFF"/>
          <w:lang w:val="en-US" w:eastAsia="zh-CN" w:bidi="ar"/>
        </w:rPr>
        <w:t>2018</w:t>
      </w:r>
      <w:r>
        <w:rPr>
          <w:rFonts w:hint="eastAsia" w:ascii="仿宋" w:hAnsi="仿宋" w:eastAsia="仿宋" w:cs="仿宋"/>
          <w:color w:val="000000"/>
          <w:kern w:val="0"/>
          <w:sz w:val="28"/>
          <w:szCs w:val="28"/>
          <w:bdr w:val="none" w:color="auto" w:sz="0" w:space="0"/>
          <w:shd w:val="clear" w:fill="FFFFFF"/>
          <w:lang w:val="en-US" w:eastAsia="zh-CN" w:bidi="ar"/>
        </w:rPr>
        <w:t>年</w:t>
      </w:r>
      <w:r>
        <w:rPr>
          <w:rFonts w:hint="eastAsia" w:ascii="仿宋" w:hAnsi="仿宋" w:eastAsia="仿宋" w:cs="仿宋"/>
          <w:color w:val="000000"/>
          <w:kern w:val="0"/>
          <w:sz w:val="27"/>
          <w:szCs w:val="27"/>
          <w:bdr w:val="none" w:color="auto" w:sz="0" w:space="0"/>
          <w:shd w:val="clear" w:fill="FFFFFF"/>
          <w:lang w:val="en-US" w:eastAsia="zh-CN" w:bidi="ar"/>
        </w:rPr>
        <w:t>9</w:t>
      </w:r>
      <w:r>
        <w:rPr>
          <w:rFonts w:hint="eastAsia" w:ascii="仿宋" w:hAnsi="仿宋" w:eastAsia="仿宋" w:cs="仿宋"/>
          <w:color w:val="000000"/>
          <w:kern w:val="0"/>
          <w:sz w:val="28"/>
          <w:szCs w:val="28"/>
          <w:bdr w:val="none" w:color="auto" w:sz="0" w:space="0"/>
          <w:shd w:val="clear" w:fill="FFFFFF"/>
          <w:lang w:val="en-US" w:eastAsia="zh-CN" w:bidi="ar"/>
        </w:rPr>
        <w:t>月</w:t>
      </w:r>
      <w:r>
        <w:rPr>
          <w:rFonts w:hint="eastAsia" w:ascii="仿宋" w:hAnsi="仿宋" w:eastAsia="仿宋" w:cs="仿宋"/>
          <w:color w:val="000000"/>
          <w:kern w:val="0"/>
          <w:sz w:val="27"/>
          <w:szCs w:val="27"/>
          <w:bdr w:val="none" w:color="auto" w:sz="0" w:space="0"/>
          <w:shd w:val="clear" w:fill="FFFFFF"/>
          <w:lang w:val="en-US" w:eastAsia="zh-CN" w:bidi="ar"/>
        </w:rPr>
        <w:t>30</w:t>
      </w:r>
      <w:r>
        <w:rPr>
          <w:rFonts w:hint="eastAsia" w:ascii="仿宋" w:hAnsi="仿宋" w:eastAsia="仿宋" w:cs="仿宋"/>
          <w:color w:val="000000"/>
          <w:kern w:val="0"/>
          <w:sz w:val="28"/>
          <w:szCs w:val="28"/>
          <w:bdr w:val="none" w:color="auto" w:sz="0" w:space="0"/>
          <w:shd w:val="clear" w:fill="FFFFFF"/>
          <w:lang w:val="en-US" w:eastAsia="zh-CN" w:bidi="ar"/>
        </w:rPr>
        <w:t>日之前取得学历、学位的</w:t>
      </w:r>
      <w:r>
        <w:rPr>
          <w:rFonts w:hint="eastAsia" w:ascii="仿宋" w:hAnsi="仿宋" w:eastAsia="仿宋" w:cs="仿宋"/>
          <w:color w:val="000000"/>
          <w:kern w:val="0"/>
          <w:sz w:val="27"/>
          <w:szCs w:val="27"/>
          <w:bdr w:val="none" w:color="auto" w:sz="0" w:space="0"/>
          <w:shd w:val="clear" w:fill="FFFFFF"/>
          <w:lang w:val="en-US" w:eastAsia="zh-CN" w:bidi="ar"/>
        </w:rPr>
        <w:t>2018</w:t>
      </w:r>
      <w:r>
        <w:rPr>
          <w:rFonts w:hint="eastAsia" w:ascii="仿宋" w:hAnsi="仿宋" w:eastAsia="仿宋" w:cs="仿宋"/>
          <w:color w:val="000000"/>
          <w:kern w:val="0"/>
          <w:sz w:val="28"/>
          <w:szCs w:val="28"/>
          <w:bdr w:val="none" w:color="auto" w:sz="0" w:space="0"/>
          <w:shd w:val="clear" w:fill="FFFFFF"/>
          <w:lang w:val="en-US" w:eastAsia="zh-CN" w:bidi="ar"/>
        </w:rPr>
        <w:t>年应届毕业生）。其中：年龄计算方法为：</w:t>
      </w:r>
      <w:r>
        <w:rPr>
          <w:rFonts w:hint="eastAsia" w:ascii="仿宋" w:hAnsi="仿宋" w:eastAsia="仿宋" w:cs="仿宋"/>
          <w:color w:val="000000"/>
          <w:kern w:val="0"/>
          <w:sz w:val="27"/>
          <w:szCs w:val="27"/>
          <w:bdr w:val="none" w:color="auto" w:sz="0" w:space="0"/>
          <w:shd w:val="clear" w:fill="FFFFFF"/>
          <w:lang w:val="en-US" w:eastAsia="zh-CN" w:bidi="ar"/>
        </w:rPr>
        <w:t>30</w:t>
      </w:r>
      <w:r>
        <w:rPr>
          <w:rFonts w:hint="eastAsia" w:ascii="仿宋" w:hAnsi="仿宋" w:eastAsia="仿宋" w:cs="仿宋"/>
          <w:color w:val="000000"/>
          <w:kern w:val="0"/>
          <w:sz w:val="28"/>
          <w:szCs w:val="28"/>
          <w:bdr w:val="none" w:color="auto" w:sz="0" w:space="0"/>
          <w:shd w:val="clear" w:fill="FFFFFF"/>
          <w:lang w:val="en-US" w:eastAsia="zh-CN" w:bidi="ar"/>
        </w:rPr>
        <w:t>周岁及以下是指</w:t>
      </w:r>
      <w:r>
        <w:rPr>
          <w:rFonts w:hint="eastAsia" w:ascii="仿宋" w:hAnsi="仿宋" w:eastAsia="仿宋" w:cs="仿宋"/>
          <w:color w:val="000000"/>
          <w:kern w:val="0"/>
          <w:sz w:val="27"/>
          <w:szCs w:val="27"/>
          <w:bdr w:val="none" w:color="auto" w:sz="0" w:space="0"/>
          <w:shd w:val="clear" w:fill="FFFFFF"/>
          <w:lang w:val="en-US" w:eastAsia="zh-CN" w:bidi="ar"/>
        </w:rPr>
        <w:t>1986</w:t>
      </w:r>
      <w:r>
        <w:rPr>
          <w:rFonts w:hint="eastAsia" w:ascii="仿宋" w:hAnsi="仿宋" w:eastAsia="仿宋" w:cs="仿宋"/>
          <w:color w:val="000000"/>
          <w:kern w:val="0"/>
          <w:sz w:val="28"/>
          <w:szCs w:val="28"/>
          <w:bdr w:val="none" w:color="auto" w:sz="0" w:space="0"/>
          <w:shd w:val="clear" w:fill="FFFFFF"/>
          <w:lang w:val="en-US" w:eastAsia="zh-CN" w:bidi="ar"/>
        </w:rPr>
        <w:t>年</w:t>
      </w:r>
      <w:r>
        <w:rPr>
          <w:rFonts w:hint="eastAsia" w:ascii="仿宋" w:hAnsi="仿宋" w:eastAsia="仿宋" w:cs="仿宋"/>
          <w:color w:val="000000"/>
          <w:kern w:val="0"/>
          <w:sz w:val="27"/>
          <w:szCs w:val="27"/>
          <w:bdr w:val="none" w:color="auto" w:sz="0" w:space="0"/>
          <w:shd w:val="clear" w:fill="FFFFFF"/>
          <w:lang w:val="en-US" w:eastAsia="zh-CN" w:bidi="ar"/>
        </w:rPr>
        <w:t>12</w:t>
      </w:r>
      <w:r>
        <w:rPr>
          <w:rFonts w:hint="eastAsia" w:ascii="仿宋" w:hAnsi="仿宋" w:eastAsia="仿宋" w:cs="仿宋"/>
          <w:color w:val="000000"/>
          <w:kern w:val="0"/>
          <w:sz w:val="28"/>
          <w:szCs w:val="28"/>
          <w:bdr w:val="none" w:color="auto" w:sz="0" w:space="0"/>
          <w:shd w:val="clear" w:fill="FFFFFF"/>
          <w:lang w:val="en-US" w:eastAsia="zh-CN" w:bidi="ar"/>
        </w:rPr>
        <w:t>月</w:t>
      </w:r>
      <w:r>
        <w:rPr>
          <w:rFonts w:hint="eastAsia" w:ascii="仿宋" w:hAnsi="仿宋" w:eastAsia="仿宋" w:cs="仿宋"/>
          <w:color w:val="000000"/>
          <w:kern w:val="0"/>
          <w:sz w:val="27"/>
          <w:szCs w:val="27"/>
          <w:bdr w:val="none" w:color="auto" w:sz="0" w:space="0"/>
          <w:shd w:val="clear" w:fill="FFFFFF"/>
          <w:lang w:val="en-US" w:eastAsia="zh-CN" w:bidi="ar"/>
        </w:rPr>
        <w:t>1</w:t>
      </w:r>
      <w:r>
        <w:rPr>
          <w:rFonts w:hint="eastAsia" w:ascii="仿宋" w:hAnsi="仿宋" w:eastAsia="仿宋" w:cs="仿宋"/>
          <w:color w:val="000000"/>
          <w:kern w:val="0"/>
          <w:sz w:val="28"/>
          <w:szCs w:val="28"/>
          <w:bdr w:val="none" w:color="auto" w:sz="0" w:space="0"/>
          <w:shd w:val="clear" w:fill="FFFFFF"/>
          <w:lang w:val="en-US" w:eastAsia="zh-CN" w:bidi="ar"/>
        </w:rPr>
        <w:t>日以后出生（其他年龄依此类推）。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b/>
          <w:color w:val="000000"/>
          <w:kern w:val="0"/>
          <w:sz w:val="28"/>
          <w:szCs w:val="28"/>
          <w:bdr w:val="none" w:color="auto" w:sz="0" w:space="0"/>
          <w:shd w:val="clear" w:fill="FFFFFF"/>
          <w:lang w:val="en-US" w:eastAsia="zh-CN" w:bidi="ar"/>
        </w:rPr>
        <w:t>（二）基本条件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2、遵纪守法，品行端正；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3、身体健康；</w:t>
      </w:r>
      <w:r>
        <w:rPr>
          <w:rFonts w:hint="eastAsia" w:ascii="仿宋" w:hAnsi="仿宋" w:eastAsia="仿宋" w:cs="仿宋"/>
          <w:color w:val="00000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4、具备招聘岗位所需资格条件。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有以下情形之一者不具备报考资格：</w:t>
      </w:r>
      <w:r>
        <w:rPr>
          <w:rFonts w:hint="eastAsia" w:ascii="仿宋" w:hAnsi="仿宋" w:eastAsia="仿宋" w:cs="仿宋"/>
          <w:color w:val="00000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1、曾因犯罪受过刑事处罚的或曾被开除公职的；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2、涉嫌违法违纪正在接受纪检监察机关或者司法机关审查尚未作出结论的；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3、受党纪、政纪处分未满处分期限的；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4、违反人口与计划生育法律法规的；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5、现役军人；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6、全日制普通高校在读的非</w:t>
      </w:r>
      <w:r>
        <w:rPr>
          <w:rFonts w:hint="eastAsia" w:ascii="仿宋" w:hAnsi="仿宋" w:eastAsia="仿宋" w:cs="仿宋"/>
          <w:color w:val="000000"/>
          <w:kern w:val="0"/>
          <w:sz w:val="27"/>
          <w:szCs w:val="27"/>
          <w:bdr w:val="none" w:color="auto" w:sz="0" w:space="0"/>
          <w:shd w:val="clear" w:fill="FFFFFF"/>
          <w:lang w:val="en-US" w:eastAsia="zh-CN" w:bidi="ar"/>
        </w:rPr>
        <w:t>2018</w:t>
      </w:r>
      <w:r>
        <w:rPr>
          <w:rFonts w:hint="eastAsia" w:ascii="仿宋" w:hAnsi="仿宋" w:eastAsia="仿宋" w:cs="仿宋"/>
          <w:color w:val="000000"/>
          <w:kern w:val="0"/>
          <w:sz w:val="28"/>
          <w:szCs w:val="28"/>
          <w:bdr w:val="none" w:color="auto" w:sz="0" w:space="0"/>
          <w:shd w:val="clear" w:fill="FFFFFF"/>
          <w:lang w:val="en-US" w:eastAsia="zh-CN" w:bidi="ar"/>
        </w:rPr>
        <w:t>年的应届毕业生（此类人员也不得以已经取得的其他学历报考）；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7、法律、法规规定的其他不得招聘为事业单位工作人员的；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b/>
          <w:color w:val="000000"/>
          <w:kern w:val="0"/>
          <w:sz w:val="28"/>
          <w:szCs w:val="28"/>
          <w:bdr w:val="none" w:color="auto" w:sz="0" w:space="0"/>
          <w:shd w:val="clear" w:fill="FFFFFF"/>
          <w:lang w:val="en-US" w:eastAsia="zh-CN" w:bidi="ar"/>
        </w:rPr>
        <w:t>（三）岗位条件</w:t>
      </w:r>
    </w:p>
    <w:tbl>
      <w:tblPr>
        <w:tblW w:w="85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01"/>
        <w:gridCol w:w="697"/>
        <w:gridCol w:w="902"/>
        <w:gridCol w:w="492"/>
        <w:gridCol w:w="1162"/>
        <w:gridCol w:w="1250"/>
        <w:gridCol w:w="765"/>
        <w:gridCol w:w="2312"/>
        <w:gridCol w:w="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trPr>
        <w:tc>
          <w:tcPr>
            <w:tcW w:w="40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序号</w:t>
            </w:r>
          </w:p>
        </w:tc>
        <w:tc>
          <w:tcPr>
            <w:tcW w:w="697"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部门</w:t>
            </w:r>
          </w:p>
        </w:tc>
        <w:tc>
          <w:tcPr>
            <w:tcW w:w="902"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招聘岗位</w:t>
            </w:r>
          </w:p>
        </w:tc>
        <w:tc>
          <w:tcPr>
            <w:tcW w:w="492"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招聘人数</w:t>
            </w:r>
          </w:p>
        </w:tc>
        <w:tc>
          <w:tcPr>
            <w:tcW w:w="5489"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资格条件</w:t>
            </w:r>
          </w:p>
        </w:tc>
        <w:tc>
          <w:tcPr>
            <w:tcW w:w="529"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pPr>
            <w:r>
              <w:rPr>
                <w:rFonts w:hint="eastAsia" w:ascii="宋体" w:hAnsi="宋体" w:eastAsia="宋体" w:cs="宋体"/>
                <w:b/>
                <w:color w:val="000000"/>
                <w:kern w:val="0"/>
                <w:sz w:val="19"/>
                <w:szCs w:val="19"/>
                <w:bdr w:val="none" w:color="auto" w:sz="0" w:space="0"/>
                <w:lang w:val="en-US" w:eastAsia="zh-CN" w:bidi="ar"/>
              </w:rPr>
              <w:t>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pPr>
            <w:r>
              <w:rPr>
                <w:rFonts w:hint="eastAsia" w:ascii="宋体" w:hAnsi="宋体" w:eastAsia="宋体" w:cs="宋体"/>
                <w:b/>
                <w:color w:val="000000"/>
                <w:kern w:val="0"/>
                <w:sz w:val="19"/>
                <w:szCs w:val="19"/>
                <w:bdr w:val="none" w:color="auto" w:sz="0" w:space="0"/>
                <w:lang w:val="en-US" w:eastAsia="zh-CN" w:bidi="ar"/>
              </w:rPr>
              <w:t>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5" w:hRule="atLeast"/>
        </w:trPr>
        <w:tc>
          <w:tcPr>
            <w:tcW w:w="4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97"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9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学历（学位）</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专业</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6"/>
                <w:szCs w:val="16"/>
                <w:bdr w:val="none" w:color="auto" w:sz="0" w:space="0"/>
                <w:lang w:val="en-US" w:eastAsia="zh-CN" w:bidi="ar"/>
              </w:rPr>
              <w:t>年龄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6"/>
                <w:szCs w:val="16"/>
                <w:bdr w:val="none" w:color="auto" w:sz="0" w:space="0"/>
                <w:lang w:val="en-US" w:eastAsia="zh-CN" w:bidi="ar"/>
              </w:rPr>
              <w:t>（周岁）</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其他条件</w:t>
            </w:r>
          </w:p>
        </w:tc>
        <w:tc>
          <w:tcPr>
            <w:tcW w:w="52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697"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临床医学系</w:t>
            </w: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康复治疗学教师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康复医学与理疗学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本科学历为全日制康复治疗学专业</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口腔医学教师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口腔医学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本科学历为全日制临床专业</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卫生信息管理教师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卫生信息学、高级信息与通信技术、信息与通信工程</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30周岁以下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本科学历为全日制信息科学相关专业，硕士学习含卫生信息学相关课程</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4</w:t>
            </w:r>
          </w:p>
        </w:tc>
        <w:tc>
          <w:tcPr>
            <w:tcW w:w="69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医学影像系</w:t>
            </w: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影像技术教师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影像医学与核医学</w:t>
            </w:r>
            <w:r>
              <w:rPr>
                <w:rFonts w:hint="eastAsia" w:ascii="宋体" w:hAnsi="宋体" w:eastAsia="宋体" w:cs="宋体"/>
                <w:color w:val="000000"/>
                <w:kern w:val="0"/>
                <w:sz w:val="27"/>
                <w:szCs w:val="27"/>
                <w:bdr w:val="none" w:color="auto" w:sz="0" w:space="0"/>
                <w:lang w:val="en-US" w:eastAsia="zh-CN" w:bidi="ar"/>
              </w:rPr>
              <w:t> </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本科学历为全日制影像相关专业</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5</w:t>
            </w:r>
          </w:p>
        </w:tc>
        <w:tc>
          <w:tcPr>
            <w:tcW w:w="69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护理系</w:t>
            </w: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临床护理教师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护理</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30周岁以下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本科学历为全日制护理相关专业</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0"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6</w:t>
            </w:r>
          </w:p>
        </w:tc>
        <w:tc>
          <w:tcPr>
            <w:tcW w:w="69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医学技术系</w:t>
            </w: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医学检验技术专业教师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临床检验诊断学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本科学历为全日制检验专业</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7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7</w:t>
            </w:r>
          </w:p>
        </w:tc>
        <w:tc>
          <w:tcPr>
            <w:tcW w:w="697"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基础医学部</w:t>
            </w: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病理学及病理生理学教师兼医师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病理学及病理生理学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本科学历为全日制医学院校临床医学专业，有临床执业医师及临床规培经历。</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8</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生物化工教师</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生物化工</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本科学历为全日制生物制药工程专业</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1"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9</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学科带头人</w:t>
            </w:r>
            <w:r>
              <w:rPr>
                <w:rFonts w:hint="eastAsia" w:ascii="宋体" w:hAnsi="宋体" w:eastAsia="宋体" w:cs="宋体"/>
                <w:color w:val="000000"/>
                <w:kern w:val="0"/>
                <w:sz w:val="27"/>
                <w:szCs w:val="27"/>
                <w:bdr w:val="none" w:color="auto" w:sz="0" w:space="0"/>
                <w:lang w:val="en-US" w:eastAsia="zh-CN" w:bidi="ar"/>
              </w:rPr>
              <w:t>1</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病理学及病理生理学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45周岁及以下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spacing w:val="-15"/>
                <w:kern w:val="0"/>
                <w:sz w:val="18"/>
                <w:szCs w:val="18"/>
                <w:bdr w:val="none" w:color="auto" w:sz="0" w:space="0"/>
                <w:lang w:val="en-US" w:eastAsia="zh-CN" w:bidi="ar"/>
              </w:rPr>
              <w:t>1、博士，主治医师及以上职称，第一学历为全日制本科医学院校临床医学专业毕业，有三级综合医院病理科工作经验；</w:t>
            </w:r>
            <w:r>
              <w:rPr>
                <w:rFonts w:hint="eastAsia" w:ascii="宋体" w:hAnsi="宋体" w:eastAsia="宋体" w:cs="宋体"/>
                <w:color w:val="000000"/>
                <w:spacing w:val="-15"/>
                <w:kern w:val="0"/>
                <w:sz w:val="27"/>
                <w:szCs w:val="27"/>
                <w:bdr w:val="none" w:color="auto" w:sz="0" w:space="0"/>
                <w:lang w:val="en-US" w:eastAsia="zh-CN" w:bidi="ar"/>
              </w:rPr>
              <w:t>2</w:t>
            </w:r>
            <w:r>
              <w:rPr>
                <w:rFonts w:hint="eastAsia" w:ascii="宋体" w:hAnsi="宋体" w:eastAsia="宋体" w:cs="宋体"/>
                <w:color w:val="000000"/>
                <w:spacing w:val="-15"/>
                <w:kern w:val="0"/>
                <w:sz w:val="18"/>
                <w:szCs w:val="18"/>
                <w:bdr w:val="none" w:color="auto" w:sz="0" w:space="0"/>
                <w:lang w:val="en-US" w:eastAsia="zh-CN" w:bidi="ar"/>
              </w:rPr>
              <w:t>、硕士，副主任医师及以上职称，第一学历为全日制本科医学院校临床医学专业毕业，有三级综合医院病理科工作经验。以上条件符合其一即可。</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直接考核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6"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10</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学科带头人</w:t>
            </w:r>
            <w:r>
              <w:rPr>
                <w:rFonts w:hint="eastAsia" w:ascii="宋体" w:hAnsi="宋体" w:eastAsia="宋体" w:cs="宋体"/>
                <w:color w:val="000000"/>
                <w:kern w:val="0"/>
                <w:sz w:val="27"/>
                <w:szCs w:val="27"/>
                <w:bdr w:val="none" w:color="auto" w:sz="0" w:space="0"/>
                <w:lang w:val="en-US" w:eastAsia="zh-CN" w:bidi="ar"/>
              </w:rPr>
              <w:t>2</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遗传学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45周岁及以下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spacing w:val="-15"/>
                <w:kern w:val="0"/>
                <w:sz w:val="18"/>
                <w:szCs w:val="18"/>
                <w:bdr w:val="none" w:color="auto" w:sz="0" w:space="0"/>
                <w:lang w:val="en-US" w:eastAsia="zh-CN" w:bidi="ar"/>
              </w:rPr>
              <w:t>1、博士，主治医师及以上职称，第一学历为全日制本科医学院校临床医学专业毕业；</w:t>
            </w:r>
            <w:r>
              <w:rPr>
                <w:rFonts w:hint="eastAsia" w:ascii="宋体" w:hAnsi="宋体" w:eastAsia="宋体" w:cs="宋体"/>
                <w:color w:val="000000"/>
                <w:spacing w:val="-15"/>
                <w:kern w:val="0"/>
                <w:sz w:val="27"/>
                <w:szCs w:val="27"/>
                <w:bdr w:val="none" w:color="auto" w:sz="0" w:space="0"/>
                <w:lang w:val="en-US" w:eastAsia="zh-CN" w:bidi="ar"/>
              </w:rPr>
              <w:t>2</w:t>
            </w:r>
            <w:r>
              <w:rPr>
                <w:rFonts w:hint="eastAsia" w:ascii="宋体" w:hAnsi="宋体" w:eastAsia="宋体" w:cs="宋体"/>
                <w:color w:val="000000"/>
                <w:spacing w:val="-15"/>
                <w:kern w:val="0"/>
                <w:sz w:val="18"/>
                <w:szCs w:val="18"/>
                <w:bdr w:val="none" w:color="auto" w:sz="0" w:space="0"/>
                <w:lang w:val="en-US" w:eastAsia="zh-CN" w:bidi="ar"/>
              </w:rPr>
              <w:t>、硕士，副主任医师及以上职称，第一学历为全日制本科医学院校临床医学专业毕业。以上条件符合其一即可。以上条件符合其一即可。</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直接考核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41"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11</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学科带头人</w:t>
            </w:r>
            <w:r>
              <w:rPr>
                <w:rFonts w:hint="eastAsia" w:ascii="宋体" w:hAnsi="宋体" w:eastAsia="宋体" w:cs="宋体"/>
                <w:color w:val="000000"/>
                <w:kern w:val="0"/>
                <w:sz w:val="27"/>
                <w:szCs w:val="27"/>
                <w:bdr w:val="none" w:color="auto" w:sz="0" w:space="0"/>
                <w:lang w:val="en-US" w:eastAsia="zh-CN" w:bidi="ar"/>
              </w:rPr>
              <w:t>3</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生理学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45周岁及以下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spacing w:val="-15"/>
                <w:kern w:val="0"/>
                <w:sz w:val="18"/>
                <w:szCs w:val="18"/>
                <w:bdr w:val="none" w:color="auto" w:sz="0" w:space="0"/>
                <w:lang w:val="en-US" w:eastAsia="zh-CN" w:bidi="ar"/>
              </w:rPr>
              <w:t>1、博士，中级及以上职称，第一学历为全日制本科医学院校临床医学专业，有高校教育、科研工作经验优先；</w:t>
            </w:r>
            <w:r>
              <w:rPr>
                <w:rFonts w:hint="eastAsia" w:ascii="宋体" w:hAnsi="宋体" w:eastAsia="宋体" w:cs="宋体"/>
                <w:color w:val="000000"/>
                <w:spacing w:val="-15"/>
                <w:kern w:val="0"/>
                <w:sz w:val="27"/>
                <w:szCs w:val="27"/>
                <w:bdr w:val="none" w:color="auto" w:sz="0" w:space="0"/>
                <w:lang w:val="en-US" w:eastAsia="zh-CN" w:bidi="ar"/>
              </w:rPr>
              <w:t>2</w:t>
            </w:r>
            <w:r>
              <w:rPr>
                <w:rFonts w:hint="eastAsia" w:ascii="宋体" w:hAnsi="宋体" w:eastAsia="宋体" w:cs="宋体"/>
                <w:color w:val="000000"/>
                <w:spacing w:val="-15"/>
                <w:kern w:val="0"/>
                <w:sz w:val="18"/>
                <w:szCs w:val="18"/>
                <w:bdr w:val="none" w:color="auto" w:sz="0" w:space="0"/>
                <w:lang w:val="en-US" w:eastAsia="zh-CN" w:bidi="ar"/>
              </w:rPr>
              <w:t>、</w:t>
            </w:r>
            <w:r>
              <w:rPr>
                <w:rFonts w:hint="eastAsia" w:ascii="宋体" w:hAnsi="宋体" w:eastAsia="宋体" w:cs="宋体"/>
                <w:color w:val="000000"/>
                <w:spacing w:val="-15"/>
                <w:kern w:val="0"/>
                <w:sz w:val="27"/>
                <w:szCs w:val="27"/>
                <w:bdr w:val="none" w:color="auto" w:sz="0" w:space="0"/>
                <w:lang w:val="en-US" w:eastAsia="zh-CN" w:bidi="ar"/>
              </w:rPr>
              <w:t>211</w:t>
            </w:r>
            <w:r>
              <w:rPr>
                <w:rFonts w:hint="eastAsia" w:ascii="宋体" w:hAnsi="宋体" w:eastAsia="宋体" w:cs="宋体"/>
                <w:color w:val="000000"/>
                <w:spacing w:val="-15"/>
                <w:kern w:val="0"/>
                <w:sz w:val="18"/>
                <w:szCs w:val="18"/>
                <w:bdr w:val="none" w:color="auto" w:sz="0" w:space="0"/>
                <w:lang w:val="en-US" w:eastAsia="zh-CN" w:bidi="ar"/>
              </w:rPr>
              <w:t>大学医学院校硕士毕业，第一学历为全日制本科医学院校临床医学专业，有高校教育、科研工作经验优先。以上条件符合其一即可。</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直接考核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96"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12</w:t>
            </w:r>
          </w:p>
        </w:tc>
        <w:tc>
          <w:tcPr>
            <w:tcW w:w="69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学科带头人</w:t>
            </w:r>
            <w:r>
              <w:rPr>
                <w:rFonts w:hint="eastAsia" w:ascii="宋体" w:hAnsi="宋体" w:eastAsia="宋体" w:cs="宋体"/>
                <w:color w:val="000000"/>
                <w:kern w:val="0"/>
                <w:sz w:val="27"/>
                <w:szCs w:val="27"/>
                <w:bdr w:val="none" w:color="auto" w:sz="0" w:space="0"/>
                <w:lang w:val="en-US" w:eastAsia="zh-CN" w:bidi="ar"/>
              </w:rPr>
              <w:t>4</w:t>
            </w:r>
          </w:p>
        </w:tc>
        <w:tc>
          <w:tcPr>
            <w:tcW w:w="49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6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人体解剖与组织胚胎学</w:t>
            </w: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45周岁及以下</w:t>
            </w:r>
          </w:p>
        </w:tc>
        <w:tc>
          <w:tcPr>
            <w:tcW w:w="231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spacing w:val="-15"/>
                <w:kern w:val="0"/>
                <w:sz w:val="18"/>
                <w:szCs w:val="18"/>
                <w:bdr w:val="none" w:color="auto" w:sz="0" w:space="0"/>
                <w:lang w:val="en-US" w:eastAsia="zh-CN" w:bidi="ar"/>
              </w:rPr>
              <w:t>1、博士，中级及以上职称，第一学历为全日制本科医学院校临床医学专业，有高校教育、科研工作经验优先；</w:t>
            </w:r>
            <w:r>
              <w:rPr>
                <w:rFonts w:hint="eastAsia" w:ascii="宋体" w:hAnsi="宋体" w:eastAsia="宋体" w:cs="宋体"/>
                <w:color w:val="000000"/>
                <w:spacing w:val="-15"/>
                <w:kern w:val="0"/>
                <w:sz w:val="27"/>
                <w:szCs w:val="27"/>
                <w:bdr w:val="none" w:color="auto" w:sz="0" w:space="0"/>
                <w:lang w:val="en-US" w:eastAsia="zh-CN" w:bidi="ar"/>
              </w:rPr>
              <w:t>2</w:t>
            </w:r>
            <w:r>
              <w:rPr>
                <w:rFonts w:hint="eastAsia" w:ascii="宋体" w:hAnsi="宋体" w:eastAsia="宋体" w:cs="宋体"/>
                <w:color w:val="000000"/>
                <w:spacing w:val="-15"/>
                <w:kern w:val="0"/>
                <w:sz w:val="18"/>
                <w:szCs w:val="18"/>
                <w:bdr w:val="none" w:color="auto" w:sz="0" w:space="0"/>
                <w:lang w:val="en-US" w:eastAsia="zh-CN" w:bidi="ar"/>
              </w:rPr>
              <w:t>、</w:t>
            </w:r>
            <w:r>
              <w:rPr>
                <w:rFonts w:hint="eastAsia" w:ascii="宋体" w:hAnsi="宋体" w:eastAsia="宋体" w:cs="宋体"/>
                <w:color w:val="000000"/>
                <w:spacing w:val="-15"/>
                <w:kern w:val="0"/>
                <w:sz w:val="27"/>
                <w:szCs w:val="27"/>
                <w:bdr w:val="none" w:color="auto" w:sz="0" w:space="0"/>
                <w:lang w:val="en-US" w:eastAsia="zh-CN" w:bidi="ar"/>
              </w:rPr>
              <w:t>211</w:t>
            </w:r>
            <w:r>
              <w:rPr>
                <w:rFonts w:hint="eastAsia" w:ascii="宋体" w:hAnsi="宋体" w:eastAsia="宋体" w:cs="宋体"/>
                <w:color w:val="000000"/>
                <w:spacing w:val="-15"/>
                <w:kern w:val="0"/>
                <w:sz w:val="18"/>
                <w:szCs w:val="18"/>
                <w:bdr w:val="none" w:color="auto" w:sz="0" w:space="0"/>
                <w:lang w:val="en-US" w:eastAsia="zh-CN" w:bidi="ar"/>
              </w:rPr>
              <w:t>大学医学院校硕士毕业，第一学历为全日制本科医学院校临床医学专业，有高校教育、科研工作经验优先；以上条件符合其一即可。以上条件符合其一即可。</w:t>
            </w:r>
          </w:p>
        </w:tc>
        <w:tc>
          <w:tcPr>
            <w:tcW w:w="52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直接考核</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黑体" w:hAnsi="宋体" w:eastAsia="黑体" w:cs="黑体"/>
          <w:color w:val="000000"/>
          <w:sz w:val="28"/>
          <w:szCs w:val="28"/>
          <w:bdr w:val="none" w:color="auto" w:sz="0" w:space="0"/>
          <w:lang w:val="en-US"/>
        </w:rPr>
        <w:br w:type="page"/>
      </w:r>
      <w:r>
        <w:rPr>
          <w:b/>
          <w:bdr w:val="none" w:color="auto" w:sz="0" w:space="0"/>
        </w:rPr>
        <w:t> </w:t>
      </w:r>
    </w:p>
    <w:tbl>
      <w:tblPr>
        <w:tblW w:w="85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01"/>
        <w:gridCol w:w="773"/>
        <w:gridCol w:w="919"/>
        <w:gridCol w:w="491"/>
        <w:gridCol w:w="1178"/>
        <w:gridCol w:w="1178"/>
        <w:gridCol w:w="763"/>
        <w:gridCol w:w="2258"/>
        <w:gridCol w:w="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trPr>
        <w:tc>
          <w:tcPr>
            <w:tcW w:w="40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序号</w:t>
            </w:r>
          </w:p>
        </w:tc>
        <w:tc>
          <w:tcPr>
            <w:tcW w:w="773"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部门</w:t>
            </w:r>
          </w:p>
        </w:tc>
        <w:tc>
          <w:tcPr>
            <w:tcW w:w="919"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招聘岗位</w:t>
            </w:r>
          </w:p>
        </w:tc>
        <w:tc>
          <w:tcPr>
            <w:tcW w:w="491"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招聘人数</w:t>
            </w:r>
          </w:p>
        </w:tc>
        <w:tc>
          <w:tcPr>
            <w:tcW w:w="5377"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资格条件</w:t>
            </w:r>
          </w:p>
        </w:tc>
        <w:tc>
          <w:tcPr>
            <w:tcW w:w="550"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b/>
                <w:color w:val="000000"/>
                <w:kern w:val="0"/>
                <w:sz w:val="19"/>
                <w:szCs w:val="19"/>
                <w:bdr w:val="none" w:color="auto" w:sz="0" w:space="0"/>
                <w:lang w:val="en-US" w:eastAsia="zh-CN" w:bidi="ar"/>
              </w:rPr>
              <w:t>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b/>
                <w:color w:val="000000"/>
                <w:kern w:val="0"/>
                <w:sz w:val="19"/>
                <w:szCs w:val="19"/>
                <w:bdr w:val="none" w:color="auto" w:sz="0" w:space="0"/>
                <w:lang w:val="en-US" w:eastAsia="zh-CN" w:bidi="ar"/>
              </w:rPr>
              <w:t>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4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73"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91"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学历（学位）</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专业</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6"/>
                <w:szCs w:val="16"/>
                <w:bdr w:val="none" w:color="auto" w:sz="0" w:space="0"/>
                <w:lang w:val="en-US" w:eastAsia="zh-CN" w:bidi="ar"/>
              </w:rPr>
              <w:t>年龄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6"/>
                <w:szCs w:val="16"/>
                <w:bdr w:val="none" w:color="auto" w:sz="0" w:space="0"/>
                <w:lang w:val="en-US" w:eastAsia="zh-CN" w:bidi="ar"/>
              </w:rPr>
              <w:t>（周岁）</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18"/>
                <w:szCs w:val="18"/>
                <w:bdr w:val="none" w:color="auto" w:sz="0" w:space="0"/>
                <w:lang w:val="en-US" w:eastAsia="zh-CN" w:bidi="ar"/>
              </w:rPr>
              <w:t>其他条件</w:t>
            </w:r>
          </w:p>
        </w:tc>
        <w:tc>
          <w:tcPr>
            <w:tcW w:w="55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13</w:t>
            </w:r>
          </w:p>
        </w:tc>
        <w:tc>
          <w:tcPr>
            <w:tcW w:w="773"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人文社科（思政）部</w:t>
            </w:r>
          </w:p>
        </w:tc>
        <w:tc>
          <w:tcPr>
            <w:tcW w:w="91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“基础”教师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思想政治教育、宪法学与行政法学、中国哲学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30周岁及以下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思想政治教育专业必需是中共党员</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14</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专职心理健康教育人员兼心理学教师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应用心理学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30周岁及以下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本科为相关医学专业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讲课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15</w:t>
            </w:r>
          </w:p>
        </w:tc>
        <w:tc>
          <w:tcPr>
            <w:tcW w:w="77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图书馆</w:t>
            </w:r>
          </w:p>
        </w:tc>
        <w:tc>
          <w:tcPr>
            <w:tcW w:w="91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管理员</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图书馆学、情报学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30周岁及以下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16</w:t>
            </w:r>
          </w:p>
        </w:tc>
        <w:tc>
          <w:tcPr>
            <w:tcW w:w="773"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第一附属医院</w:t>
            </w: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眼视光中心医师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眼科学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17</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耳鼻喉科医师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耳鼻咽喉科学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18</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眼科医师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中西医结合临床</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19</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口腔科医师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口腔临床医学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20</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放射科医师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影像医学与核医学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21</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检验科检验师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临床检验诊断</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22</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药剂科药师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药学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23</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保健科医师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儿科学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24</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内科医师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4</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内科学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本科学历为全日制相关专业，血液、心血管、消化、呼吸方向</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25</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外科医师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外科学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本科学历为全日制相关专业，普外、泌尿方向</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26</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眼科医师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眼科学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本科学历为全日制相关专业，眼底病、白内障方向</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27</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病理科医师</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病理学及病理生理学</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本科学历为全日制医学院校临床医学专业，有临床执业医师及临床规培经历</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40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28</w:t>
            </w:r>
          </w:p>
        </w:tc>
        <w:tc>
          <w:tcPr>
            <w:tcW w:w="773"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1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信息科干事</w:t>
            </w:r>
          </w:p>
        </w:tc>
        <w:tc>
          <w:tcPr>
            <w:tcW w:w="49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1</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全日制硕士研究生及以上</w:t>
            </w:r>
          </w:p>
        </w:tc>
        <w:tc>
          <w:tcPr>
            <w:tcW w:w="117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信息与通信工程</w:t>
            </w:r>
          </w:p>
        </w:tc>
        <w:tc>
          <w:tcPr>
            <w:tcW w:w="763"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35周岁及以下</w:t>
            </w:r>
          </w:p>
        </w:tc>
        <w:tc>
          <w:tcPr>
            <w:tcW w:w="225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eastAsia" w:ascii="宋体" w:hAnsi="宋体" w:eastAsia="宋体" w:cs="宋体"/>
                <w:color w:val="000000"/>
                <w:kern w:val="0"/>
                <w:sz w:val="18"/>
                <w:szCs w:val="18"/>
                <w:bdr w:val="none" w:color="auto" w:sz="0" w:space="0"/>
                <w:lang w:val="en-US" w:eastAsia="zh-CN" w:bidi="ar"/>
              </w:rPr>
              <w:t>本科学历为全日制相关专业</w:t>
            </w:r>
          </w:p>
        </w:tc>
        <w:tc>
          <w:tcPr>
            <w:tcW w:w="5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color w:val="000000"/>
                <w:kern w:val="0"/>
                <w:sz w:val="18"/>
                <w:szCs w:val="18"/>
                <w:bdr w:val="none" w:color="auto" w:sz="0" w:space="0"/>
                <w:lang w:val="en-US" w:eastAsia="zh-CN" w:bidi="ar"/>
              </w:rPr>
              <w:t>专业技能测试</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30"/>
        <w:jc w:val="left"/>
      </w:pPr>
      <w:r>
        <w:rPr>
          <w:rFonts w:hint="eastAsia" w:ascii="仿宋" w:hAnsi="仿宋" w:eastAsia="仿宋" w:cs="仿宋"/>
          <w:color w:val="000000"/>
          <w:kern w:val="0"/>
          <w:sz w:val="27"/>
          <w:szCs w:val="27"/>
          <w:bdr w:val="none" w:color="auto" w:sz="0" w:space="0"/>
          <w:shd w:val="clear" w:fill="FFFFFF"/>
          <w:lang w:val="en-US" w:eastAsia="zh-CN" w:bidi="ar"/>
        </w:rPr>
        <w:t>说明：岗位条件由江西医学高等专科学校负责解释。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55"/>
        <w:jc w:val="left"/>
      </w:pPr>
      <w:r>
        <w:rPr>
          <w:rFonts w:hint="eastAsia" w:ascii="黑体" w:hAnsi="宋体" w:eastAsia="黑体" w:cs="黑体"/>
          <w:color w:val="000000"/>
          <w:kern w:val="0"/>
          <w:sz w:val="28"/>
          <w:szCs w:val="28"/>
          <w:bdr w:val="none" w:color="auto" w:sz="0" w:space="0"/>
          <w:lang w:val="en-US" w:eastAsia="zh-CN" w:bidi="ar"/>
        </w:rPr>
        <w:t>三、招聘程序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（一）现场报名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在省内外医学院校专场招聘会上接受现场报名，每人限报一个岗位。已招聘完成的岗位，在下一场招聘会上相应递减。未招聘满的岗位，在下一场招聘会继续进行招聘。详细安排见下表：</w:t>
      </w:r>
    </w:p>
    <w:tbl>
      <w:tblPr>
        <w:tblW w:w="85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042"/>
        <w:gridCol w:w="2566"/>
        <w:gridCol w:w="2137"/>
        <w:gridCol w:w="27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104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b/>
                <w:color w:val="000000"/>
                <w:kern w:val="0"/>
                <w:sz w:val="24"/>
                <w:szCs w:val="24"/>
                <w:bdr w:val="none" w:color="auto" w:sz="0" w:space="0"/>
                <w:lang w:val="en-US" w:eastAsia="zh-CN" w:bidi="ar"/>
              </w:rPr>
              <w:t>场次</w:t>
            </w:r>
          </w:p>
        </w:tc>
        <w:tc>
          <w:tcPr>
            <w:tcW w:w="2566"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b/>
                <w:color w:val="000000"/>
                <w:kern w:val="0"/>
                <w:sz w:val="24"/>
                <w:szCs w:val="24"/>
                <w:bdr w:val="none" w:color="auto" w:sz="0" w:space="0"/>
                <w:lang w:val="en-US" w:eastAsia="zh-CN" w:bidi="ar"/>
              </w:rPr>
              <w:t>招聘地点</w:t>
            </w:r>
          </w:p>
        </w:tc>
        <w:tc>
          <w:tcPr>
            <w:tcW w:w="2137"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b/>
                <w:color w:val="000000"/>
                <w:kern w:val="0"/>
                <w:sz w:val="24"/>
                <w:szCs w:val="24"/>
                <w:bdr w:val="none" w:color="auto" w:sz="0" w:space="0"/>
                <w:lang w:val="en-US" w:eastAsia="zh-CN" w:bidi="ar"/>
              </w:rPr>
              <w:t>招聘时间</w:t>
            </w:r>
          </w:p>
        </w:tc>
        <w:tc>
          <w:tcPr>
            <w:tcW w:w="2769"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b/>
                <w:color w:val="000000"/>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第一场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华中科技大学同济医学院</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2017年12月5日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第二场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武汉大学医学部</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2017年12月6日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第三场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中南大学湘雅医学院</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2017年12月7日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第四场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北京专场招聘会</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2017年12月中旬</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时间待定，以公告为准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第五场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南昌大学江西医学院</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2017年12月12日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第六场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苏州大学医学部</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2017年12月13日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第七场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温州医科大学</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2017年12月15日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第八场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福建医科大学</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2017年12月17日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第九场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徐州医学院</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2017年12月18日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第十场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皖南医学院</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2017年12月20日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第十一场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蚌埠医学院</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2017年12月22日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42"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第十二场</w:t>
            </w:r>
          </w:p>
        </w:tc>
        <w:tc>
          <w:tcPr>
            <w:tcW w:w="2566"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江西医学高等专科学校</w:t>
            </w:r>
          </w:p>
        </w:tc>
        <w:tc>
          <w:tcPr>
            <w:tcW w:w="213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2017年12月27日</w:t>
            </w:r>
          </w:p>
        </w:tc>
        <w:tc>
          <w:tcPr>
            <w:tcW w:w="276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jc w:val="left"/>
            </w:pPr>
            <w:r>
              <w:rPr>
                <w:rFonts w:hint="eastAsia" w:ascii="宋体" w:hAnsi="宋体" w:eastAsia="宋体" w:cs="宋体"/>
                <w:color w:val="000000"/>
                <w:kern w:val="0"/>
                <w:sz w:val="27"/>
                <w:szCs w:val="27"/>
                <w:bdr w:val="none" w:color="auto" w:sz="0" w:space="0"/>
                <w:shd w:val="clear" w:fill="FFFFFF"/>
                <w:lang w:val="en-US" w:eastAsia="zh-CN" w:bidi="ar"/>
              </w:rPr>
              <w:t>现场报名地点：江西医学高等专科学校组织人事部（上饶市志敏大道399号江西医专综合楼921办公室）。</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报名需要的材料（提供原件和复印件）：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1、个人简历。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2、身份证、毕业证、学位证、派遣证、招聘岗位要求的证件（证明）原件和复印件；应届毕业生须提供学校签章的《毕业生就业推荐表》及《就业协议书》；岗位要求具有全日制普通高等学校学习经历的，应聘人员须出具报到证或人事档案存放部门的证明（须注明是否为全日制普通高等院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3、本人近期与报名表同底一寸彩照</w:t>
      </w:r>
      <w:r>
        <w:rPr>
          <w:rFonts w:hint="eastAsia" w:ascii="仿宋" w:hAnsi="仿宋" w:eastAsia="仿宋" w:cs="仿宋"/>
          <w:color w:val="000000"/>
          <w:kern w:val="0"/>
          <w:sz w:val="27"/>
          <w:szCs w:val="27"/>
          <w:bdr w:val="none" w:color="auto" w:sz="0" w:space="0"/>
          <w:shd w:val="clear" w:fill="FFFFFF"/>
          <w:lang w:val="en-US" w:eastAsia="zh-CN" w:bidi="ar"/>
        </w:rPr>
        <w:t>2</w:t>
      </w:r>
      <w:r>
        <w:rPr>
          <w:rFonts w:hint="eastAsia" w:ascii="仿宋" w:hAnsi="仿宋" w:eastAsia="仿宋" w:cs="仿宋"/>
          <w:color w:val="000000"/>
          <w:kern w:val="0"/>
          <w:sz w:val="28"/>
          <w:szCs w:val="28"/>
          <w:bdr w:val="none" w:color="auto" w:sz="0" w:space="0"/>
          <w:shd w:val="clear" w:fill="FFFFFF"/>
          <w:lang w:val="en-US" w:eastAsia="zh-CN" w:bidi="ar"/>
        </w:rPr>
        <w:t>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4、科研成果材料。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资格审查工作贯穿于公开招聘全过程，由招聘小组对应聘人员所提供材料的真实性及对照岗位招聘条件进行审核。应聘人员提供的信息、材料与所报岗位条件不符的，一经核实，取消面试或聘用资格。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（三）面试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面试根据招聘岗位的特点采取讲课或专业技能测试办法进行（各岗位的面试方式见《岗位一览表》）。面试时间</w:t>
      </w:r>
      <w:r>
        <w:rPr>
          <w:rFonts w:hint="eastAsia" w:ascii="仿宋" w:hAnsi="仿宋" w:eastAsia="仿宋" w:cs="仿宋"/>
          <w:color w:val="000000"/>
          <w:kern w:val="0"/>
          <w:sz w:val="27"/>
          <w:szCs w:val="27"/>
          <w:bdr w:val="none" w:color="auto" w:sz="0" w:space="0"/>
          <w:shd w:val="clear" w:fill="FFFFFF"/>
          <w:lang w:val="en-US" w:eastAsia="zh-CN" w:bidi="ar"/>
        </w:rPr>
        <w:t>15</w:t>
      </w:r>
      <w:r>
        <w:rPr>
          <w:rFonts w:hint="eastAsia" w:ascii="仿宋" w:hAnsi="仿宋" w:eastAsia="仿宋" w:cs="仿宋"/>
          <w:color w:val="000000"/>
          <w:kern w:val="0"/>
          <w:sz w:val="28"/>
          <w:szCs w:val="28"/>
          <w:bdr w:val="none" w:color="auto" w:sz="0" w:space="0"/>
          <w:shd w:val="clear" w:fill="FFFFFF"/>
          <w:lang w:val="en-US" w:eastAsia="zh-CN" w:bidi="ar"/>
        </w:rPr>
        <w:t>分钟，满分</w:t>
      </w:r>
      <w:r>
        <w:rPr>
          <w:rFonts w:hint="eastAsia" w:ascii="仿宋" w:hAnsi="仿宋" w:eastAsia="仿宋" w:cs="仿宋"/>
          <w:color w:val="000000"/>
          <w:kern w:val="0"/>
          <w:sz w:val="27"/>
          <w:szCs w:val="27"/>
          <w:bdr w:val="none" w:color="auto" w:sz="0" w:space="0"/>
          <w:shd w:val="clear" w:fill="FFFFFF"/>
          <w:lang w:val="en-US" w:eastAsia="zh-CN" w:bidi="ar"/>
        </w:rPr>
        <w:t>100</w:t>
      </w:r>
      <w:r>
        <w:rPr>
          <w:rFonts w:hint="eastAsia" w:ascii="仿宋" w:hAnsi="仿宋" w:eastAsia="仿宋" w:cs="仿宋"/>
          <w:color w:val="000000"/>
          <w:kern w:val="0"/>
          <w:sz w:val="28"/>
          <w:szCs w:val="28"/>
          <w:bdr w:val="none" w:color="auto" w:sz="0" w:space="0"/>
          <w:shd w:val="clear" w:fill="FFFFFF"/>
          <w:lang w:val="en-US" w:eastAsia="zh-CN" w:bidi="ar"/>
        </w:rPr>
        <w:t>分（成绩低于</w:t>
      </w:r>
      <w:r>
        <w:rPr>
          <w:rFonts w:hint="eastAsia" w:ascii="仿宋" w:hAnsi="仿宋" w:eastAsia="仿宋" w:cs="仿宋"/>
          <w:color w:val="000000"/>
          <w:kern w:val="0"/>
          <w:sz w:val="27"/>
          <w:szCs w:val="27"/>
          <w:bdr w:val="none" w:color="auto" w:sz="0" w:space="0"/>
          <w:shd w:val="clear" w:fill="FFFFFF"/>
          <w:lang w:val="en-US" w:eastAsia="zh-CN" w:bidi="ar"/>
        </w:rPr>
        <w:t>70</w:t>
      </w:r>
      <w:r>
        <w:rPr>
          <w:rFonts w:hint="eastAsia" w:ascii="仿宋" w:hAnsi="仿宋" w:eastAsia="仿宋" w:cs="仿宋"/>
          <w:color w:val="000000"/>
          <w:kern w:val="0"/>
          <w:sz w:val="28"/>
          <w:szCs w:val="28"/>
          <w:bdr w:val="none" w:color="auto" w:sz="0" w:space="0"/>
          <w:shd w:val="clear" w:fill="FFFFFF"/>
          <w:lang w:val="en-US" w:eastAsia="zh-CN" w:bidi="ar"/>
        </w:rPr>
        <w:t>分不得确定为入闱对象）。教师岗位讲课教材附后，其他岗位面试内容为本岗位所需的专业知识。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按照《上饶市事业单位公开招聘紧缺和特殊专业人才实施办法》（饶府发〔</w:t>
      </w:r>
      <w:r>
        <w:rPr>
          <w:rFonts w:hint="eastAsia" w:ascii="仿宋" w:hAnsi="仿宋" w:eastAsia="仿宋" w:cs="仿宋"/>
          <w:color w:val="000000"/>
          <w:kern w:val="0"/>
          <w:sz w:val="27"/>
          <w:szCs w:val="27"/>
          <w:bdr w:val="none" w:color="auto" w:sz="0" w:space="0"/>
          <w:shd w:val="clear" w:fill="FFFFFF"/>
          <w:lang w:val="en-US" w:eastAsia="zh-CN" w:bidi="ar"/>
        </w:rPr>
        <w:t>2017</w:t>
      </w:r>
      <w:r>
        <w:rPr>
          <w:rFonts w:hint="eastAsia" w:ascii="仿宋" w:hAnsi="仿宋" w:eastAsia="仿宋" w:cs="仿宋"/>
          <w:color w:val="000000"/>
          <w:kern w:val="0"/>
          <w:sz w:val="28"/>
          <w:szCs w:val="28"/>
          <w:bdr w:val="none" w:color="auto" w:sz="0" w:space="0"/>
          <w:shd w:val="clear" w:fill="FFFFFF"/>
          <w:lang w:val="en-US" w:eastAsia="zh-CN" w:bidi="ar"/>
        </w:rPr>
        <w:t>〕</w:t>
      </w:r>
      <w:r>
        <w:rPr>
          <w:rFonts w:hint="eastAsia" w:ascii="仿宋" w:hAnsi="仿宋" w:eastAsia="仿宋" w:cs="仿宋"/>
          <w:color w:val="000000"/>
          <w:kern w:val="0"/>
          <w:sz w:val="27"/>
          <w:szCs w:val="27"/>
          <w:bdr w:val="none" w:color="auto" w:sz="0" w:space="0"/>
          <w:shd w:val="clear" w:fill="FFFFFF"/>
          <w:lang w:val="en-US" w:eastAsia="zh-CN" w:bidi="ar"/>
        </w:rPr>
        <w:t>11</w:t>
      </w:r>
      <w:r>
        <w:rPr>
          <w:rFonts w:hint="eastAsia" w:ascii="仿宋" w:hAnsi="仿宋" w:eastAsia="仿宋" w:cs="仿宋"/>
          <w:color w:val="000000"/>
          <w:kern w:val="0"/>
          <w:sz w:val="28"/>
          <w:szCs w:val="28"/>
          <w:bdr w:val="none" w:color="auto" w:sz="0" w:space="0"/>
          <w:shd w:val="clear" w:fill="FFFFFF"/>
          <w:lang w:val="en-US" w:eastAsia="zh-CN" w:bidi="ar"/>
        </w:rPr>
        <w:t>号）文件要求，学科带头人岗位采用直接考核的办法进行。重点考核应聘人员的品德、资格条件、业绩和工作能力。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成绩计算方法，招聘岗位的总成绩按面试的分值计算。面试成绩计算到小数点后两位，尾数四舍五入。末位总成绩相同的，则另行组织面试确定入闱体检、考核对象，面试内容以本公告为准。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（四）现场签约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根据面试成绩择优确定聘用对象，并现场签订协议。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55"/>
        <w:jc w:val="left"/>
      </w:pPr>
      <w:r>
        <w:rPr>
          <w:rFonts w:hint="eastAsia" w:ascii="黑体" w:hAnsi="宋体" w:eastAsia="黑体" w:cs="黑体"/>
          <w:color w:val="000000"/>
          <w:kern w:val="0"/>
          <w:sz w:val="28"/>
          <w:szCs w:val="28"/>
          <w:bdr w:val="none" w:color="auto" w:sz="0" w:space="0"/>
          <w:lang w:val="en-US" w:eastAsia="zh-CN" w:bidi="ar"/>
        </w:rPr>
        <w:t>四、体检和考核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1、体检由市人社局统一组织实施；体检参照《公务员录用体检通用标准（试行）》和有关规定执行，行业另有规定的从其规定。体检费用参照公务员录用体检收费标准由体检医院收取。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2、考核由江西医学高等专科学校负责，主要对拟聘人员思想政治、道德品质、以及有无违法违纪等情况进行考核，并对其资格条件进行复审。</w:t>
      </w:r>
      <w:r>
        <w:rPr>
          <w:rFonts w:hint="eastAsia" w:ascii="仿宋" w:hAnsi="仿宋" w:eastAsia="仿宋" w:cs="仿宋"/>
          <w:b/>
          <w:color w:val="000000"/>
          <w:kern w:val="0"/>
          <w:sz w:val="28"/>
          <w:szCs w:val="28"/>
          <w:bdr w:val="none" w:color="auto" w:sz="0" w:space="0"/>
          <w:shd w:val="clear" w:fill="FFFFFF"/>
          <w:lang w:val="en-US" w:eastAsia="zh-CN" w:bidi="ar"/>
        </w:rPr>
        <w:t>通过体检的</w:t>
      </w:r>
      <w:r>
        <w:rPr>
          <w:rFonts w:hint="eastAsia" w:ascii="仿宋" w:hAnsi="仿宋" w:eastAsia="仿宋" w:cs="仿宋"/>
          <w:b/>
          <w:color w:val="000000"/>
          <w:kern w:val="0"/>
          <w:sz w:val="27"/>
          <w:szCs w:val="27"/>
          <w:bdr w:val="none" w:color="auto" w:sz="0" w:space="0"/>
          <w:shd w:val="clear" w:fill="FFFFFF"/>
          <w:lang w:val="en-US" w:eastAsia="zh-CN" w:bidi="ar"/>
        </w:rPr>
        <w:t>2018</w:t>
      </w:r>
      <w:r>
        <w:rPr>
          <w:rFonts w:hint="eastAsia" w:ascii="仿宋" w:hAnsi="仿宋" w:eastAsia="仿宋" w:cs="仿宋"/>
          <w:b/>
          <w:color w:val="000000"/>
          <w:kern w:val="0"/>
          <w:sz w:val="28"/>
          <w:szCs w:val="28"/>
          <w:bdr w:val="none" w:color="auto" w:sz="0" w:space="0"/>
          <w:shd w:val="clear" w:fill="FFFFFF"/>
          <w:lang w:val="en-US" w:eastAsia="zh-CN" w:bidi="ar"/>
        </w:rPr>
        <w:t>届应届毕业生需在取得学历学位证书后方能进行考核。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3、对因体检不合格或本人放弃等原因造成的缺额可等额递补一次。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55"/>
        <w:jc w:val="left"/>
      </w:pPr>
      <w:r>
        <w:rPr>
          <w:rFonts w:hint="eastAsia" w:ascii="黑体" w:hAnsi="宋体" w:eastAsia="黑体" w:cs="黑体"/>
          <w:color w:val="000000"/>
          <w:kern w:val="0"/>
          <w:sz w:val="28"/>
          <w:szCs w:val="28"/>
          <w:bdr w:val="none" w:color="auto" w:sz="0" w:space="0"/>
          <w:lang w:val="en-US" w:eastAsia="zh-CN" w:bidi="ar"/>
        </w:rPr>
        <w:t>五、公示和聘用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lang w:val="en-US" w:eastAsia="zh-CN" w:bidi="ar"/>
        </w:rPr>
        <w:t>经体检考核确定的拟录人员名单公示七个工作日。公示期满后无异议的，办理上编等相关手续。录用人员享受事业单位工作人员工资福利待遇。博士研究生另享受安家费及科研启动经费、博士学位津贴及上饶市政府人才引进专项补贴等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55"/>
        <w:jc w:val="left"/>
      </w:pPr>
      <w:r>
        <w:rPr>
          <w:rFonts w:hint="eastAsia" w:ascii="黑体" w:hAnsi="宋体" w:eastAsia="黑体" w:cs="黑体"/>
          <w:color w:val="000000"/>
          <w:kern w:val="0"/>
          <w:sz w:val="28"/>
          <w:szCs w:val="28"/>
          <w:bdr w:val="none" w:color="auto" w:sz="0" w:space="0"/>
          <w:lang w:val="en-US" w:eastAsia="zh-CN" w:bidi="ar"/>
        </w:rPr>
        <w:t>六、纪律要求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lang w:val="en-US" w:eastAsia="zh-CN" w:bidi="ar"/>
        </w:rPr>
        <w:t>严肃公开招聘纪律，对招聘过程中违反公开招聘规定的行为坚决予以制止和纠正，确保招聘工作的公开、公平、公正。切实做好试题的印制、传递、回收和保密工作，确保考试安全。严格执行回避制度，对构成回避要求的工作人员必须实行回避。重点加强面试环节的监督，防止违规操作，杜绝徇私舞弊。对在此次招聘考试过程中有违纪违规行为的考生，取消考试或聘用资格，并按照相关规定进行处理。工作人员不得利用工作之便以权谋私，不得弄虚作假，对违反公开招聘纪律的工作人员，视情节轻重给予党纪、政纪处分。触犯刑律的交由司法机关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咨询电话：张老师</w:t>
      </w:r>
      <w:r>
        <w:rPr>
          <w:rFonts w:hint="eastAsia" w:ascii="仿宋" w:hAnsi="仿宋" w:eastAsia="仿宋" w:cs="仿宋"/>
          <w:color w:val="000000"/>
          <w:kern w:val="0"/>
          <w:sz w:val="27"/>
          <w:szCs w:val="27"/>
          <w:bdr w:val="none" w:color="auto" w:sz="0" w:space="0"/>
          <w:shd w:val="clear" w:fill="FFFFFF"/>
          <w:lang w:val="en-US" w:eastAsia="zh-CN" w:bidi="ar"/>
        </w:rPr>
        <w:t>15979348345  </w:t>
      </w:r>
      <w:r>
        <w:rPr>
          <w:rFonts w:hint="eastAsia" w:ascii="仿宋" w:hAnsi="仿宋" w:eastAsia="仿宋" w:cs="仿宋"/>
          <w:color w:val="000000"/>
          <w:kern w:val="0"/>
          <w:sz w:val="28"/>
          <w:szCs w:val="28"/>
          <w:bdr w:val="none" w:color="auto" w:sz="0" w:space="0"/>
          <w:shd w:val="clear" w:fill="FFFFFF"/>
          <w:lang w:val="en-US" w:eastAsia="zh-CN" w:bidi="ar"/>
        </w:rPr>
        <w:t>艾老师</w:t>
      </w:r>
      <w:r>
        <w:rPr>
          <w:rFonts w:hint="eastAsia" w:ascii="仿宋" w:hAnsi="仿宋" w:eastAsia="仿宋" w:cs="仿宋"/>
          <w:color w:val="000000"/>
          <w:kern w:val="0"/>
          <w:sz w:val="27"/>
          <w:szCs w:val="27"/>
          <w:bdr w:val="none" w:color="auto" w:sz="0" w:space="0"/>
          <w:shd w:val="clear" w:fill="FFFFFF"/>
          <w:lang w:val="en-US" w:eastAsia="zh-CN" w:bidi="ar"/>
        </w:rPr>
        <w:t>18970302222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965"/>
        <w:jc w:val="left"/>
      </w:pPr>
      <w:r>
        <w:rPr>
          <w:rFonts w:hint="eastAsia" w:ascii="仿宋" w:hAnsi="仿宋" w:eastAsia="仿宋" w:cs="仿宋"/>
          <w:color w:val="000000"/>
          <w:kern w:val="0"/>
          <w:sz w:val="28"/>
          <w:szCs w:val="28"/>
          <w:bdr w:val="none" w:color="auto" w:sz="0" w:space="0"/>
          <w:shd w:val="clear" w:fill="FFFFFF"/>
          <w:lang w:val="en-US" w:eastAsia="zh-CN" w:bidi="ar"/>
        </w:rPr>
        <w:t>0793-7089108（江西医学高等专科学校组织人事部）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7"/>
          <w:szCs w:val="27"/>
          <w:bdr w:val="none" w:color="auto" w:sz="0" w:space="0"/>
          <w:shd w:val="clear" w:fill="FFFFFF"/>
          <w:lang w:val="en-US" w:eastAsia="zh-CN" w:bidi="ar"/>
        </w:rPr>
        <w:t>         </w:t>
      </w:r>
      <w:r>
        <w:rPr>
          <w:rFonts w:hint="eastAsia" w:ascii="仿宋" w:hAnsi="仿宋" w:eastAsia="仿宋" w:cs="仿宋"/>
          <w:color w:val="000000"/>
          <w:kern w:val="0"/>
          <w:sz w:val="28"/>
          <w:szCs w:val="28"/>
          <w:bdr w:val="none" w:color="auto" w:sz="0" w:space="0"/>
          <w:shd w:val="clear" w:fill="FFFFFF"/>
          <w:lang w:val="en-US" w:eastAsia="zh-CN" w:bidi="ar"/>
        </w:rPr>
        <w:t>0793-8295986（市人社局事业单位人事管理科）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仿宋" w:hAnsi="仿宋" w:eastAsia="仿宋" w:cs="仿宋"/>
          <w:color w:val="000000"/>
          <w:kern w:val="0"/>
          <w:sz w:val="28"/>
          <w:szCs w:val="28"/>
          <w:bdr w:val="none" w:color="auto" w:sz="0" w:space="0"/>
          <w:shd w:val="clear" w:fill="FFFFFF"/>
          <w:lang w:val="en-US" w:eastAsia="zh-CN" w:bidi="ar"/>
        </w:rPr>
        <w:t>监督电话：</w:t>
      </w:r>
      <w:r>
        <w:rPr>
          <w:rFonts w:hint="eastAsia" w:ascii="仿宋" w:hAnsi="仿宋" w:eastAsia="仿宋" w:cs="仿宋"/>
          <w:color w:val="000000"/>
          <w:kern w:val="0"/>
          <w:sz w:val="27"/>
          <w:szCs w:val="27"/>
          <w:bdr w:val="none" w:color="auto" w:sz="0" w:space="0"/>
          <w:shd w:val="clear" w:fill="FFFFFF"/>
          <w:lang w:val="en-US" w:eastAsia="zh-CN" w:bidi="ar"/>
        </w:rPr>
        <w:t>0793-8176236</w:t>
      </w:r>
      <w:r>
        <w:rPr>
          <w:rFonts w:hint="eastAsia" w:ascii="仿宋" w:hAnsi="仿宋" w:eastAsia="仿宋" w:cs="仿宋"/>
          <w:color w:val="000000"/>
          <w:kern w:val="0"/>
          <w:sz w:val="28"/>
          <w:szCs w:val="28"/>
          <w:bdr w:val="none" w:color="auto" w:sz="0" w:space="0"/>
          <w:shd w:val="clear" w:fill="FFFFFF"/>
          <w:lang w:val="en-US" w:eastAsia="zh-CN" w:bidi="ar"/>
        </w:rPr>
        <w:t>（市纪委派驻人社局纪检组）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975"/>
        <w:jc w:val="left"/>
      </w:pPr>
      <w:r>
        <w:rPr>
          <w:rFonts w:hint="eastAsia" w:ascii="仿宋" w:hAnsi="仿宋" w:eastAsia="仿宋" w:cs="仿宋"/>
          <w:color w:val="000000"/>
          <w:kern w:val="0"/>
          <w:sz w:val="27"/>
          <w:szCs w:val="27"/>
          <w:bdr w:val="none" w:color="auto" w:sz="0" w:space="0"/>
          <w:shd w:val="clear" w:fill="FFFFFF"/>
          <w:lang w:val="en-US" w:eastAsia="zh-CN" w:bidi="ar"/>
        </w:rPr>
        <w:t>        </w:t>
      </w:r>
      <w:r>
        <w:rPr>
          <w:rFonts w:hint="eastAsia" w:ascii="仿宋" w:hAnsi="仿宋" w:eastAsia="仿宋" w:cs="仿宋"/>
          <w:color w:val="000000"/>
          <w:kern w:val="0"/>
          <w:sz w:val="28"/>
          <w:szCs w:val="28"/>
          <w:bdr w:val="none" w:color="auto" w:sz="0" w:space="0"/>
          <w:shd w:val="clear" w:fill="FFFFFF"/>
          <w:lang w:val="en-US" w:eastAsia="zh-CN" w:bidi="ar"/>
        </w:rPr>
        <w:t>0793-7850623（江西医学高等专科学校监察室）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jc w:val="left"/>
      </w:pPr>
      <w:r>
        <w:rPr>
          <w:rFonts w:hint="eastAsia" w:ascii="黑体" w:hAnsi="宋体" w:eastAsia="黑体" w:cs="黑体"/>
          <w:color w:val="00000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附件</w:t>
      </w:r>
      <w:r>
        <w:rPr>
          <w:rFonts w:hint="eastAsia" w:ascii="仿宋" w:hAnsi="仿宋" w:eastAsia="仿宋" w:cs="仿宋"/>
          <w:color w:val="000000"/>
          <w:kern w:val="0"/>
          <w:sz w:val="27"/>
          <w:szCs w:val="27"/>
          <w:bdr w:val="none" w:color="auto" w:sz="0" w:space="0"/>
          <w:shd w:val="clear" w:fill="FFFFFF"/>
          <w:lang w:val="en-US" w:eastAsia="zh-CN" w:bidi="ar"/>
        </w:rPr>
        <w:t>1</w:t>
      </w:r>
      <w:r>
        <w:rPr>
          <w:rFonts w:hint="eastAsia" w:ascii="仿宋" w:hAnsi="仿宋" w:eastAsia="仿宋" w:cs="仿宋"/>
          <w:color w:val="000000"/>
          <w:kern w:val="0"/>
          <w:sz w:val="28"/>
          <w:szCs w:val="28"/>
          <w:bdr w:val="none" w:color="auto" w:sz="0" w:space="0"/>
          <w:shd w:val="clear" w:fill="FFFFFF"/>
          <w:lang w:val="en-US" w:eastAsia="zh-CN" w:bidi="ar"/>
        </w:rPr>
        <w:t>：江西医学高等专科学校公开招聘工作人员面试教材一览表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left"/>
      </w:pPr>
      <w:r>
        <w:rPr>
          <w:rFonts w:hint="eastAsia" w:ascii="仿宋" w:hAnsi="仿宋" w:eastAsia="仿宋" w:cs="仿宋"/>
          <w:color w:val="000000"/>
          <w:kern w:val="0"/>
          <w:sz w:val="28"/>
          <w:szCs w:val="28"/>
          <w:bdr w:val="none" w:color="auto" w:sz="0" w:space="0"/>
          <w:shd w:val="clear" w:fill="FFFFFF"/>
          <w:lang w:val="en-US" w:eastAsia="zh-CN" w:bidi="ar"/>
        </w:rPr>
        <w:t>附件</w:t>
      </w:r>
      <w:r>
        <w:rPr>
          <w:rFonts w:hint="eastAsia" w:ascii="仿宋" w:hAnsi="仿宋" w:eastAsia="仿宋" w:cs="仿宋"/>
          <w:color w:val="000000"/>
          <w:kern w:val="0"/>
          <w:sz w:val="27"/>
          <w:szCs w:val="27"/>
          <w:bdr w:val="none" w:color="auto" w:sz="0" w:space="0"/>
          <w:shd w:val="clear" w:fill="FFFFFF"/>
          <w:lang w:val="en-US" w:eastAsia="zh-CN" w:bidi="ar"/>
        </w:rPr>
        <w:t>2</w:t>
      </w:r>
      <w:r>
        <w:rPr>
          <w:rFonts w:hint="eastAsia" w:ascii="仿宋" w:hAnsi="仿宋" w:eastAsia="仿宋" w:cs="仿宋"/>
          <w:color w:val="000000"/>
          <w:kern w:val="0"/>
          <w:sz w:val="28"/>
          <w:szCs w:val="28"/>
          <w:bdr w:val="none" w:color="auto" w:sz="0" w:space="0"/>
          <w:shd w:val="clear" w:fill="FFFFFF"/>
          <w:lang w:val="en-US" w:eastAsia="zh-CN" w:bidi="ar"/>
        </w:rPr>
        <w:t>：江西医学高等专科学校公开招聘工作人员报名登记表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宋体" w:cs="Times New Roman"/>
          <w:color w:val="000000"/>
          <w:sz w:val="28"/>
          <w:szCs w:val="28"/>
          <w:bdr w:val="none" w:color="auto" w:sz="0" w:space="0"/>
          <w:lang w:val="en-US"/>
        </w:rPr>
        <w:br w:type="page"/>
      </w:r>
      <w:r>
        <w:rPr>
          <w:rFonts w:hint="eastAsia" w:ascii="宋体" w:hAnsi="宋体" w:eastAsia="宋体" w:cs="宋体"/>
          <w:color w:val="000000"/>
          <w:kern w:val="0"/>
          <w:sz w:val="28"/>
          <w:szCs w:val="28"/>
          <w:bdr w:val="none" w:color="auto" w:sz="0" w:space="0"/>
          <w:lang w:val="en-US" w:eastAsia="zh-CN" w:bidi="ar"/>
        </w:rPr>
        <w:t>附件</w:t>
      </w:r>
      <w:r>
        <w:rPr>
          <w:rFonts w:hint="eastAsia" w:ascii="宋体" w:hAnsi="宋体" w:eastAsia="宋体" w:cs="宋体"/>
          <w:color w:val="000000"/>
          <w:kern w:val="0"/>
          <w:sz w:val="27"/>
          <w:szCs w:val="27"/>
          <w:bdr w:val="none" w:color="auto" w:sz="0" w:space="0"/>
          <w:lang w:val="en-US" w:eastAsia="zh-CN" w:bidi="ar"/>
        </w:rPr>
        <w:t>1</w:t>
      </w:r>
      <w:r>
        <w:rPr>
          <w:rFonts w:hint="eastAsia" w:ascii="宋体" w:hAnsi="宋体" w:eastAsia="宋体" w:cs="宋体"/>
          <w:color w:val="000000"/>
          <w:kern w:val="0"/>
          <w:sz w:val="28"/>
          <w:szCs w:val="2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316"/>
        <w:jc w:val="center"/>
      </w:pPr>
      <w:r>
        <w:rPr>
          <w:rFonts w:hint="eastAsia" w:ascii="黑体" w:hAnsi="宋体" w:eastAsia="黑体" w:cs="黑体"/>
          <w:color w:val="000000"/>
          <w:kern w:val="0"/>
          <w:sz w:val="31"/>
          <w:szCs w:val="31"/>
          <w:bdr w:val="none" w:color="auto" w:sz="0" w:space="0"/>
          <w:shd w:val="clear" w:fill="FFFFFF"/>
          <w:lang w:val="en-US" w:eastAsia="zh-CN" w:bidi="ar"/>
        </w:rPr>
        <w:t>江西医学高等专科学校公开招聘工作人员面试教材一览表</w:t>
      </w:r>
    </w:p>
    <w:tbl>
      <w:tblPr>
        <w:tblW w:w="851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686"/>
        <w:gridCol w:w="2230"/>
        <w:gridCol w:w="1209"/>
        <w:gridCol w:w="1944"/>
        <w:gridCol w:w="1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70" w:hRule="atLeast"/>
          <w:jc w:val="center"/>
        </w:trPr>
        <w:tc>
          <w:tcPr>
            <w:tcW w:w="168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315"/>
              <w:jc w:val="center"/>
            </w:pPr>
            <w:r>
              <w:rPr>
                <w:rFonts w:hint="eastAsia" w:ascii="宋体" w:hAnsi="宋体" w:eastAsia="宋体" w:cs="宋体"/>
                <w:b/>
                <w:color w:val="000000"/>
                <w:kern w:val="0"/>
                <w:sz w:val="24"/>
                <w:szCs w:val="24"/>
                <w:bdr w:val="none" w:color="auto" w:sz="0" w:space="0"/>
                <w:lang w:val="en-US" w:eastAsia="zh-CN" w:bidi="ar"/>
              </w:rPr>
              <w:t>招聘岗位</w:t>
            </w:r>
          </w:p>
        </w:tc>
        <w:tc>
          <w:tcPr>
            <w:tcW w:w="223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90"/>
              <w:jc w:val="center"/>
            </w:pPr>
            <w:r>
              <w:rPr>
                <w:rFonts w:hint="eastAsia" w:ascii="宋体" w:hAnsi="宋体" w:eastAsia="宋体" w:cs="宋体"/>
                <w:b/>
                <w:color w:val="000000"/>
                <w:kern w:val="0"/>
                <w:sz w:val="24"/>
                <w:szCs w:val="24"/>
                <w:bdr w:val="none" w:color="auto" w:sz="0" w:space="0"/>
                <w:lang w:val="en-US" w:eastAsia="zh-CN" w:bidi="ar"/>
              </w:rPr>
              <w:t>书</w:t>
            </w:r>
            <w:r>
              <w:rPr>
                <w:rFonts w:hint="eastAsia" w:ascii="宋体" w:hAnsi="宋体" w:eastAsia="宋体" w:cs="宋体"/>
                <w:b/>
                <w:color w:val="000000"/>
                <w:kern w:val="0"/>
                <w:sz w:val="27"/>
                <w:szCs w:val="27"/>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名</w:t>
            </w:r>
          </w:p>
        </w:tc>
        <w:tc>
          <w:tcPr>
            <w:tcW w:w="1209"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出版社</w:t>
            </w:r>
          </w:p>
        </w:tc>
        <w:tc>
          <w:tcPr>
            <w:tcW w:w="1944"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105"/>
              <w:jc w:val="center"/>
            </w:pPr>
            <w:r>
              <w:rPr>
                <w:rFonts w:hint="eastAsia" w:ascii="宋体" w:hAnsi="宋体" w:eastAsia="宋体" w:cs="宋体"/>
                <w:b/>
                <w:color w:val="000000"/>
                <w:kern w:val="0"/>
                <w:sz w:val="24"/>
                <w:szCs w:val="24"/>
                <w:bdr w:val="none" w:color="auto" w:sz="0" w:space="0"/>
                <w:lang w:val="en-US" w:eastAsia="zh-CN" w:bidi="ar"/>
              </w:rPr>
              <w:t>主</w:t>
            </w:r>
            <w:r>
              <w:rPr>
                <w:rFonts w:hint="eastAsia" w:ascii="宋体" w:hAnsi="宋体" w:eastAsia="宋体" w:cs="宋体"/>
                <w:b/>
                <w:color w:val="000000"/>
                <w:kern w:val="0"/>
                <w:sz w:val="27"/>
                <w:szCs w:val="27"/>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编</w:t>
            </w:r>
          </w:p>
        </w:tc>
        <w:tc>
          <w:tcPr>
            <w:tcW w:w="1447"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60"/>
              <w:jc w:val="center"/>
            </w:pPr>
            <w:r>
              <w:rPr>
                <w:rFonts w:hint="eastAsia" w:ascii="宋体" w:hAnsi="宋体" w:eastAsia="宋体" w:cs="宋体"/>
                <w:b/>
                <w:color w:val="000000"/>
                <w:kern w:val="0"/>
                <w:sz w:val="24"/>
                <w:szCs w:val="24"/>
                <w:bdr w:val="none" w:color="auto" w:sz="0" w:space="0"/>
                <w:lang w:val="en-US" w:eastAsia="zh-CN" w:bidi="ar"/>
              </w:rPr>
              <w:t>版</w:t>
            </w:r>
            <w:r>
              <w:rPr>
                <w:rFonts w:hint="eastAsia" w:ascii="宋体" w:hAnsi="宋体" w:eastAsia="宋体" w:cs="宋体"/>
                <w:b/>
                <w:color w:val="000000"/>
                <w:kern w:val="0"/>
                <w:sz w:val="27"/>
                <w:szCs w:val="27"/>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康复治疗学教师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康复医学</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科学技术</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励建安</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第2版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口腔医学教师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口腔科学</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北大医学</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欧阳翔英</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第2版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卫生信息管理教师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卫生信息管理</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人民卫生</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罗爱静</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第3版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影像技术教师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影像检查技术</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人民卫生</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李萌，樊先茂</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第3版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临床护理教师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内科护理学</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江苏科技</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张建欣、刘志凤</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第二版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医学检验技术专业教师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临床检验基础</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人民卫生</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龚道元、张纪云</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第4版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病理学及病理生理学教师兼医师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病理学</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北大医学</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高子芬，李良，宋印利</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第4版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生物化工教师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7"/>
                <w:szCs w:val="27"/>
                <w:bdr w:val="none" w:color="auto" w:sz="0" w:space="0"/>
                <w:lang w:val="en-US" w:eastAsia="zh-CN" w:bidi="ar"/>
              </w:rPr>
              <w:t>医学生物化学</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7"/>
                <w:szCs w:val="27"/>
                <w:bdr w:val="none" w:color="auto" w:sz="0" w:space="0"/>
                <w:lang w:val="en-US" w:eastAsia="zh-CN" w:bidi="ar"/>
              </w:rPr>
              <w:t>北大医学</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7"/>
                <w:szCs w:val="27"/>
                <w:bdr w:val="none" w:color="auto" w:sz="0" w:space="0"/>
                <w:lang w:val="en-US" w:eastAsia="zh-CN" w:bidi="ar"/>
              </w:rPr>
              <w:t>倪菊华</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7"/>
                <w:szCs w:val="27"/>
                <w:bdr w:val="none" w:color="auto" w:sz="0" w:space="0"/>
                <w:lang w:val="en-US" w:eastAsia="zh-CN" w:bidi="ar"/>
              </w:rPr>
              <w:t>第4版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“基础”教师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思想道德修养与法律基础</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高等教育</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教材编写组</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2015修订版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686"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专职心理健康教育人员兼心理学教师</w:t>
            </w:r>
          </w:p>
        </w:tc>
        <w:tc>
          <w:tcPr>
            <w:tcW w:w="22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医学心理学</w:t>
            </w:r>
          </w:p>
        </w:tc>
        <w:tc>
          <w:tcPr>
            <w:tcW w:w="120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人民卫生</w:t>
            </w:r>
          </w:p>
        </w:tc>
        <w:tc>
          <w:tcPr>
            <w:tcW w:w="194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color w:val="000000"/>
                <w:kern w:val="0"/>
                <w:sz w:val="27"/>
                <w:szCs w:val="27"/>
                <w:bdr w:val="none" w:color="auto" w:sz="0" w:space="0"/>
                <w:lang w:val="en-US" w:eastAsia="zh-CN" w:bidi="ar"/>
              </w:rPr>
              <w:t>马存根、张纪梅</w:t>
            </w:r>
          </w:p>
        </w:tc>
        <w:tc>
          <w:tcPr>
            <w:tcW w:w="144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
                <w:bdr w:val="none" w:color="auto" w:sz="0" w:space="0"/>
              </w:rPr>
              <w:t> </w:t>
            </w:r>
          </w:p>
        </w:tc>
      </w:tr>
    </w:tbl>
    <w:p>
      <w:pPr>
        <w:rPr>
          <w:vanish/>
          <w:sz w:val="24"/>
          <w:szCs w:val="24"/>
        </w:rPr>
      </w:pPr>
      <w:r>
        <w:rPr>
          <w:rFonts w:hint="default" w:ascii="Times New Roman" w:hAnsi="Times New Roman" w:eastAsia="宋体" w:cs="Times New Roman"/>
          <w:color w:val="000000"/>
          <w:sz w:val="36"/>
          <w:szCs w:val="36"/>
          <w:bdr w:val="none" w:color="auto" w:sz="0" w:space="0"/>
          <w:lang w:val="en-US"/>
        </w:rPr>
        <w:br w:type="page"/>
      </w:r>
    </w:p>
    <w:tbl>
      <w:tblPr>
        <w:tblW w:w="84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014"/>
        <w:gridCol w:w="1009"/>
        <w:gridCol w:w="829"/>
        <w:gridCol w:w="1772"/>
        <w:gridCol w:w="821"/>
        <w:gridCol w:w="114"/>
        <w:gridCol w:w="775"/>
        <w:gridCol w:w="997"/>
        <w:gridCol w:w="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30" w:hRule="atLeast"/>
        </w:trPr>
        <w:tc>
          <w:tcPr>
            <w:tcW w:w="8331" w:type="dxa"/>
            <w:gridSpan w:val="8"/>
            <w:vMerge w:val="restart"/>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宋体" w:hAnsi="宋体" w:eastAsia="宋体" w:cs="宋体"/>
                <w:b w:val="0"/>
                <w:i w:val="0"/>
                <w:caps w:val="0"/>
                <w:color w:val="000000"/>
                <w:spacing w:val="0"/>
                <w:kern w:val="0"/>
                <w:sz w:val="28"/>
                <w:szCs w:val="28"/>
                <w:bdr w:val="none" w:color="auto" w:sz="0" w:space="0"/>
                <w:lang w:val="en-US" w:eastAsia="zh-CN" w:bidi="ar"/>
              </w:rPr>
              <w:t>附件</w:t>
            </w:r>
            <w:r>
              <w:rPr>
                <w:rFonts w:hint="eastAsia" w:ascii="宋体" w:hAnsi="宋体" w:eastAsia="宋体" w:cs="宋体"/>
                <w:b w:val="0"/>
                <w:i w:val="0"/>
                <w:caps w:val="0"/>
                <w:color w:val="000000"/>
                <w:spacing w:val="0"/>
                <w:kern w:val="0"/>
                <w:sz w:val="27"/>
                <w:szCs w:val="27"/>
                <w:bdr w:val="none" w:color="auto" w:sz="0" w:space="0"/>
                <w:lang w:val="en-US" w:eastAsia="zh-CN" w:bidi="ar"/>
              </w:rPr>
              <w:t>2</w:t>
            </w:r>
            <w:r>
              <w:rPr>
                <w:rFonts w:hint="eastAsia" w:ascii="宋体" w:hAnsi="宋体" w:eastAsia="宋体" w:cs="宋体"/>
                <w:b w:val="0"/>
                <w:i w:val="0"/>
                <w:caps w:val="0"/>
                <w:color w:val="000000"/>
                <w:spacing w:val="0"/>
                <w:kern w:val="0"/>
                <w:sz w:val="28"/>
                <w:szCs w:val="2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黑体" w:hAnsi="宋体" w:eastAsia="黑体" w:cs="黑体"/>
                <w:b w:val="0"/>
                <w:i w:val="0"/>
                <w:caps w:val="0"/>
                <w:color w:val="000000"/>
                <w:spacing w:val="0"/>
                <w:kern w:val="0"/>
                <w:sz w:val="43"/>
                <w:szCs w:val="43"/>
                <w:bdr w:val="none" w:color="auto" w:sz="0" w:space="0"/>
                <w:lang w:val="en-US" w:eastAsia="zh-CN" w:bidi="ar"/>
              </w:rPr>
              <w:t>江西医学高等专科学校公开招聘工作人员报名登记表</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8331" w:type="dxa"/>
            <w:gridSpan w:val="8"/>
            <w:vMerge w:val="continue"/>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2014"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报考职位</w:t>
            </w:r>
          </w:p>
        </w:tc>
        <w:tc>
          <w:tcPr>
            <w:tcW w:w="1838"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120" w:right="0" w:hanging="12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籍</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贯</w:t>
            </w:r>
          </w:p>
        </w:tc>
        <w:tc>
          <w:tcPr>
            <w:tcW w:w="935"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gridSpan w:val="2"/>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照</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片</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姓</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名</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性</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别</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户口所在地</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民</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族</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出生日期</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政治面貌</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证件编号</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证件类别</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学历学位</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身</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高</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联系电话</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手</w:t>
            </w: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机</w:t>
            </w:r>
          </w:p>
        </w:tc>
        <w:tc>
          <w:tcPr>
            <w:tcW w:w="270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电子邮箱</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婚姻状况</w:t>
            </w:r>
          </w:p>
        </w:tc>
        <w:tc>
          <w:tcPr>
            <w:tcW w:w="270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现有职称及职业资格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（注明专业）</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本人身份</w:t>
            </w:r>
          </w:p>
        </w:tc>
        <w:tc>
          <w:tcPr>
            <w:tcW w:w="270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（在职</w:t>
            </w:r>
            <w:r>
              <w:rPr>
                <w:rFonts w:hint="eastAsia" w:ascii="宋体" w:hAnsi="宋体" w:eastAsia="宋体" w:cs="宋体"/>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待业</w:t>
            </w:r>
            <w:r>
              <w:rPr>
                <w:rFonts w:hint="eastAsia" w:ascii="宋体" w:hAnsi="宋体" w:eastAsia="宋体" w:cs="宋体"/>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应届毕业生）</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7"/>
                <w:szCs w:val="27"/>
                <w:bdr w:val="none" w:color="auto" w:sz="0" w:space="0"/>
                <w:lang w:val="en-US" w:eastAsia="zh-CN" w:bidi="ar"/>
              </w:rPr>
              <w:t>全日制普通本科毕业学校</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所学专业</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77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毕业时间</w:t>
            </w:r>
          </w:p>
        </w:tc>
        <w:tc>
          <w:tcPr>
            <w:tcW w:w="99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7"/>
                <w:szCs w:val="27"/>
                <w:bdr w:val="none" w:color="auto" w:sz="0" w:space="0"/>
                <w:lang w:val="en-US" w:eastAsia="zh-CN" w:bidi="ar"/>
              </w:rPr>
              <w:t>全日制硕士研究生毕业学校</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所学专业</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77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毕业时间</w:t>
            </w:r>
          </w:p>
        </w:tc>
        <w:tc>
          <w:tcPr>
            <w:tcW w:w="99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5"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7"/>
                <w:szCs w:val="27"/>
                <w:bdr w:val="none" w:color="auto" w:sz="0" w:space="0"/>
                <w:lang w:val="en-US" w:eastAsia="zh-CN" w:bidi="ar"/>
              </w:rPr>
              <w:t>博士研究生毕业学校</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所学专业</w:t>
            </w:r>
          </w:p>
        </w:tc>
        <w:tc>
          <w:tcPr>
            <w:tcW w:w="93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77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毕业时间</w:t>
            </w:r>
          </w:p>
        </w:tc>
        <w:tc>
          <w:tcPr>
            <w:tcW w:w="99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0"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工作单位</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工作单位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性质</w:t>
            </w:r>
          </w:p>
        </w:tc>
        <w:tc>
          <w:tcPr>
            <w:tcW w:w="270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家庭住址</w:t>
            </w:r>
          </w:p>
        </w:tc>
        <w:tc>
          <w:tcPr>
            <w:tcW w:w="183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772"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掌握何种外语和程度</w:t>
            </w:r>
          </w:p>
        </w:tc>
        <w:tc>
          <w:tcPr>
            <w:tcW w:w="270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rPr>
        <w:tc>
          <w:tcPr>
            <w:tcW w:w="2014"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家庭成员</w:t>
            </w:r>
          </w:p>
        </w:tc>
        <w:tc>
          <w:tcPr>
            <w:tcW w:w="100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姓名</w:t>
            </w:r>
          </w:p>
        </w:tc>
        <w:tc>
          <w:tcPr>
            <w:tcW w:w="829"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关系</w:t>
            </w:r>
          </w:p>
        </w:tc>
        <w:tc>
          <w:tcPr>
            <w:tcW w:w="259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所在单位</w:t>
            </w:r>
          </w:p>
        </w:tc>
        <w:tc>
          <w:tcPr>
            <w:tcW w:w="1886"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联系电话</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rPr>
        <w:tc>
          <w:tcPr>
            <w:tcW w:w="2014"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10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2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259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886"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0" w:hRule="atLeast"/>
        </w:trPr>
        <w:tc>
          <w:tcPr>
            <w:tcW w:w="2014"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10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2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259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886"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2014"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10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2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259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886"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2014"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b w:val="0"/>
                <w:i w:val="0"/>
                <w:caps w:val="0"/>
                <w:color w:val="333333"/>
                <w:spacing w:val="0"/>
                <w:sz w:val="22"/>
                <w:szCs w:val="22"/>
              </w:rPr>
            </w:pPr>
          </w:p>
        </w:tc>
        <w:tc>
          <w:tcPr>
            <w:tcW w:w="1009" w:type="dxa"/>
            <w:tcBorders>
              <w:top w:val="nil"/>
              <w:left w:val="nil"/>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29" w:type="dxa"/>
            <w:tcBorders>
              <w:top w:val="nil"/>
              <w:left w:val="nil"/>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2593" w:type="dxa"/>
            <w:gridSpan w:val="2"/>
            <w:tcBorders>
              <w:top w:val="nil"/>
              <w:left w:val="nil"/>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1886" w:type="dxa"/>
            <w:gridSpan w:val="3"/>
            <w:tcBorders>
              <w:top w:val="nil"/>
              <w:left w:val="nil"/>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41" w:hRule="atLeast"/>
        </w:trPr>
        <w:tc>
          <w:tcPr>
            <w:tcW w:w="201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简历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6317" w:type="dxa"/>
            <w:gridSpan w:val="7"/>
            <w:tcBorders>
              <w:top w:val="single" w:color="auto" w:sz="6" w:space="0"/>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sz w:val="22"/>
                <w:szCs w:val="22"/>
                <w:bdr w:val="none" w:color="auto" w:sz="0" w:space="0"/>
              </w:rPr>
              <w:t> </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56" w:hRule="atLeast"/>
        </w:trPr>
        <w:tc>
          <w:tcPr>
            <w:tcW w:w="8331" w:type="dxa"/>
            <w:gridSpan w:val="8"/>
            <w:tcBorders>
              <w:top w:val="nil"/>
              <w:left w:val="single" w:color="auto" w:sz="6" w:space="0"/>
              <w:bottom w:val="single" w:color="auto" w:sz="6" w:space="0"/>
              <w:right w:val="single" w:color="auto" w:sz="6" w:space="0"/>
            </w:tcBorders>
            <w:shd w:val="clear" w:color="auto" w:fill="FFFFFF"/>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岗位要求的工作经历和执业证：</w:t>
            </w:r>
          </w:p>
        </w:tc>
        <w:tc>
          <w:tcPr>
            <w:tcW w:w="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2014"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1009"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829"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1772"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821"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114"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775"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997" w:type="dxa"/>
            <w:shd w:val="clear" w:color="auto" w:fill="FFFFFF"/>
            <w:vAlign w:val="center"/>
          </w:tcPr>
          <w:p>
            <w:pPr>
              <w:keepNext w:val="0"/>
              <w:keepLines w:val="0"/>
              <w:widowControl/>
              <w:suppressLineNumbers w:val="0"/>
              <w:spacing w:before="0" w:beforeAutospacing="0" w:after="0" w:afterAutospacing="0" w:line="428" w:lineRule="atLeast"/>
              <w:ind w:left="0" w:right="0" w:firstLine="0"/>
              <w:jc w:val="left"/>
              <w:rPr>
                <w:rFonts w:hint="eastAsia" w:ascii="微软雅黑" w:hAnsi="微软雅黑" w:eastAsia="微软雅黑" w:cs="微软雅黑"/>
                <w:b w:val="0"/>
                <w:i w:val="0"/>
                <w:caps w:val="0"/>
                <w:color w:val="333333"/>
                <w:spacing w:val="0"/>
                <w:sz w:val="22"/>
                <w:szCs w:val="22"/>
              </w:rPr>
            </w:pPr>
          </w:p>
        </w:tc>
        <w:tc>
          <w:tcPr>
            <w:tcW w:w="80"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8" w:lineRule="atLeast"/>
              <w:ind w:left="0" w:right="0"/>
              <w:jc w:val="left"/>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rPr>
          <w:rFonts w:hint="eastAsia" w:ascii="宋体" w:hAnsi="宋体" w:eastAsia="宋体" w:cs="宋体"/>
          <w:b/>
          <w:i w:val="0"/>
          <w:caps w:val="0"/>
          <w:color w:val="000000"/>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1583D"/>
    <w:multiLevelType w:val="multilevel"/>
    <w:tmpl w:val="5A21583D"/>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5E30A2"/>
    <w:rsid w:val="235E30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yperlink"/>
    <w:basedOn w:val="4"/>
    <w:uiPriority w:val="0"/>
    <w:rPr>
      <w:color w:val="333333"/>
      <w:u w:val="none"/>
    </w:rPr>
  </w:style>
  <w:style w:type="character" w:styleId="9">
    <w:name w:val="HTML Code"/>
    <w:basedOn w:val="4"/>
    <w:uiPriority w:val="0"/>
    <w:rPr>
      <w:rFonts w:ascii="Courier New" w:hAnsi="Courier New"/>
      <w:sz w:val="20"/>
      <w:bdr w:val="none" w:color="auto" w:sz="0" w:space="0"/>
    </w:rPr>
  </w:style>
  <w:style w:type="character" w:customStyle="1" w:styleId="11">
    <w:name w:val="bsharetext"/>
    <w:basedOn w:val="4"/>
    <w:uiPriority w:val="0"/>
  </w:style>
  <w:style w:type="character" w:customStyle="1" w:styleId="12">
    <w:name w:val="hover14"/>
    <w:basedOn w:val="4"/>
    <w:uiPriority w:val="0"/>
    <w:rPr>
      <w:color w:val="00A1F1"/>
    </w:rPr>
  </w:style>
  <w:style w:type="character" w:customStyle="1" w:styleId="13">
    <w:name w:val="hover13"/>
    <w:basedOn w:val="4"/>
    <w:uiPriority w:val="0"/>
    <w:rPr>
      <w:color w:val="00A1F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2017-12-01T12:47:00Z</dcterms:created>
  <dc:creator>水无鱼</dc:creator>
  <cp:lastModifiedBy>水无鱼</cp:lastModifiedBy>
  <dcterms:modified xsi:type="dcterms:W3CDTF">2017-12-01T13:21:16Z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