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432" w:beforeAutospacing="0" w:after="0" w:afterAutospacing="0" w:line="540" w:lineRule="atLeast"/>
        <w:ind w:left="-147" w:right="-147" w:firstLine="641"/>
        <w:jc w:val="center"/>
      </w:pPr>
      <w:bookmarkStart w:id="0" w:name="_GoBack"/>
      <w:r>
        <w:rPr>
          <w:rStyle w:val="4"/>
          <w:rFonts w:ascii="黑体" w:hAnsi="宋体" w:eastAsia="黑体" w:cs="黑体"/>
          <w:i w:val="0"/>
          <w:caps w:val="0"/>
          <w:color w:val="000000"/>
          <w:spacing w:val="0"/>
          <w:sz w:val="36"/>
          <w:szCs w:val="36"/>
          <w:shd w:val="clear" w:fill="FFFFFF"/>
        </w:rPr>
        <w:t>永州工贸学校2018年引进和公开招聘教师</w:t>
      </w:r>
      <w:r>
        <w:rPr>
          <w:rStyle w:val="4"/>
          <w:rFonts w:hint="eastAsia" w:ascii="黑体" w:hAnsi="宋体" w:eastAsia="黑体" w:cs="黑体"/>
          <w:i w:val="0"/>
          <w:caps w:val="0"/>
          <w:color w:val="62431B"/>
          <w:spacing w:val="0"/>
          <w:sz w:val="36"/>
          <w:szCs w:val="36"/>
          <w:shd w:val="clear" w:fill="FFFFFF"/>
        </w:rPr>
        <w:t>公告</w:t>
      </w:r>
    </w:p>
    <w:p>
      <w:pPr>
        <w:pStyle w:val="2"/>
        <w:keepNext w:val="0"/>
        <w:keepLines w:val="0"/>
        <w:widowControl/>
        <w:suppressLineNumbers w:val="0"/>
        <w:spacing w:before="432" w:beforeAutospacing="0" w:after="0" w:afterAutospacing="0" w:line="540" w:lineRule="atLeast"/>
        <w:ind w:left="-147" w:right="-147" w:firstLine="641"/>
      </w:pPr>
      <w:r>
        <w:rPr>
          <w:rFonts w:ascii="仿宋_GB2312" w:hAnsi="宋体" w:eastAsia="仿宋_GB2312" w:cs="仿宋_GB2312"/>
          <w:b w:val="0"/>
          <w:i w:val="0"/>
          <w:caps w:val="0"/>
          <w:color w:val="62431B"/>
          <w:spacing w:val="0"/>
          <w:sz w:val="32"/>
          <w:szCs w:val="32"/>
          <w:shd w:val="clear" w:fill="FFFFFF"/>
        </w:rPr>
        <w:t>为进一步充实和改善我校教师队伍结构，经县委、县政府同意，</w:t>
      </w:r>
      <w:r>
        <w:rPr>
          <w:rFonts w:hint="eastAsia" w:ascii="仿宋_GB2312" w:hAnsi="宋体" w:eastAsia="仿宋_GB2312" w:cs="仿宋_GB2312"/>
          <w:b w:val="0"/>
          <w:i w:val="0"/>
          <w:caps w:val="0"/>
          <w:color w:val="000000"/>
          <w:spacing w:val="0"/>
          <w:sz w:val="32"/>
          <w:szCs w:val="32"/>
          <w:shd w:val="clear" w:fill="FFFFFF"/>
        </w:rPr>
        <w:t>依照《道县2018年公开招聘(引进）教师公告》（以下简称县招聘公告），2018年永州工贸学校面向社会引进和公开招聘专任教师20名。现将有关事项公告如下：</w:t>
      </w:r>
    </w:p>
    <w:p>
      <w:pPr>
        <w:pStyle w:val="2"/>
        <w:keepNext w:val="0"/>
        <w:keepLines w:val="0"/>
        <w:widowControl/>
        <w:suppressLineNumbers w:val="0"/>
        <w:shd w:val="clear" w:fill="FFFFFF"/>
        <w:spacing w:before="120" w:beforeAutospacing="0" w:after="0" w:afterAutospacing="0" w:line="540" w:lineRule="atLeast"/>
        <w:ind w:left="406" w:right="-150"/>
        <w:jc w:val="both"/>
      </w:pPr>
      <w:r>
        <w:rPr>
          <w:rStyle w:val="4"/>
          <w:rFonts w:hint="eastAsia" w:ascii="仿宋_GB2312" w:hAnsi="宋体" w:eastAsia="仿宋_GB2312" w:cs="仿宋_GB2312"/>
          <w:i w:val="0"/>
          <w:caps w:val="0"/>
          <w:color w:val="000000"/>
          <w:spacing w:val="0"/>
          <w:sz w:val="32"/>
          <w:szCs w:val="32"/>
          <w:shd w:val="clear" w:fill="FFFFFF"/>
        </w:rPr>
        <w:t>一、招聘计划</w:t>
      </w:r>
    </w:p>
    <w:p>
      <w:pPr>
        <w:pStyle w:val="2"/>
        <w:keepNext w:val="0"/>
        <w:keepLines w:val="0"/>
        <w:widowControl/>
        <w:suppressLineNumbers w:val="0"/>
        <w:shd w:val="clear" w:fill="FFFFFF"/>
        <w:spacing w:before="120" w:beforeAutospacing="0" w:after="0" w:afterAutospacing="0" w:line="540" w:lineRule="atLeast"/>
        <w:ind w:left="-147" w:right="-147" w:firstLine="641"/>
        <w:jc w:val="both"/>
      </w:pPr>
      <w:r>
        <w:rPr>
          <w:rFonts w:hint="eastAsia" w:ascii="仿宋_GB2312" w:hAnsi="宋体" w:eastAsia="仿宋_GB2312" w:cs="仿宋_GB2312"/>
          <w:b w:val="0"/>
          <w:i w:val="0"/>
          <w:caps w:val="0"/>
          <w:color w:val="000000"/>
          <w:spacing w:val="0"/>
          <w:sz w:val="32"/>
          <w:szCs w:val="32"/>
          <w:shd w:val="clear" w:fill="FFFFFF"/>
        </w:rPr>
        <w:t>本次引进和招聘职位共20名。其中引进高学历高层次教师：12名；公开招聘：专业课教师8名+引进人才所出现的空余职位数。各招聘具体职位、人数及资格条件详见《永州工贸学校2018年引进和公开招聘教师职位表及要求》（附件1）。</w:t>
      </w:r>
    </w:p>
    <w:p>
      <w:pPr>
        <w:pStyle w:val="2"/>
        <w:keepNext w:val="0"/>
        <w:keepLines w:val="0"/>
        <w:widowControl/>
        <w:suppressLineNumbers w:val="0"/>
        <w:shd w:val="clear" w:fill="FFFFFF"/>
        <w:spacing w:before="120" w:beforeAutospacing="0" w:after="0" w:afterAutospacing="0" w:line="540" w:lineRule="atLeast"/>
        <w:ind w:left="406" w:right="-150"/>
        <w:jc w:val="both"/>
      </w:pPr>
      <w:r>
        <w:rPr>
          <w:rStyle w:val="4"/>
          <w:rFonts w:hint="eastAsia" w:ascii="仿宋_GB2312" w:hAnsi="宋体" w:eastAsia="仿宋_GB2312" w:cs="仿宋_GB2312"/>
          <w:i w:val="0"/>
          <w:caps w:val="0"/>
          <w:color w:val="000000"/>
          <w:spacing w:val="0"/>
          <w:sz w:val="32"/>
          <w:szCs w:val="32"/>
          <w:shd w:val="clear" w:fill="FFFFFF"/>
        </w:rPr>
        <w:t>二、报考资格条件</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应聘人员应同时具备下列条件：</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(一)基本条件</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1.具有中华人民共和国国籍；</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2.遵守中华人民共和国宪法和法律，具有良好的品行和教师职业道德;</w:t>
      </w:r>
    </w:p>
    <w:p>
      <w:pPr>
        <w:pStyle w:val="2"/>
        <w:keepNext w:val="0"/>
        <w:keepLines w:val="0"/>
        <w:widowControl/>
        <w:suppressLineNumbers w:val="0"/>
        <w:spacing w:before="120" w:beforeAutospacing="0" w:after="0" w:afterAutospacing="0" w:line="540" w:lineRule="atLeast"/>
        <w:ind w:left="-150" w:right="-150"/>
        <w:jc w:val="both"/>
      </w:pPr>
      <w:r>
        <w:rPr>
          <w:rFonts w:hint="eastAsia" w:ascii="仿宋_GB2312" w:hAnsi="宋体" w:eastAsia="仿宋_GB2312" w:cs="仿宋_GB2312"/>
          <w:b w:val="0"/>
          <w:i w:val="0"/>
          <w:caps w:val="0"/>
          <w:color w:val="000000"/>
          <w:spacing w:val="0"/>
          <w:sz w:val="32"/>
          <w:szCs w:val="32"/>
          <w:shd w:val="clear" w:fill="FFFFFF"/>
        </w:rPr>
        <w:t>　　3.具备承担教育教学工作所必须的专业知识和基本能力;</w:t>
      </w:r>
    </w:p>
    <w:p>
      <w:pPr>
        <w:pStyle w:val="2"/>
        <w:keepNext w:val="0"/>
        <w:keepLines w:val="0"/>
        <w:widowControl/>
        <w:suppressLineNumbers w:val="0"/>
        <w:spacing w:before="120" w:beforeAutospacing="0" w:after="0" w:afterAutospacing="0" w:line="540" w:lineRule="atLeast"/>
        <w:ind w:left="-150" w:right="-150"/>
        <w:jc w:val="both"/>
      </w:pPr>
      <w:r>
        <w:rPr>
          <w:rFonts w:hint="eastAsia" w:ascii="仿宋_GB2312" w:hAnsi="宋体" w:eastAsia="仿宋_GB2312" w:cs="仿宋_GB2312"/>
          <w:b w:val="0"/>
          <w:i w:val="0"/>
          <w:caps w:val="0"/>
          <w:color w:val="000000"/>
          <w:spacing w:val="0"/>
          <w:sz w:val="32"/>
          <w:szCs w:val="32"/>
          <w:shd w:val="clear" w:fill="FFFFFF"/>
        </w:rPr>
        <w:t>　　4.原则上年满18到35周岁，无精神病史;</w:t>
      </w:r>
    </w:p>
    <w:p>
      <w:pPr>
        <w:pStyle w:val="2"/>
        <w:keepNext w:val="0"/>
        <w:keepLines w:val="0"/>
        <w:widowControl/>
        <w:suppressLineNumbers w:val="0"/>
        <w:spacing w:before="120" w:beforeAutospacing="0" w:after="0" w:afterAutospacing="0" w:line="540" w:lineRule="atLeast"/>
        <w:ind w:left="-147" w:right="-147"/>
        <w:jc w:val="both"/>
      </w:pPr>
      <w:r>
        <w:rPr>
          <w:rFonts w:hint="eastAsia" w:ascii="仿宋_GB2312" w:hAnsi="宋体" w:eastAsia="仿宋_GB2312" w:cs="仿宋_GB2312"/>
          <w:b w:val="0"/>
          <w:i w:val="0"/>
          <w:caps w:val="0"/>
          <w:color w:val="000000"/>
          <w:spacing w:val="0"/>
          <w:sz w:val="32"/>
          <w:szCs w:val="32"/>
          <w:shd w:val="clear" w:fill="FFFFFF"/>
        </w:rPr>
        <w:t>　　5.具有符合应聘岗位的资格条件，具体条件见《永州工贸学校2018年引进和公开招聘教师职位表及要求》(附件1);</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(二)不得报考的情形</w:t>
      </w:r>
    </w:p>
    <w:p>
      <w:pPr>
        <w:pStyle w:val="2"/>
        <w:keepNext w:val="0"/>
        <w:keepLines w:val="0"/>
        <w:widowControl/>
        <w:suppressLineNumbers w:val="0"/>
        <w:shd w:val="clear" w:fill="FFFFFF"/>
        <w:spacing w:before="120" w:beforeAutospacing="0" w:after="0" w:afterAutospacing="0" w:line="540" w:lineRule="atLeast"/>
        <w:ind w:left="6" w:right="-150" w:firstLine="400"/>
        <w:jc w:val="both"/>
      </w:pPr>
      <w:r>
        <w:rPr>
          <w:rFonts w:hint="eastAsia" w:ascii="仿宋_GB2312" w:hAnsi="宋体" w:eastAsia="仿宋_GB2312" w:cs="仿宋_GB2312"/>
          <w:b w:val="0"/>
          <w:i w:val="0"/>
          <w:caps w:val="0"/>
          <w:color w:val="000000"/>
          <w:spacing w:val="0"/>
          <w:sz w:val="32"/>
          <w:szCs w:val="32"/>
          <w:shd w:val="clear" w:fill="FFFFFF"/>
        </w:rPr>
        <w:t>1.已属于我县在职在编人员的或特岗教师;</w:t>
      </w:r>
    </w:p>
    <w:p>
      <w:pPr>
        <w:pStyle w:val="2"/>
        <w:keepNext w:val="0"/>
        <w:keepLines w:val="0"/>
        <w:widowControl/>
        <w:suppressLineNumbers w:val="0"/>
        <w:shd w:val="clear" w:fill="FFFFFF"/>
        <w:spacing w:before="120" w:beforeAutospacing="0" w:after="0" w:afterAutospacing="0" w:line="540" w:lineRule="atLeast"/>
        <w:ind w:left="6" w:right="-150" w:firstLine="400"/>
        <w:jc w:val="both"/>
      </w:pPr>
      <w:r>
        <w:rPr>
          <w:rFonts w:hint="eastAsia" w:ascii="仿宋_GB2312" w:hAnsi="宋体" w:eastAsia="仿宋_GB2312" w:cs="仿宋_GB2312"/>
          <w:b w:val="0"/>
          <w:i w:val="0"/>
          <w:caps w:val="0"/>
          <w:color w:val="000000"/>
          <w:spacing w:val="0"/>
          <w:sz w:val="32"/>
          <w:szCs w:val="32"/>
          <w:shd w:val="clear" w:fill="FFFFFF"/>
        </w:rPr>
        <w:t>2.刑事处罚期限未满或涉嫌违法犯罪正在接受司法调查尚未做出结论的人员;</w:t>
      </w:r>
    </w:p>
    <w:p>
      <w:pPr>
        <w:pStyle w:val="2"/>
        <w:keepNext w:val="0"/>
        <w:keepLines w:val="0"/>
        <w:widowControl/>
        <w:suppressLineNumbers w:val="0"/>
        <w:shd w:val="clear" w:fill="FFFFFF"/>
        <w:spacing w:before="120" w:beforeAutospacing="0" w:after="0" w:afterAutospacing="0" w:line="540" w:lineRule="atLeast"/>
        <w:ind w:left="6" w:right="-150" w:firstLine="400"/>
        <w:jc w:val="both"/>
      </w:pPr>
      <w:r>
        <w:rPr>
          <w:rFonts w:hint="eastAsia" w:ascii="仿宋_GB2312" w:hAnsi="宋体" w:eastAsia="仿宋_GB2312" w:cs="仿宋_GB2312"/>
          <w:b w:val="0"/>
          <w:i w:val="0"/>
          <w:caps w:val="0"/>
          <w:color w:val="000000"/>
          <w:spacing w:val="0"/>
          <w:sz w:val="32"/>
          <w:szCs w:val="32"/>
          <w:shd w:val="clear" w:fill="FFFFFF"/>
        </w:rPr>
        <w:t>3.近3年内受到过党(团)纪严重警告以上或政(校)纪记过以上处分的;</w:t>
      </w:r>
    </w:p>
    <w:p>
      <w:pPr>
        <w:pStyle w:val="2"/>
        <w:keepNext w:val="0"/>
        <w:keepLines w:val="0"/>
        <w:widowControl/>
        <w:suppressLineNumbers w:val="0"/>
        <w:shd w:val="clear" w:fill="FFFFFF"/>
        <w:spacing w:before="120" w:beforeAutospacing="0" w:after="0" w:afterAutospacing="0" w:line="540" w:lineRule="atLeast"/>
        <w:ind w:left="6" w:right="-150" w:firstLine="400"/>
        <w:jc w:val="both"/>
      </w:pPr>
      <w:r>
        <w:rPr>
          <w:rFonts w:hint="eastAsia" w:ascii="仿宋_GB2312" w:hAnsi="宋体" w:eastAsia="仿宋_GB2312" w:cs="仿宋_GB2312"/>
          <w:b w:val="0"/>
          <w:i w:val="0"/>
          <w:caps w:val="0"/>
          <w:color w:val="000000"/>
          <w:spacing w:val="0"/>
          <w:sz w:val="32"/>
          <w:szCs w:val="32"/>
          <w:shd w:val="clear" w:fill="FFFFFF"/>
        </w:rPr>
        <w:t>4.在公务员招考、事业单位公开招聘中被认定有舞弊行为并在禁考期内的;</w:t>
      </w:r>
    </w:p>
    <w:p>
      <w:pPr>
        <w:pStyle w:val="2"/>
        <w:keepNext w:val="0"/>
        <w:keepLines w:val="0"/>
        <w:widowControl/>
        <w:suppressLineNumbers w:val="0"/>
        <w:shd w:val="clear" w:fill="FFFFFF"/>
        <w:spacing w:before="120" w:beforeAutospacing="0" w:after="0" w:afterAutospacing="0" w:line="540" w:lineRule="atLeast"/>
        <w:ind w:left="6" w:right="-150" w:firstLine="400"/>
        <w:jc w:val="both"/>
      </w:pPr>
      <w:r>
        <w:rPr>
          <w:rFonts w:hint="eastAsia" w:ascii="仿宋_GB2312" w:hAnsi="宋体" w:eastAsia="仿宋_GB2312" w:cs="仿宋_GB2312"/>
          <w:b w:val="0"/>
          <w:i w:val="0"/>
          <w:caps w:val="0"/>
          <w:color w:val="000000"/>
          <w:spacing w:val="0"/>
          <w:sz w:val="32"/>
          <w:szCs w:val="32"/>
          <w:shd w:val="clear" w:fill="FFFFFF"/>
        </w:rPr>
        <w:t>5.现役军人，在读的非应届毕业生;</w:t>
      </w:r>
    </w:p>
    <w:p>
      <w:pPr>
        <w:pStyle w:val="2"/>
        <w:keepNext w:val="0"/>
        <w:keepLines w:val="0"/>
        <w:widowControl/>
        <w:suppressLineNumbers w:val="0"/>
        <w:shd w:val="clear" w:fill="FFFFFF"/>
        <w:spacing w:before="120" w:beforeAutospacing="0" w:after="0" w:afterAutospacing="0" w:line="540" w:lineRule="atLeast"/>
        <w:ind w:left="6" w:right="-147" w:firstLine="400"/>
        <w:jc w:val="both"/>
      </w:pPr>
      <w:r>
        <w:rPr>
          <w:rFonts w:hint="eastAsia" w:ascii="仿宋_GB2312" w:hAnsi="宋体" w:eastAsia="仿宋_GB2312" w:cs="仿宋_GB2312"/>
          <w:b w:val="0"/>
          <w:i w:val="0"/>
          <w:caps w:val="0"/>
          <w:color w:val="000000"/>
          <w:spacing w:val="0"/>
          <w:sz w:val="32"/>
          <w:szCs w:val="32"/>
          <w:shd w:val="clear" w:fill="FFFFFF"/>
        </w:rPr>
        <w:t>6.被辞退或开除未满5年的原国家机关事业单位工作人员;</w:t>
      </w:r>
    </w:p>
    <w:p>
      <w:pPr>
        <w:pStyle w:val="2"/>
        <w:keepNext w:val="0"/>
        <w:keepLines w:val="0"/>
        <w:widowControl/>
        <w:suppressLineNumbers w:val="0"/>
        <w:shd w:val="clear" w:fill="FFFFFF"/>
        <w:spacing w:before="120" w:beforeAutospacing="0" w:after="0" w:afterAutospacing="0" w:line="540" w:lineRule="atLeast"/>
        <w:ind w:left="6" w:right="-147" w:firstLine="400"/>
        <w:jc w:val="both"/>
      </w:pPr>
      <w:r>
        <w:rPr>
          <w:rFonts w:hint="eastAsia" w:ascii="仿宋_GB2312" w:hAnsi="宋体" w:eastAsia="仿宋_GB2312" w:cs="仿宋_GB2312"/>
          <w:b w:val="0"/>
          <w:i w:val="0"/>
          <w:caps w:val="0"/>
          <w:color w:val="000000"/>
          <w:spacing w:val="0"/>
          <w:sz w:val="32"/>
          <w:szCs w:val="32"/>
          <w:shd w:val="clear" w:fill="FFFFFF"/>
        </w:rPr>
        <w:t>7.招聘录用国家机关事业单位工作人员中国家规定不得招录的其他情形。</w:t>
      </w:r>
    </w:p>
    <w:p>
      <w:pPr>
        <w:pStyle w:val="2"/>
        <w:keepNext w:val="0"/>
        <w:keepLines w:val="0"/>
        <w:widowControl/>
        <w:suppressLineNumbers w:val="0"/>
        <w:shd w:val="clear" w:fill="FFFFFF"/>
        <w:spacing w:before="120" w:beforeAutospacing="0" w:after="0" w:afterAutospacing="0" w:line="540" w:lineRule="atLeast"/>
        <w:ind w:left="406" w:right="-150"/>
        <w:jc w:val="both"/>
      </w:pPr>
      <w:r>
        <w:rPr>
          <w:rStyle w:val="4"/>
          <w:rFonts w:hint="eastAsia" w:ascii="仿宋_GB2312" w:hAnsi="宋体" w:eastAsia="仿宋_GB2312" w:cs="仿宋_GB2312"/>
          <w:i w:val="0"/>
          <w:caps w:val="0"/>
          <w:color w:val="000000"/>
          <w:spacing w:val="0"/>
          <w:sz w:val="32"/>
          <w:szCs w:val="32"/>
          <w:shd w:val="clear" w:fill="FFFFFF"/>
        </w:rPr>
        <w:t>三、引进高学历高层次教师</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1.引进计划：语文教师1名，数学教师2名，英语教师1名，计算机教师3名，机电教师2名，种植教师1名，养殖教师2名。</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2.资格条件：除符合本方案第二条“报考资格条件”外，其他条件见附件1。</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3.报名时间：2018年4月13日至4月15日下午4:30止。</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4.报名地点：永州工贸学校城北校区（道县富塘东路169号）。</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5. 报名方式：采取现场报名的方式进行，报考人员持身份证、毕业证、自行下载《道县2018年事业单位引进人才报名登记表》（附件2）填写完整双面打印并粘贴相片（近期免冠二寸彩照）、《教育部学历证书电子注册备案表》(应届生持毕业生就业推荐表，但需在2018年8月1前取得毕业证书)等证件原件和复印件报名。</w:t>
      </w:r>
    </w:p>
    <w:p>
      <w:pPr>
        <w:pStyle w:val="2"/>
        <w:keepNext w:val="0"/>
        <w:keepLines w:val="0"/>
        <w:widowControl/>
        <w:suppressLineNumbers w:val="0"/>
        <w:spacing w:before="120" w:beforeAutospacing="0" w:line="540" w:lineRule="atLeast"/>
        <w:ind w:left="0" w:firstLine="416"/>
      </w:pPr>
      <w:r>
        <w:rPr>
          <w:rFonts w:hint="eastAsia" w:ascii="仿宋_GB2312" w:hAnsi="宋体" w:eastAsia="仿宋_GB2312" w:cs="仿宋_GB2312"/>
          <w:b w:val="0"/>
          <w:i w:val="0"/>
          <w:caps w:val="0"/>
          <w:color w:val="000000"/>
          <w:spacing w:val="0"/>
          <w:sz w:val="32"/>
          <w:szCs w:val="32"/>
          <w:shd w:val="clear" w:fill="FFFFFF"/>
        </w:rPr>
        <w:t>6.引进方式：引进职位与报考人数低于1:10的直接进行面试（试教），大于等于1:10的先笔试，再按1:2的比例进入面试（试教）。</w:t>
      </w:r>
    </w:p>
    <w:p>
      <w:pPr>
        <w:pStyle w:val="2"/>
        <w:keepNext w:val="0"/>
        <w:keepLines w:val="0"/>
        <w:widowControl/>
        <w:suppressLineNumbers w:val="0"/>
        <w:shd w:val="clear" w:fill="FFFFFF"/>
        <w:spacing w:before="120" w:beforeAutospacing="0" w:after="0" w:afterAutospacing="0" w:line="540" w:lineRule="atLeast"/>
        <w:ind w:left="-147" w:right="-147" w:firstLine="482"/>
        <w:jc w:val="both"/>
      </w:pPr>
      <w:r>
        <w:rPr>
          <w:rFonts w:hint="eastAsia" w:ascii="仿宋_GB2312" w:hAnsi="宋体" w:eastAsia="仿宋_GB2312" w:cs="仿宋_GB2312"/>
          <w:b w:val="0"/>
          <w:i w:val="0"/>
          <w:caps w:val="0"/>
          <w:color w:val="000000"/>
          <w:spacing w:val="0"/>
          <w:sz w:val="32"/>
          <w:szCs w:val="32"/>
          <w:shd w:val="clear" w:fill="FFFFFF"/>
        </w:rPr>
        <w:t>7.面试（试教）：2018年4月16日上午8:30开始，地点在永州工贸学校城北校区。试教者通过抽签确定试教课题，并在规定时间、规定地点备课，然后当堂上课。备课时间在30分钟以内，面试试教时间在20分钟以内。评委根据面试试教的表现当场评分，评分采用百分制，评委去掉一个最高分一个最低分后平均分数为考生最后得分，最低录取分数线为70分。试教教材由学校提供。</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8. 引进高学历高层次教师计划出现的空余职位，纳入到学校公开招聘教师计划中进行招聘。</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9.引进教师一经聘用，享受道县2017年下半年引进人才的工资待遇及生活补贴等相关优惠政策（具体内容见县招聘公告），</w:t>
      </w:r>
      <w:r>
        <w:rPr>
          <w:rFonts w:hint="eastAsia" w:ascii="仿宋_GB2312" w:hAnsi="宋体" w:eastAsia="仿宋_GB2312" w:cs="仿宋_GB2312"/>
          <w:b w:val="0"/>
          <w:i w:val="0"/>
          <w:caps w:val="0"/>
          <w:color w:val="62431B"/>
          <w:spacing w:val="0"/>
          <w:sz w:val="32"/>
          <w:szCs w:val="32"/>
          <w:shd w:val="clear" w:fill="FFFFFF"/>
        </w:rPr>
        <w:t>须在本校工作五年。</w:t>
      </w:r>
    </w:p>
    <w:p>
      <w:pPr>
        <w:pStyle w:val="2"/>
        <w:keepNext w:val="0"/>
        <w:keepLines w:val="0"/>
        <w:widowControl/>
        <w:suppressLineNumbers w:val="0"/>
        <w:shd w:val="clear" w:fill="FFFFFF"/>
        <w:spacing w:before="120" w:beforeAutospacing="0" w:after="0" w:afterAutospacing="0" w:line="540" w:lineRule="atLeast"/>
        <w:ind w:left="-147" w:right="-147" w:firstLine="482"/>
        <w:jc w:val="both"/>
      </w:pPr>
      <w:r>
        <w:rPr>
          <w:rFonts w:hint="eastAsia" w:ascii="仿宋_GB2312" w:hAnsi="宋体" w:eastAsia="仿宋_GB2312" w:cs="仿宋_GB2312"/>
          <w:b w:val="0"/>
          <w:i w:val="0"/>
          <w:caps w:val="0"/>
          <w:color w:val="000000"/>
          <w:spacing w:val="0"/>
          <w:sz w:val="32"/>
          <w:szCs w:val="32"/>
          <w:shd w:val="clear" w:fill="FFFFFF"/>
        </w:rPr>
        <w:t>10.引进教师免收报名费，考生往返车费及食宿费凭票由学校给予报销。</w:t>
      </w:r>
    </w:p>
    <w:p>
      <w:pPr>
        <w:pStyle w:val="2"/>
        <w:keepNext w:val="0"/>
        <w:keepLines w:val="0"/>
        <w:widowControl/>
        <w:suppressLineNumbers w:val="0"/>
        <w:shd w:val="clear" w:fill="FFFFFF"/>
        <w:spacing w:before="120" w:beforeAutospacing="0" w:after="0" w:afterAutospacing="0" w:line="540" w:lineRule="atLeast"/>
        <w:ind w:left="-150" w:right="-150" w:firstLine="320"/>
        <w:jc w:val="both"/>
      </w:pPr>
      <w:r>
        <w:rPr>
          <w:rStyle w:val="4"/>
          <w:rFonts w:hint="eastAsia" w:ascii="仿宋_GB2312" w:hAnsi="宋体" w:eastAsia="仿宋_GB2312" w:cs="仿宋_GB2312"/>
          <w:i w:val="0"/>
          <w:caps w:val="0"/>
          <w:color w:val="000000"/>
          <w:spacing w:val="0"/>
          <w:sz w:val="32"/>
          <w:szCs w:val="32"/>
          <w:shd w:val="clear" w:fill="FFFFFF"/>
        </w:rPr>
        <w:t>四、公开招聘教师</w:t>
      </w:r>
    </w:p>
    <w:p>
      <w:pPr>
        <w:pStyle w:val="2"/>
        <w:keepNext w:val="0"/>
        <w:keepLines w:val="0"/>
        <w:widowControl/>
        <w:suppressLineNumbers w:val="0"/>
        <w:shd w:val="clear" w:fill="FFFFFF"/>
        <w:spacing w:before="120" w:beforeAutospacing="0" w:after="0" w:afterAutospacing="0" w:line="540" w:lineRule="atLeast"/>
        <w:ind w:left="-150" w:right="-150" w:firstLine="320"/>
        <w:jc w:val="both"/>
      </w:pPr>
      <w:r>
        <w:rPr>
          <w:rFonts w:hint="eastAsia" w:ascii="仿宋_GB2312" w:hAnsi="宋体" w:eastAsia="仿宋_GB2312" w:cs="仿宋_GB2312"/>
          <w:b w:val="0"/>
          <w:i w:val="0"/>
          <w:caps w:val="0"/>
          <w:color w:val="000000"/>
          <w:spacing w:val="0"/>
          <w:sz w:val="32"/>
          <w:szCs w:val="32"/>
          <w:shd w:val="clear" w:fill="FFFFFF"/>
        </w:rPr>
        <w:t>（一）报名</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1.招聘计划及要求：电子商务1名、电子1名、财会1名、建筑1名、旅游1名、汽修2名、服装1名，共8名+引进教师出现的空余职位数，详见附件1及</w:t>
      </w:r>
      <w:r>
        <w:rPr>
          <w:rFonts w:hint="eastAsia" w:ascii="仿宋_GB2312" w:hAnsi="宋体" w:eastAsia="仿宋_GB2312" w:cs="仿宋_GB2312"/>
          <w:b w:val="0"/>
          <w:i w:val="0"/>
          <w:caps w:val="0"/>
          <w:color w:val="62431B"/>
          <w:spacing w:val="0"/>
          <w:sz w:val="32"/>
          <w:szCs w:val="32"/>
          <w:shd w:val="clear" w:fill="FFFFFF"/>
        </w:rPr>
        <w:t>补充公告</w:t>
      </w:r>
      <w:r>
        <w:rPr>
          <w:rFonts w:hint="eastAsia" w:ascii="仿宋_GB2312" w:hAnsi="宋体"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2.报名时间：2018年4月13日至4月17日下午4:30止。</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3.报名地点：永州工贸学校城北校区（富塘东路169号）。</w:t>
      </w:r>
    </w:p>
    <w:p>
      <w:pPr>
        <w:pStyle w:val="2"/>
        <w:keepNext w:val="0"/>
        <w:keepLines w:val="0"/>
        <w:widowControl/>
        <w:suppressLineNumbers w:val="0"/>
        <w:shd w:val="clear" w:fill="FFFFFF"/>
        <w:spacing w:before="120" w:beforeAutospacing="0" w:after="0" w:afterAutospacing="0" w:line="540" w:lineRule="atLeast"/>
        <w:ind w:left="-147" w:right="-147" w:firstLine="482"/>
        <w:jc w:val="both"/>
      </w:pPr>
      <w:r>
        <w:rPr>
          <w:rFonts w:hint="eastAsia" w:ascii="仿宋_GB2312" w:hAnsi="宋体" w:eastAsia="仿宋_GB2312" w:cs="仿宋_GB2312"/>
          <w:b w:val="0"/>
          <w:i w:val="0"/>
          <w:caps w:val="0"/>
          <w:color w:val="000000"/>
          <w:spacing w:val="0"/>
          <w:sz w:val="32"/>
          <w:szCs w:val="32"/>
          <w:shd w:val="clear" w:fill="FFFFFF"/>
        </w:rPr>
        <w:t>4. 报名方式：采取现场报名的方式进行，报考人员持身份证、毕业证、教师资格证（语、数、外教师）、自行下载《道县事业单位公开招聘人员报名登记表》（附件3）填写完整并粘贴相片（近期免冠二寸彩照）、《教育部学历证书电子注册备案表》（附件4）(应届生持毕业生就业推荐表，但需在2018年8月1前取得毕业证书)等证件原件和复印件报名。</w:t>
      </w:r>
    </w:p>
    <w:p>
      <w:pPr>
        <w:pStyle w:val="2"/>
        <w:keepNext w:val="0"/>
        <w:keepLines w:val="0"/>
        <w:widowControl/>
        <w:suppressLineNumbers w:val="0"/>
        <w:spacing w:before="120" w:beforeAutospacing="0" w:after="0" w:afterAutospacing="0" w:line="540" w:lineRule="atLeast"/>
        <w:ind w:left="-150" w:right="-150" w:firstLine="538"/>
        <w:jc w:val="both"/>
      </w:pPr>
      <w:r>
        <w:rPr>
          <w:rFonts w:hint="eastAsia" w:ascii="仿宋_GB2312" w:hAnsi="宋体" w:eastAsia="仿宋_GB2312" w:cs="仿宋_GB2312"/>
          <w:b w:val="0"/>
          <w:i w:val="0"/>
          <w:caps w:val="0"/>
          <w:color w:val="000000"/>
          <w:spacing w:val="0"/>
          <w:sz w:val="32"/>
          <w:szCs w:val="32"/>
          <w:shd w:val="clear" w:fill="FFFFFF"/>
        </w:rPr>
        <w:t>5.笔试开考比例：招聘人数与符合条件的报考人数比例达到1∶3方能开考。对报名人数未达到笔试最低开考比例的职位，相应核减招聘计划。公告发布地址：道县教育网</w:t>
      </w:r>
      <w:r>
        <w:rPr>
          <w:rFonts w:hint="eastAsia" w:ascii="仿宋_GB2312" w:hAnsi="宋体" w:eastAsia="仿宋_GB2312" w:cs="仿宋_GB2312"/>
          <w:b w:val="0"/>
          <w:i w:val="0"/>
          <w:caps w:val="0"/>
          <w:color w:val="62431B"/>
          <w:spacing w:val="0"/>
          <w:sz w:val="18"/>
          <w:szCs w:val="18"/>
          <w:u w:val="none"/>
          <w:shd w:val="clear" w:fill="FFFFFF"/>
        </w:rPr>
        <w:fldChar w:fldCharType="begin"/>
      </w:r>
      <w:r>
        <w:rPr>
          <w:rFonts w:hint="eastAsia" w:ascii="仿宋_GB2312" w:hAnsi="宋体" w:eastAsia="仿宋_GB2312" w:cs="仿宋_GB2312"/>
          <w:b w:val="0"/>
          <w:i w:val="0"/>
          <w:caps w:val="0"/>
          <w:color w:val="62431B"/>
          <w:spacing w:val="0"/>
          <w:sz w:val="18"/>
          <w:szCs w:val="18"/>
          <w:u w:val="none"/>
          <w:shd w:val="clear" w:fill="FFFFFF"/>
        </w:rPr>
        <w:instrText xml:space="preserve"> HYPERLINK "http://www.hndzjy.com/" </w:instrText>
      </w:r>
      <w:r>
        <w:rPr>
          <w:rFonts w:hint="eastAsia" w:ascii="仿宋_GB2312" w:hAnsi="宋体" w:eastAsia="仿宋_GB2312" w:cs="仿宋_GB2312"/>
          <w:b w:val="0"/>
          <w:i w:val="0"/>
          <w:caps w:val="0"/>
          <w:color w:val="62431B"/>
          <w:spacing w:val="0"/>
          <w:sz w:val="18"/>
          <w:szCs w:val="18"/>
          <w:u w:val="none"/>
          <w:shd w:val="clear" w:fill="FFFFFF"/>
        </w:rPr>
        <w:fldChar w:fldCharType="separate"/>
      </w:r>
      <w:r>
        <w:rPr>
          <w:rStyle w:val="5"/>
          <w:rFonts w:hint="eastAsia" w:ascii="仿宋_GB2312" w:hAnsi="宋体" w:eastAsia="仿宋_GB2312" w:cs="仿宋_GB2312"/>
          <w:b w:val="0"/>
          <w:i w:val="0"/>
          <w:caps w:val="0"/>
          <w:color w:val="337AB7"/>
          <w:spacing w:val="0"/>
          <w:sz w:val="18"/>
          <w:szCs w:val="18"/>
          <w:u w:val="none"/>
          <w:shd w:val="clear" w:fill="FFFFFF"/>
        </w:rPr>
        <w:t>http://www.hndzjy.com/</w:t>
      </w:r>
      <w:r>
        <w:rPr>
          <w:rFonts w:hint="eastAsia" w:ascii="仿宋_GB2312" w:hAnsi="宋体" w:eastAsia="仿宋_GB2312" w:cs="仿宋_GB2312"/>
          <w:b w:val="0"/>
          <w:i w:val="0"/>
          <w:caps w:val="0"/>
          <w:color w:val="62431B"/>
          <w:spacing w:val="0"/>
          <w:sz w:val="18"/>
          <w:szCs w:val="18"/>
          <w:u w:val="none"/>
          <w:shd w:val="clear" w:fill="FFFFFF"/>
        </w:rPr>
        <w:fldChar w:fldCharType="end"/>
      </w:r>
      <w:r>
        <w:rPr>
          <w:rFonts w:hint="eastAsia" w:ascii="仿宋_GB2312" w:hAnsi="宋体" w:eastAsia="仿宋_GB2312" w:cs="仿宋_GB2312"/>
          <w:b w:val="0"/>
          <w:i w:val="0"/>
          <w:caps w:val="0"/>
          <w:color w:val="000000"/>
          <w:spacing w:val="0"/>
          <w:sz w:val="32"/>
          <w:szCs w:val="32"/>
          <w:shd w:val="clear" w:fill="FFFFFF"/>
        </w:rPr>
        <w:t>、湖南省永州工贸学校网站</w:t>
      </w:r>
      <w:r>
        <w:rPr>
          <w:rFonts w:hint="eastAsia" w:ascii="仿宋_GB2312" w:hAnsi="宋体" w:eastAsia="仿宋_GB2312" w:cs="仿宋_GB2312"/>
          <w:b w:val="0"/>
          <w:i w:val="0"/>
          <w:caps w:val="0"/>
          <w:color w:val="62431B"/>
          <w:spacing w:val="0"/>
          <w:sz w:val="18"/>
          <w:szCs w:val="18"/>
          <w:u w:val="none"/>
          <w:shd w:val="clear" w:fill="FFFFFF"/>
        </w:rPr>
        <w:fldChar w:fldCharType="begin"/>
      </w:r>
      <w:r>
        <w:rPr>
          <w:rFonts w:hint="eastAsia" w:ascii="仿宋_GB2312" w:hAnsi="宋体" w:eastAsia="仿宋_GB2312" w:cs="仿宋_GB2312"/>
          <w:b w:val="0"/>
          <w:i w:val="0"/>
          <w:caps w:val="0"/>
          <w:color w:val="62431B"/>
          <w:spacing w:val="0"/>
          <w:sz w:val="18"/>
          <w:szCs w:val="18"/>
          <w:u w:val="none"/>
          <w:shd w:val="clear" w:fill="FFFFFF"/>
        </w:rPr>
        <w:instrText xml:space="preserve"> HYPERLINK "http://www.hnyzgm.com/" </w:instrText>
      </w:r>
      <w:r>
        <w:rPr>
          <w:rFonts w:hint="eastAsia" w:ascii="仿宋_GB2312" w:hAnsi="宋体" w:eastAsia="仿宋_GB2312" w:cs="仿宋_GB2312"/>
          <w:b w:val="0"/>
          <w:i w:val="0"/>
          <w:caps w:val="0"/>
          <w:color w:val="62431B"/>
          <w:spacing w:val="0"/>
          <w:sz w:val="18"/>
          <w:szCs w:val="18"/>
          <w:u w:val="none"/>
          <w:shd w:val="clear" w:fill="FFFFFF"/>
        </w:rPr>
        <w:fldChar w:fldCharType="separate"/>
      </w:r>
      <w:r>
        <w:rPr>
          <w:rStyle w:val="5"/>
          <w:rFonts w:hint="eastAsia" w:ascii="仿宋_GB2312" w:hAnsi="宋体" w:eastAsia="仿宋_GB2312" w:cs="仿宋_GB2312"/>
          <w:b w:val="0"/>
          <w:i w:val="0"/>
          <w:caps w:val="0"/>
          <w:color w:val="337AB7"/>
          <w:spacing w:val="0"/>
          <w:sz w:val="18"/>
          <w:szCs w:val="18"/>
          <w:u w:val="none"/>
          <w:shd w:val="clear" w:fill="FFFFFF"/>
        </w:rPr>
        <w:t>http://www.hnyzgm.com/</w:t>
      </w:r>
      <w:r>
        <w:rPr>
          <w:rFonts w:hint="eastAsia" w:ascii="仿宋_GB2312" w:hAnsi="宋体" w:eastAsia="仿宋_GB2312" w:cs="仿宋_GB2312"/>
          <w:b w:val="0"/>
          <w:i w:val="0"/>
          <w:caps w:val="0"/>
          <w:color w:val="62431B"/>
          <w:spacing w:val="0"/>
          <w:sz w:val="18"/>
          <w:szCs w:val="18"/>
          <w:u w:val="none"/>
          <w:shd w:val="clear" w:fill="FFFFFF"/>
        </w:rPr>
        <w:fldChar w:fldCharType="end"/>
      </w:r>
      <w:r>
        <w:rPr>
          <w:rFonts w:hint="eastAsia" w:ascii="仿宋_GB2312" w:hAnsi="宋体" w:eastAsia="仿宋_GB2312" w:cs="仿宋_GB2312"/>
          <w:b w:val="0"/>
          <w:i w:val="0"/>
          <w:caps w:val="0"/>
          <w:color w:val="337AB7"/>
          <w:spacing w:val="0"/>
          <w:sz w:val="32"/>
          <w:szCs w:val="32"/>
          <w:shd w:val="clear" w:fill="FFFFFF"/>
        </w:rPr>
        <w:t>。</w:t>
      </w:r>
    </w:p>
    <w:p>
      <w:pPr>
        <w:pStyle w:val="2"/>
        <w:keepNext w:val="0"/>
        <w:keepLines w:val="0"/>
        <w:widowControl/>
        <w:suppressLineNumbers w:val="0"/>
        <w:shd w:val="clear" w:fill="FFFFFF"/>
        <w:spacing w:before="120" w:beforeAutospacing="0" w:after="0" w:afterAutospacing="0" w:line="540" w:lineRule="atLeast"/>
        <w:ind w:left="-147" w:right="-147" w:firstLine="317"/>
        <w:jc w:val="both"/>
      </w:pPr>
      <w:r>
        <w:rPr>
          <w:rFonts w:hint="eastAsia" w:ascii="仿宋_GB2312" w:hAnsi="宋体" w:eastAsia="仿宋_GB2312" w:cs="仿宋_GB2312"/>
          <w:b w:val="0"/>
          <w:i w:val="0"/>
          <w:caps w:val="0"/>
          <w:color w:val="000000"/>
          <w:spacing w:val="0"/>
          <w:sz w:val="32"/>
          <w:szCs w:val="32"/>
          <w:shd w:val="clear" w:fill="FFFFFF"/>
        </w:rPr>
        <w:t>（二）考试</w:t>
      </w:r>
    </w:p>
    <w:p>
      <w:pPr>
        <w:pStyle w:val="2"/>
        <w:keepNext w:val="0"/>
        <w:keepLines w:val="0"/>
        <w:widowControl/>
        <w:suppressLineNumbers w:val="0"/>
        <w:shd w:val="clear" w:fill="FFFFFF"/>
        <w:spacing w:before="120" w:beforeAutospacing="0" w:after="0" w:afterAutospacing="0" w:line="540" w:lineRule="atLeast"/>
        <w:ind w:left="0" w:right="-147" w:firstLine="419"/>
        <w:jc w:val="both"/>
      </w:pPr>
      <w:r>
        <w:rPr>
          <w:rFonts w:hint="eastAsia" w:ascii="仿宋_GB2312" w:hAnsi="宋体" w:eastAsia="仿宋_GB2312" w:cs="仿宋_GB2312"/>
          <w:b w:val="0"/>
          <w:i w:val="0"/>
          <w:caps w:val="0"/>
          <w:color w:val="000000"/>
          <w:spacing w:val="0"/>
          <w:sz w:val="32"/>
          <w:szCs w:val="32"/>
          <w:shd w:val="clear" w:fill="FFFFFF"/>
        </w:rPr>
        <w:t>考试分笔试、面试，总分100分。总成绩按笔试50%、面试50%进行折合。总成绩相同的，按笔试成绩进行排名。</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1、笔试（满分100分）</w:t>
      </w:r>
    </w:p>
    <w:p>
      <w:pPr>
        <w:pStyle w:val="2"/>
        <w:keepNext w:val="0"/>
        <w:keepLines w:val="0"/>
        <w:widowControl/>
        <w:suppressLineNumbers w:val="0"/>
        <w:shd w:val="clear" w:fill="FFFFFF"/>
        <w:spacing w:before="120" w:beforeAutospacing="0" w:after="0" w:afterAutospacing="0" w:line="540" w:lineRule="atLeast"/>
        <w:ind w:left="-150" w:right="-150" w:firstLine="538"/>
        <w:jc w:val="both"/>
      </w:pPr>
      <w:r>
        <w:rPr>
          <w:rFonts w:hint="eastAsia" w:ascii="仿宋_GB2312" w:hAnsi="宋体" w:eastAsia="仿宋_GB2312" w:cs="仿宋_GB2312"/>
          <w:b w:val="0"/>
          <w:i w:val="0"/>
          <w:caps w:val="0"/>
          <w:color w:val="000000"/>
          <w:spacing w:val="0"/>
          <w:sz w:val="32"/>
          <w:szCs w:val="32"/>
          <w:shd w:val="clear" w:fill="FFFFFF"/>
        </w:rPr>
        <w:t>（1）笔试时间：4月18日上午8:00—10:00；</w:t>
      </w:r>
    </w:p>
    <w:p>
      <w:pPr>
        <w:pStyle w:val="2"/>
        <w:keepNext w:val="0"/>
        <w:keepLines w:val="0"/>
        <w:widowControl/>
        <w:suppressLineNumbers w:val="0"/>
        <w:shd w:val="clear" w:fill="FFFFFF"/>
        <w:spacing w:before="120" w:beforeAutospacing="0" w:after="0" w:afterAutospacing="0" w:line="540" w:lineRule="atLeast"/>
        <w:ind w:left="-150" w:right="-150" w:firstLine="538"/>
        <w:jc w:val="both"/>
      </w:pPr>
      <w:r>
        <w:rPr>
          <w:rFonts w:hint="eastAsia" w:ascii="仿宋_GB2312" w:hAnsi="宋体" w:eastAsia="仿宋_GB2312" w:cs="仿宋_GB2312"/>
          <w:b w:val="0"/>
          <w:i w:val="0"/>
          <w:caps w:val="0"/>
          <w:color w:val="000000"/>
          <w:spacing w:val="0"/>
          <w:sz w:val="32"/>
          <w:szCs w:val="32"/>
          <w:shd w:val="clear" w:fill="FFFFFF"/>
        </w:rPr>
        <w:t>（2）笔试地点：永州工贸学校城北校区。</w:t>
      </w:r>
    </w:p>
    <w:p>
      <w:pPr>
        <w:pStyle w:val="2"/>
        <w:keepNext w:val="0"/>
        <w:keepLines w:val="0"/>
        <w:widowControl/>
        <w:suppressLineNumbers w:val="0"/>
        <w:shd w:val="clear" w:fill="FFFFFF"/>
        <w:spacing w:before="120" w:beforeAutospacing="0" w:after="0" w:afterAutospacing="0" w:line="540" w:lineRule="atLeast"/>
        <w:ind w:left="-150" w:right="-150" w:firstLine="554"/>
        <w:jc w:val="both"/>
      </w:pPr>
      <w:r>
        <w:rPr>
          <w:rFonts w:hint="eastAsia" w:ascii="仿宋_GB2312" w:hAnsi="宋体" w:eastAsia="仿宋_GB2312" w:cs="仿宋_GB2312"/>
          <w:b w:val="0"/>
          <w:i w:val="0"/>
          <w:caps w:val="0"/>
          <w:color w:val="000000"/>
          <w:spacing w:val="0"/>
          <w:sz w:val="32"/>
          <w:szCs w:val="32"/>
          <w:shd w:val="clear" w:fill="FFFFFF"/>
        </w:rPr>
        <w:t>（3）笔试内容：笔试为闭卷考试。考试内容为现行对应学科中职教材内容。</w:t>
      </w:r>
    </w:p>
    <w:p>
      <w:pPr>
        <w:pStyle w:val="2"/>
        <w:keepNext w:val="0"/>
        <w:keepLines w:val="0"/>
        <w:widowControl/>
        <w:suppressLineNumbers w:val="0"/>
        <w:shd w:val="clear" w:fill="FFFFFF"/>
        <w:spacing w:before="120" w:beforeAutospacing="0" w:after="0" w:afterAutospacing="0" w:line="540" w:lineRule="atLeast"/>
        <w:ind w:left="-150" w:right="-150" w:firstLine="554"/>
        <w:jc w:val="both"/>
      </w:pPr>
      <w:r>
        <w:rPr>
          <w:rFonts w:hint="eastAsia" w:ascii="仿宋_GB2312" w:hAnsi="宋体" w:eastAsia="仿宋_GB2312" w:cs="仿宋_GB2312"/>
          <w:b w:val="0"/>
          <w:i w:val="0"/>
          <w:caps w:val="0"/>
          <w:color w:val="000000"/>
          <w:spacing w:val="0"/>
          <w:sz w:val="32"/>
          <w:szCs w:val="32"/>
          <w:shd w:val="clear" w:fill="FFFFFF"/>
        </w:rPr>
        <w:t>（4）笔试成绩复查：笔试成绩公布后，考生可在4月18日下午2:00前由本人凭身份证原件、申请表（见附件5）申请复查，逾期不再受理。</w:t>
      </w:r>
    </w:p>
    <w:p>
      <w:pPr>
        <w:pStyle w:val="2"/>
        <w:keepNext w:val="0"/>
        <w:keepLines w:val="0"/>
        <w:widowControl/>
        <w:suppressLineNumbers w:val="0"/>
        <w:shd w:val="clear" w:fill="FFFFFF"/>
        <w:spacing w:before="120" w:beforeAutospacing="0" w:after="0" w:afterAutospacing="0" w:line="540" w:lineRule="atLeast"/>
        <w:ind w:left="-150" w:right="-150" w:firstLine="480"/>
        <w:jc w:val="both"/>
      </w:pPr>
      <w:r>
        <w:rPr>
          <w:rFonts w:hint="eastAsia" w:ascii="仿宋_GB2312" w:hAnsi="宋体" w:eastAsia="仿宋_GB2312" w:cs="仿宋_GB2312"/>
          <w:b w:val="0"/>
          <w:i w:val="0"/>
          <w:caps w:val="0"/>
          <w:color w:val="000000"/>
          <w:spacing w:val="0"/>
          <w:sz w:val="32"/>
          <w:szCs w:val="32"/>
          <w:shd w:val="clear" w:fill="FFFFFF"/>
        </w:rPr>
        <w:t>2、面试和试教（满分100分）</w:t>
      </w:r>
    </w:p>
    <w:p>
      <w:pPr>
        <w:pStyle w:val="2"/>
        <w:keepNext w:val="0"/>
        <w:keepLines w:val="0"/>
        <w:widowControl/>
        <w:suppressLineNumbers w:val="0"/>
        <w:shd w:val="clear" w:fill="FFFFFF"/>
        <w:spacing w:before="120" w:beforeAutospacing="0" w:after="0" w:afterAutospacing="0" w:line="540" w:lineRule="atLeast"/>
        <w:ind w:left="-147" w:right="-147" w:firstLine="539"/>
        <w:jc w:val="both"/>
      </w:pPr>
      <w:r>
        <w:rPr>
          <w:rFonts w:hint="eastAsia" w:ascii="仿宋_GB2312" w:hAnsi="宋体" w:eastAsia="仿宋_GB2312" w:cs="仿宋_GB2312"/>
          <w:b w:val="0"/>
          <w:i w:val="0"/>
          <w:caps w:val="0"/>
          <w:color w:val="000000"/>
          <w:spacing w:val="0"/>
          <w:sz w:val="32"/>
          <w:szCs w:val="32"/>
          <w:shd w:val="clear" w:fill="FFFFFF"/>
        </w:rPr>
        <w:t>（1）面试时间：4月18日下午2:30开始。</w:t>
      </w:r>
    </w:p>
    <w:p>
      <w:pPr>
        <w:pStyle w:val="2"/>
        <w:keepNext w:val="0"/>
        <w:keepLines w:val="0"/>
        <w:widowControl/>
        <w:suppressLineNumbers w:val="0"/>
        <w:shd w:val="clear" w:fill="FFFFFF"/>
        <w:spacing w:before="120" w:beforeAutospacing="0" w:after="0" w:afterAutospacing="0" w:line="540" w:lineRule="atLeast"/>
        <w:ind w:left="-147" w:right="-147" w:firstLine="539"/>
        <w:jc w:val="both"/>
      </w:pPr>
      <w:r>
        <w:rPr>
          <w:rFonts w:hint="eastAsia" w:ascii="仿宋_GB2312" w:hAnsi="宋体" w:eastAsia="仿宋_GB2312" w:cs="仿宋_GB2312"/>
          <w:b w:val="0"/>
          <w:i w:val="0"/>
          <w:caps w:val="0"/>
          <w:color w:val="000000"/>
          <w:spacing w:val="0"/>
          <w:sz w:val="32"/>
          <w:szCs w:val="32"/>
          <w:shd w:val="clear" w:fill="FFFFFF"/>
        </w:rPr>
        <w:t>（2）面试地点：永州工贸学校城北校区。</w:t>
      </w:r>
    </w:p>
    <w:p>
      <w:pPr>
        <w:pStyle w:val="2"/>
        <w:keepNext w:val="0"/>
        <w:keepLines w:val="0"/>
        <w:widowControl/>
        <w:suppressLineNumbers w:val="0"/>
        <w:spacing w:before="120" w:beforeAutospacing="0" w:after="0" w:afterAutospacing="0" w:line="540" w:lineRule="atLeast"/>
        <w:ind w:left="-150" w:right="-150" w:firstLine="538"/>
        <w:jc w:val="both"/>
      </w:pPr>
      <w:r>
        <w:rPr>
          <w:rFonts w:hint="eastAsia" w:ascii="仿宋_GB2312" w:hAnsi="宋体" w:eastAsia="仿宋_GB2312" w:cs="仿宋_GB2312"/>
          <w:b w:val="0"/>
          <w:i w:val="0"/>
          <w:caps w:val="0"/>
          <w:color w:val="000000"/>
          <w:spacing w:val="0"/>
          <w:sz w:val="32"/>
          <w:szCs w:val="32"/>
          <w:shd w:val="clear" w:fill="FFFFFF"/>
        </w:rPr>
        <w:t>（3）面试对象：根据笔试成绩，确定面试对象：</w:t>
      </w:r>
    </w:p>
    <w:p>
      <w:pPr>
        <w:pStyle w:val="2"/>
        <w:keepNext w:val="0"/>
        <w:keepLines w:val="0"/>
        <w:widowControl/>
        <w:suppressLineNumbers w:val="0"/>
        <w:spacing w:before="120" w:beforeAutospacing="0" w:after="0" w:afterAutospacing="0" w:line="540" w:lineRule="atLeast"/>
        <w:ind w:left="-147" w:right="-147" w:firstLine="641"/>
        <w:jc w:val="both"/>
      </w:pPr>
      <w:r>
        <w:rPr>
          <w:rFonts w:hint="eastAsia" w:ascii="仿宋_GB2312" w:hAnsi="宋体" w:eastAsia="仿宋_GB2312" w:cs="仿宋_GB2312"/>
          <w:b w:val="0"/>
          <w:i w:val="0"/>
          <w:caps w:val="0"/>
          <w:color w:val="000000"/>
          <w:spacing w:val="0"/>
          <w:sz w:val="32"/>
          <w:szCs w:val="32"/>
          <w:shd w:val="clear" w:fill="FFFFFF"/>
        </w:rPr>
        <w:t>①根据招聘职数按1:2的比例由高分到低分确定面试对象;</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② 如出现末位入围面试人员笔试成绩相同的，则一并入围面试。</w:t>
      </w:r>
    </w:p>
    <w:p>
      <w:pPr>
        <w:pStyle w:val="2"/>
        <w:keepNext w:val="0"/>
        <w:keepLines w:val="0"/>
        <w:widowControl/>
        <w:suppressLineNumbers w:val="0"/>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③面试名单公布前如果有考生提出放弃可以递补，公布后不再递补。</w:t>
      </w:r>
    </w:p>
    <w:p>
      <w:pPr>
        <w:pStyle w:val="2"/>
        <w:keepNext w:val="0"/>
        <w:keepLines w:val="0"/>
        <w:widowControl/>
        <w:suppressLineNumbers w:val="0"/>
        <w:spacing w:before="120" w:beforeAutospacing="0" w:after="0" w:afterAutospacing="0" w:line="540" w:lineRule="atLeast"/>
        <w:ind w:left="-150" w:right="-150" w:firstLine="570"/>
        <w:jc w:val="both"/>
      </w:pPr>
      <w:r>
        <w:rPr>
          <w:rFonts w:hint="eastAsia" w:ascii="仿宋_GB2312" w:hAnsi="宋体" w:eastAsia="仿宋_GB2312" w:cs="仿宋_GB2312"/>
          <w:b w:val="0"/>
          <w:i w:val="0"/>
          <w:caps w:val="0"/>
          <w:color w:val="000000"/>
          <w:spacing w:val="0"/>
          <w:sz w:val="32"/>
          <w:szCs w:val="32"/>
          <w:shd w:val="clear" w:fill="FFFFFF"/>
        </w:rPr>
        <w:t>（4）试教内容：现行对应学科一年级中职教材内容。</w:t>
      </w:r>
    </w:p>
    <w:p>
      <w:pPr>
        <w:pStyle w:val="2"/>
        <w:keepNext w:val="0"/>
        <w:keepLines w:val="0"/>
        <w:widowControl/>
        <w:suppressLineNumbers w:val="0"/>
        <w:shd w:val="clear" w:fill="FFFFFF"/>
        <w:spacing w:before="120" w:beforeAutospacing="0" w:after="0" w:afterAutospacing="0" w:line="540" w:lineRule="atLeast"/>
        <w:ind w:left="-150" w:right="-150" w:firstLine="538"/>
        <w:jc w:val="both"/>
      </w:pPr>
      <w:r>
        <w:rPr>
          <w:rFonts w:hint="eastAsia" w:ascii="仿宋_GB2312" w:hAnsi="宋体" w:eastAsia="仿宋_GB2312" w:cs="仿宋_GB2312"/>
          <w:b w:val="0"/>
          <w:i w:val="0"/>
          <w:caps w:val="0"/>
          <w:color w:val="000000"/>
          <w:spacing w:val="0"/>
          <w:sz w:val="32"/>
          <w:szCs w:val="32"/>
          <w:shd w:val="clear" w:fill="FFFFFF"/>
        </w:rPr>
        <w:t>（5）面试方式：采取试教形式。试教者通过抽签确定试教课题，并在规定时间、规定地点备课，然后当堂上课。备课时间在30分钟以内，试教时间在20分钟以内。评委根据试教的表现当场评分，评分采用百分制，评委去掉一个最高分一个最低分后平均分数为考生最后得分。试教教材由学校提供。</w:t>
      </w:r>
    </w:p>
    <w:p>
      <w:pPr>
        <w:pStyle w:val="2"/>
        <w:keepNext w:val="0"/>
        <w:keepLines w:val="0"/>
        <w:widowControl/>
        <w:suppressLineNumbers w:val="0"/>
        <w:shd w:val="clear" w:fill="FFFFFF"/>
        <w:spacing w:before="120" w:beforeAutospacing="0" w:after="0" w:afterAutospacing="0" w:line="540" w:lineRule="atLeast"/>
        <w:ind w:left="-150" w:right="-150" w:firstLine="358"/>
        <w:jc w:val="both"/>
      </w:pPr>
      <w:r>
        <w:rPr>
          <w:rFonts w:hint="eastAsia" w:ascii="仿宋_GB2312" w:hAnsi="宋体" w:eastAsia="仿宋_GB2312" w:cs="仿宋_GB2312"/>
          <w:b w:val="0"/>
          <w:i w:val="0"/>
          <w:caps w:val="0"/>
          <w:color w:val="000000"/>
          <w:spacing w:val="0"/>
          <w:sz w:val="32"/>
          <w:szCs w:val="32"/>
          <w:shd w:val="clear" w:fill="FFFFFF"/>
        </w:rPr>
        <w:t>（三）对报考专业要求为“相近专业”，有异议的专业，经请示招聘领导小组同意后方可报名。</w:t>
      </w:r>
    </w:p>
    <w:p>
      <w:pPr>
        <w:pStyle w:val="2"/>
        <w:keepNext w:val="0"/>
        <w:keepLines w:val="0"/>
        <w:widowControl/>
        <w:suppressLineNumbers w:val="0"/>
        <w:shd w:val="clear" w:fill="FFFFFF"/>
        <w:spacing w:before="120" w:beforeAutospacing="0" w:after="0" w:afterAutospacing="0" w:line="540" w:lineRule="atLeast"/>
        <w:ind w:left="6" w:right="-150" w:firstLine="402"/>
      </w:pPr>
      <w:r>
        <w:rPr>
          <w:rStyle w:val="4"/>
          <w:rFonts w:hint="eastAsia" w:ascii="仿宋_GB2312" w:hAnsi="宋体" w:eastAsia="仿宋_GB2312" w:cs="仿宋_GB2312"/>
          <w:i w:val="0"/>
          <w:caps w:val="0"/>
          <w:color w:val="000000"/>
          <w:spacing w:val="0"/>
          <w:sz w:val="32"/>
          <w:szCs w:val="32"/>
          <w:shd w:val="clear" w:fill="FFFFFF"/>
        </w:rPr>
        <w:t>五、体检、考察、公示、聘用审批及鉴证、招聘人员管理、工作待遇及安排、有关要求、纪律与监督</w:t>
      </w:r>
    </w:p>
    <w:p>
      <w:pPr>
        <w:pStyle w:val="2"/>
        <w:keepNext w:val="0"/>
        <w:keepLines w:val="0"/>
        <w:widowControl/>
        <w:suppressLineNumbers w:val="0"/>
        <w:shd w:val="clear" w:fill="FFFFFF"/>
        <w:spacing w:before="120" w:beforeAutospacing="0" w:after="0" w:afterAutospacing="0" w:line="540" w:lineRule="atLeast"/>
        <w:ind w:left="406" w:right="-150"/>
        <w:jc w:val="both"/>
      </w:pPr>
      <w:r>
        <w:rPr>
          <w:rFonts w:hint="eastAsia" w:ascii="仿宋_GB2312" w:hAnsi="宋体" w:eastAsia="仿宋_GB2312" w:cs="仿宋_GB2312"/>
          <w:b w:val="0"/>
          <w:i w:val="0"/>
          <w:caps w:val="0"/>
          <w:color w:val="000000"/>
          <w:spacing w:val="0"/>
          <w:sz w:val="32"/>
          <w:szCs w:val="32"/>
          <w:shd w:val="clear" w:fill="FFFFFF"/>
        </w:rPr>
        <w:t>与县招聘公告相同</w:t>
      </w:r>
    </w:p>
    <w:p>
      <w:pPr>
        <w:pStyle w:val="2"/>
        <w:keepNext w:val="0"/>
        <w:keepLines w:val="0"/>
        <w:widowControl/>
        <w:suppressLineNumbers w:val="0"/>
        <w:shd w:val="clear" w:fill="FFFFFF"/>
        <w:spacing w:before="120" w:beforeAutospacing="0" w:after="0" w:afterAutospacing="0" w:line="540" w:lineRule="atLeast"/>
        <w:ind w:left="406" w:right="-150"/>
        <w:jc w:val="both"/>
      </w:pPr>
      <w:r>
        <w:rPr>
          <w:rStyle w:val="4"/>
          <w:rFonts w:hint="eastAsia" w:ascii="仿宋_GB2312" w:hAnsi="宋体" w:eastAsia="仿宋_GB2312" w:cs="仿宋_GB2312"/>
          <w:i w:val="0"/>
          <w:caps w:val="0"/>
          <w:color w:val="000000"/>
          <w:spacing w:val="0"/>
          <w:sz w:val="32"/>
          <w:szCs w:val="32"/>
          <w:shd w:val="clear" w:fill="FFFFFF"/>
        </w:rPr>
        <w:t>六、其他</w:t>
      </w:r>
    </w:p>
    <w:p>
      <w:pPr>
        <w:pStyle w:val="2"/>
        <w:keepNext w:val="0"/>
        <w:keepLines w:val="0"/>
        <w:widowControl/>
        <w:suppressLineNumbers w:val="0"/>
        <w:shd w:val="clear" w:fill="FFFFFF"/>
        <w:spacing w:before="120" w:beforeAutospacing="0" w:after="0" w:afterAutospacing="0" w:line="540" w:lineRule="atLeast"/>
        <w:ind w:left="1300" w:right="-150" w:hanging="810"/>
        <w:jc w:val="both"/>
      </w:pPr>
      <w:r>
        <w:rPr>
          <w:rFonts w:hint="eastAsia" w:ascii="仿宋_GB2312" w:hAnsi="宋体" w:eastAsia="仿宋_GB2312" w:cs="仿宋_GB2312"/>
          <w:b w:val="0"/>
          <w:i w:val="0"/>
          <w:caps w:val="0"/>
          <w:color w:val="000000"/>
          <w:spacing w:val="0"/>
          <w:sz w:val="32"/>
          <w:szCs w:val="32"/>
          <w:shd w:val="clear" w:fill="FFFFFF"/>
        </w:rPr>
        <w:t>(一)  本方案未尽事宜，以县招聘公告为准。</w:t>
      </w:r>
    </w:p>
    <w:p>
      <w:pPr>
        <w:pStyle w:val="2"/>
        <w:keepNext w:val="0"/>
        <w:keepLines w:val="0"/>
        <w:widowControl/>
        <w:suppressLineNumbers w:val="0"/>
        <w:shd w:val="clear" w:fill="FFFFFF"/>
        <w:spacing w:before="120" w:beforeAutospacing="0" w:after="0" w:afterAutospacing="0" w:line="540" w:lineRule="atLeast"/>
        <w:ind w:left="1298" w:right="-147" w:hanging="811"/>
        <w:jc w:val="both"/>
      </w:pPr>
      <w:r>
        <w:rPr>
          <w:rFonts w:hint="eastAsia" w:ascii="仿宋_GB2312" w:hAnsi="宋体" w:eastAsia="仿宋_GB2312" w:cs="仿宋_GB2312"/>
          <w:b w:val="0"/>
          <w:i w:val="0"/>
          <w:caps w:val="0"/>
          <w:color w:val="000000"/>
          <w:spacing w:val="0"/>
          <w:sz w:val="32"/>
          <w:szCs w:val="32"/>
          <w:shd w:val="clear" w:fill="FFFFFF"/>
        </w:rPr>
        <w:t>(二)  联系电话：0746-5446326  0746-5226001（兼传真）；</w:t>
      </w:r>
    </w:p>
    <w:p>
      <w:pPr>
        <w:pStyle w:val="2"/>
        <w:keepNext w:val="0"/>
        <w:keepLines w:val="0"/>
        <w:widowControl/>
        <w:suppressLineNumbers w:val="0"/>
        <w:shd w:val="clear" w:fill="FFFFFF"/>
        <w:spacing w:before="120" w:beforeAutospacing="0" w:after="0" w:afterAutospacing="0" w:line="540" w:lineRule="atLeast"/>
        <w:ind w:left="1300" w:right="-150" w:hanging="810"/>
        <w:jc w:val="both"/>
      </w:pPr>
      <w:r>
        <w:rPr>
          <w:rFonts w:hint="eastAsia" w:ascii="仿宋_GB2312" w:hAnsi="宋体" w:eastAsia="仿宋_GB2312" w:cs="仿宋_GB2312"/>
          <w:b w:val="0"/>
          <w:i w:val="0"/>
          <w:caps w:val="0"/>
          <w:color w:val="000000"/>
          <w:spacing w:val="0"/>
          <w:sz w:val="32"/>
          <w:szCs w:val="32"/>
          <w:shd w:val="clear" w:fill="FFFFFF"/>
        </w:rPr>
        <w:t>(三)  联系人：李  君：13036770693</w:t>
      </w:r>
    </w:p>
    <w:p>
      <w:pPr>
        <w:pStyle w:val="2"/>
        <w:keepNext w:val="0"/>
        <w:keepLines w:val="0"/>
        <w:widowControl/>
        <w:suppressLineNumbers w:val="0"/>
        <w:shd w:val="clear" w:fill="FFFFFF"/>
        <w:spacing w:before="120" w:beforeAutospacing="0" w:after="0" w:afterAutospacing="0" w:line="540" w:lineRule="atLeast"/>
        <w:ind w:left="490" w:right="-150" w:firstLine="2080"/>
        <w:jc w:val="both"/>
      </w:pPr>
      <w:r>
        <w:rPr>
          <w:rFonts w:hint="eastAsia" w:ascii="仿宋_GB2312" w:hAnsi="宋体" w:eastAsia="仿宋_GB2312" w:cs="仿宋_GB2312"/>
          <w:b w:val="0"/>
          <w:i w:val="0"/>
          <w:caps w:val="0"/>
          <w:color w:val="000000"/>
          <w:spacing w:val="0"/>
          <w:sz w:val="32"/>
          <w:szCs w:val="32"/>
          <w:shd w:val="clear" w:fill="FFFFFF"/>
        </w:rPr>
        <w:t>何青云：18607463721</w:t>
      </w:r>
    </w:p>
    <w:p>
      <w:pPr>
        <w:pStyle w:val="2"/>
        <w:keepNext w:val="0"/>
        <w:keepLines w:val="0"/>
        <w:widowControl/>
        <w:suppressLineNumbers w:val="0"/>
        <w:shd w:val="clear" w:fill="FFFFFF"/>
        <w:spacing w:before="120" w:beforeAutospacing="0" w:after="0" w:afterAutospacing="0" w:line="540" w:lineRule="atLeast"/>
        <w:ind w:left="1300" w:right="-150" w:hanging="810"/>
        <w:jc w:val="both"/>
      </w:pPr>
      <w:r>
        <w:rPr>
          <w:rFonts w:hint="eastAsia" w:ascii="仿宋_GB2312" w:hAnsi="宋体" w:eastAsia="仿宋_GB2312" w:cs="仿宋_GB2312"/>
          <w:b w:val="0"/>
          <w:i w:val="0"/>
          <w:caps w:val="0"/>
          <w:color w:val="000000"/>
          <w:spacing w:val="0"/>
          <w:sz w:val="32"/>
          <w:szCs w:val="32"/>
          <w:shd w:val="clear" w:fill="FFFFFF"/>
        </w:rPr>
        <w:t>(四)  电子邮件：</w:t>
      </w:r>
      <w:r>
        <w:rPr>
          <w:rFonts w:hint="eastAsia" w:ascii="仿宋_GB2312" w:hAnsi="宋体" w:eastAsia="仿宋_GB2312" w:cs="仿宋_GB2312"/>
          <w:b w:val="0"/>
          <w:i w:val="0"/>
          <w:caps w:val="0"/>
          <w:color w:val="62431B"/>
          <w:spacing w:val="0"/>
          <w:sz w:val="18"/>
          <w:szCs w:val="18"/>
          <w:u w:val="none"/>
          <w:shd w:val="clear" w:fill="FFFFFF"/>
        </w:rPr>
        <w:fldChar w:fldCharType="begin"/>
      </w:r>
      <w:r>
        <w:rPr>
          <w:rFonts w:hint="eastAsia" w:ascii="仿宋_GB2312" w:hAnsi="宋体" w:eastAsia="仿宋_GB2312" w:cs="仿宋_GB2312"/>
          <w:b w:val="0"/>
          <w:i w:val="0"/>
          <w:caps w:val="0"/>
          <w:color w:val="62431B"/>
          <w:spacing w:val="0"/>
          <w:sz w:val="18"/>
          <w:szCs w:val="18"/>
          <w:u w:val="none"/>
          <w:shd w:val="clear" w:fill="FFFFFF"/>
        </w:rPr>
        <w:instrText xml:space="preserve"> HYPERLINK "mailto:yzgmbgs@163.com" </w:instrText>
      </w:r>
      <w:r>
        <w:rPr>
          <w:rFonts w:hint="eastAsia" w:ascii="仿宋_GB2312" w:hAnsi="宋体" w:eastAsia="仿宋_GB2312" w:cs="仿宋_GB2312"/>
          <w:b w:val="0"/>
          <w:i w:val="0"/>
          <w:caps w:val="0"/>
          <w:color w:val="62431B"/>
          <w:spacing w:val="0"/>
          <w:sz w:val="18"/>
          <w:szCs w:val="18"/>
          <w:u w:val="none"/>
          <w:shd w:val="clear" w:fill="FFFFFF"/>
        </w:rPr>
        <w:fldChar w:fldCharType="separate"/>
      </w:r>
      <w:r>
        <w:rPr>
          <w:rStyle w:val="5"/>
          <w:rFonts w:hint="eastAsia" w:ascii="仿宋_GB2312" w:hAnsi="宋体" w:eastAsia="仿宋_GB2312" w:cs="仿宋_GB2312"/>
          <w:b w:val="0"/>
          <w:i w:val="0"/>
          <w:caps w:val="0"/>
          <w:color w:val="000000"/>
          <w:spacing w:val="0"/>
          <w:sz w:val="18"/>
          <w:szCs w:val="18"/>
          <w:u w:val="none"/>
          <w:shd w:val="clear" w:fill="FFFFFF"/>
        </w:rPr>
        <w:t>yzgmbgs@163.com</w:t>
      </w:r>
      <w:r>
        <w:rPr>
          <w:rFonts w:hint="eastAsia" w:ascii="仿宋_GB2312" w:hAnsi="宋体" w:eastAsia="仿宋_GB2312" w:cs="仿宋_GB2312"/>
          <w:b w:val="0"/>
          <w:i w:val="0"/>
          <w:caps w:val="0"/>
          <w:color w:val="62431B"/>
          <w:spacing w:val="0"/>
          <w:sz w:val="18"/>
          <w:szCs w:val="18"/>
          <w:u w:val="none"/>
          <w:shd w:val="clear" w:fill="FFFFFF"/>
        </w:rPr>
        <w:fldChar w:fldCharType="end"/>
      </w:r>
    </w:p>
    <w:p>
      <w:pPr>
        <w:pStyle w:val="2"/>
        <w:keepNext w:val="0"/>
        <w:keepLines w:val="0"/>
        <w:widowControl/>
        <w:suppressLineNumbers w:val="0"/>
        <w:shd w:val="clear" w:fill="FFFFFF"/>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120" w:beforeAutospacing="0" w:after="0" w:afterAutospacing="0" w:line="540" w:lineRule="atLeast"/>
        <w:ind w:left="-150" w:right="-150" w:firstLine="989"/>
        <w:jc w:val="both"/>
      </w:pPr>
      <w:r>
        <w:rPr>
          <w:rFonts w:hint="eastAsia" w:ascii="仿宋_GB2312" w:hAnsi="宋体" w:eastAsia="仿宋_GB2312" w:cs="仿宋_GB2312"/>
          <w:b w:val="0"/>
          <w:i w:val="0"/>
          <w:caps w:val="0"/>
          <w:color w:val="000000"/>
          <w:spacing w:val="0"/>
          <w:sz w:val="32"/>
          <w:szCs w:val="32"/>
          <w:shd w:val="clear" w:fill="FFFFFF"/>
        </w:rPr>
        <w:t>                                    永州工贸学校</w:t>
      </w:r>
    </w:p>
    <w:p>
      <w:pPr>
        <w:pStyle w:val="2"/>
        <w:keepNext w:val="0"/>
        <w:keepLines w:val="0"/>
        <w:widowControl/>
        <w:suppressLineNumbers w:val="0"/>
        <w:shd w:val="clear" w:fill="FFFFFF"/>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                                             2018年4月2日</w:t>
      </w:r>
    </w:p>
    <w:p>
      <w:pPr>
        <w:pStyle w:val="2"/>
        <w:keepNext w:val="0"/>
        <w:keepLines w:val="0"/>
        <w:widowControl/>
        <w:suppressLineNumbers w:val="0"/>
        <w:shd w:val="clear" w:fill="FFFFFF"/>
        <w:spacing w:before="120" w:beforeAutospacing="0" w:after="0" w:afterAutospacing="0" w:line="540" w:lineRule="atLeast"/>
        <w:ind w:left="-150" w:right="-150" w:firstLine="640"/>
        <w:jc w:val="both"/>
      </w:pPr>
      <w:r>
        <w:rPr>
          <w:rFonts w:hint="eastAsia" w:ascii="仿宋_GB2312" w:hAnsi="宋体" w:eastAsia="仿宋_GB2312" w:cs="仿宋_GB2312"/>
          <w:b w:val="0"/>
          <w:i w:val="0"/>
          <w:caps w:val="0"/>
          <w:color w:val="000000"/>
          <w:spacing w:val="0"/>
          <w:sz w:val="32"/>
          <w:szCs w:val="32"/>
          <w:shd w:val="clear" w:fill="FFFFFF"/>
        </w:rPr>
        <w:t>附件：</w:t>
      </w:r>
    </w:p>
    <w:p>
      <w:pPr>
        <w:pStyle w:val="2"/>
        <w:keepNext w:val="0"/>
        <w:keepLines w:val="0"/>
        <w:widowControl/>
        <w:suppressLineNumbers w:val="0"/>
        <w:shd w:val="clear" w:fill="FFFFFF"/>
        <w:spacing w:before="120" w:beforeAutospacing="0" w:after="0" w:afterAutospacing="0" w:line="540" w:lineRule="atLeast"/>
        <w:ind w:left="-10" w:right="-150" w:firstLine="430"/>
        <w:jc w:val="both"/>
      </w:pPr>
      <w:r>
        <w:rPr>
          <w:rFonts w:hint="eastAsia" w:ascii="仿宋_GB2312" w:hAnsi="宋体" w:eastAsia="仿宋_GB2312" w:cs="仿宋_GB2312"/>
          <w:b w:val="0"/>
          <w:i w:val="0"/>
          <w:caps w:val="0"/>
          <w:color w:val="000000"/>
          <w:spacing w:val="0"/>
          <w:sz w:val="32"/>
          <w:szCs w:val="32"/>
          <w:shd w:val="clear" w:fill="FFFFFF"/>
        </w:rPr>
        <w:t>1、永州工贸学校2018年引进和公开招聘教师职位表及要求；</w:t>
      </w:r>
    </w:p>
    <w:p>
      <w:pPr>
        <w:pStyle w:val="2"/>
        <w:keepNext w:val="0"/>
        <w:keepLines w:val="0"/>
        <w:widowControl/>
        <w:suppressLineNumbers w:val="0"/>
        <w:spacing w:before="120" w:beforeAutospacing="0" w:line="540" w:lineRule="atLeast"/>
        <w:ind w:left="0" w:firstLine="480"/>
      </w:pPr>
      <w:r>
        <w:rPr>
          <w:rFonts w:hint="eastAsia" w:ascii="仿宋_GB2312" w:hAnsi="宋体" w:eastAsia="仿宋_GB2312" w:cs="仿宋_GB2312"/>
          <w:b w:val="0"/>
          <w:i w:val="0"/>
          <w:caps w:val="0"/>
          <w:color w:val="62431B"/>
          <w:spacing w:val="0"/>
          <w:sz w:val="32"/>
          <w:szCs w:val="32"/>
          <w:shd w:val="clear" w:fill="FFFFFF"/>
        </w:rPr>
        <w:t>2、道县2018年事业单位引进人才报名登记表；</w:t>
      </w:r>
    </w:p>
    <w:p>
      <w:pPr>
        <w:pStyle w:val="2"/>
        <w:keepNext w:val="0"/>
        <w:keepLines w:val="0"/>
        <w:widowControl/>
        <w:suppressLineNumbers w:val="0"/>
        <w:spacing w:before="120" w:beforeAutospacing="0" w:line="540" w:lineRule="atLeast"/>
        <w:ind w:left="0" w:firstLine="480"/>
        <w:jc w:val="left"/>
      </w:pPr>
      <w:r>
        <w:rPr>
          <w:rFonts w:hint="eastAsia" w:ascii="仿宋_GB2312" w:hAnsi="宋体" w:eastAsia="仿宋_GB2312" w:cs="仿宋_GB2312"/>
          <w:b w:val="0"/>
          <w:i w:val="0"/>
          <w:caps w:val="0"/>
          <w:color w:val="62431B"/>
          <w:spacing w:val="0"/>
          <w:sz w:val="32"/>
          <w:szCs w:val="32"/>
          <w:shd w:val="clear" w:fill="FFFFFF"/>
        </w:rPr>
        <w:t>3、道县事业单位公开招聘人员报名登记表；</w:t>
      </w:r>
    </w:p>
    <w:p>
      <w:pPr>
        <w:pStyle w:val="2"/>
        <w:keepNext w:val="0"/>
        <w:keepLines w:val="0"/>
        <w:widowControl/>
        <w:suppressLineNumbers w:val="0"/>
        <w:spacing w:before="120" w:beforeAutospacing="0" w:line="540" w:lineRule="atLeast"/>
        <w:ind w:left="0" w:firstLine="480"/>
      </w:pPr>
      <w:r>
        <w:rPr>
          <w:rFonts w:hint="eastAsia" w:ascii="仿宋_GB2312" w:hAnsi="宋体" w:eastAsia="仿宋_GB2312" w:cs="仿宋_GB2312"/>
          <w:b w:val="0"/>
          <w:i w:val="0"/>
          <w:caps w:val="0"/>
          <w:color w:val="62431B"/>
          <w:spacing w:val="0"/>
          <w:sz w:val="32"/>
          <w:szCs w:val="32"/>
          <w:shd w:val="clear" w:fill="FFFFFF"/>
        </w:rPr>
        <w:t>4、《教育部学历证书电子注册备案表》样本；</w:t>
      </w:r>
    </w:p>
    <w:p>
      <w:pPr>
        <w:pStyle w:val="2"/>
        <w:keepNext w:val="0"/>
        <w:keepLines w:val="0"/>
        <w:widowControl/>
        <w:suppressLineNumbers w:val="0"/>
        <w:spacing w:before="120" w:beforeAutospacing="0" w:line="540" w:lineRule="atLeast"/>
        <w:ind w:left="0" w:firstLine="480"/>
        <w:jc w:val="left"/>
      </w:pPr>
      <w:r>
        <w:rPr>
          <w:rFonts w:hint="eastAsia" w:ascii="仿宋_GB2312" w:hAnsi="宋体" w:eastAsia="仿宋_GB2312" w:cs="仿宋_GB2312"/>
          <w:b w:val="0"/>
          <w:i w:val="0"/>
          <w:caps w:val="0"/>
          <w:color w:val="62431B"/>
          <w:spacing w:val="0"/>
          <w:sz w:val="32"/>
          <w:szCs w:val="32"/>
          <w:shd w:val="clear" w:fill="FFFFFF"/>
        </w:rPr>
        <w:t>5、道县2018年公开招聘教师笔试成绩复查申请表；</w:t>
      </w:r>
    </w:p>
    <w:p>
      <w:pPr>
        <w:pStyle w:val="2"/>
        <w:keepNext w:val="0"/>
        <w:keepLines w:val="0"/>
        <w:widowControl/>
        <w:suppressLineNumbers w:val="0"/>
        <w:spacing w:before="120" w:beforeAutospacing="0" w:line="540" w:lineRule="atLeast"/>
        <w:ind w:left="0" w:firstLine="480"/>
        <w:jc w:val="left"/>
      </w:pPr>
      <w:r>
        <w:rPr>
          <w:rFonts w:hint="eastAsia" w:ascii="仿宋_GB2312" w:hAnsi="宋体" w:eastAsia="仿宋_GB2312" w:cs="仿宋_GB2312"/>
          <w:b w:val="0"/>
          <w:i w:val="0"/>
          <w:caps w:val="0"/>
          <w:color w:val="62431B"/>
          <w:spacing w:val="0"/>
          <w:sz w:val="32"/>
          <w:szCs w:val="32"/>
          <w:shd w:val="clear" w:fill="FFFFFF"/>
        </w:rPr>
        <w:t>6、永州工贸学校2018年引进和公开招聘教师工作日程安排。</w:t>
      </w:r>
    </w:p>
    <w:bookmarkEnd w:id="0"/>
    <w:p>
      <w:pPr>
        <w:pStyle w:val="2"/>
        <w:keepNext w:val="0"/>
        <w:keepLines w:val="0"/>
        <w:widowControl/>
        <w:suppressLineNumbers w:val="0"/>
        <w:spacing w:before="120" w:beforeAutospacing="0" w:line="336" w:lineRule="atLeast"/>
      </w:pPr>
      <w:r>
        <w:rPr>
          <w:rFonts w:ascii="仿宋" w:hAnsi="仿宋" w:eastAsia="仿宋" w:cs="仿宋"/>
          <w:b w:val="0"/>
          <w:i w:val="0"/>
          <w:caps w:val="0"/>
          <w:color w:val="62431B"/>
          <w:spacing w:val="0"/>
          <w:sz w:val="28"/>
          <w:szCs w:val="28"/>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pacing w:before="120" w:beforeAutospacing="0" w:line="336" w:lineRule="atLeast"/>
      </w:pPr>
      <w:r>
        <w:rPr>
          <w:rFonts w:hint="eastAsia" w:ascii="宋体" w:hAnsi="宋体" w:eastAsia="宋体" w:cs="宋体"/>
          <w:b w:val="0"/>
          <w:i w:val="0"/>
          <w:caps w:val="0"/>
          <w:color w:val="62431B"/>
          <w:spacing w:val="0"/>
          <w:sz w:val="21"/>
          <w:szCs w:val="21"/>
          <w:shd w:val="clear" w:fill="FFFFFF"/>
        </w:rPr>
        <w:t>附件1</w:t>
      </w:r>
    </w:p>
    <w:p>
      <w:pPr>
        <w:pStyle w:val="2"/>
        <w:keepNext w:val="0"/>
        <w:keepLines w:val="0"/>
        <w:widowControl/>
        <w:suppressLineNumbers w:val="0"/>
        <w:spacing w:before="120" w:beforeAutospacing="0" w:line="336" w:lineRule="atLeast"/>
        <w:jc w:val="center"/>
      </w:pPr>
      <w:r>
        <w:rPr>
          <w:rFonts w:ascii="方正小标宋_GBK" w:hAnsi="方正小标宋_GBK" w:eastAsia="方正小标宋_GBK" w:cs="方正小标宋_GBK"/>
          <w:b w:val="0"/>
          <w:i w:val="0"/>
          <w:caps w:val="0"/>
          <w:color w:val="000000"/>
          <w:spacing w:val="0"/>
          <w:sz w:val="32"/>
          <w:szCs w:val="32"/>
          <w:shd w:val="clear" w:fill="FFFFFF"/>
        </w:rPr>
        <w:t>永州工贸学校2018年引进和公开招聘教师职位表及要求</w:t>
      </w:r>
    </w:p>
    <w:tbl>
      <w:tblPr>
        <w:tblW w:w="8192" w:type="dxa"/>
        <w:tblInd w:w="136" w:type="dxa"/>
        <w:shd w:val="clear"/>
        <w:tblLayout w:type="fixed"/>
        <w:tblCellMar>
          <w:top w:w="0" w:type="dxa"/>
          <w:left w:w="0" w:type="dxa"/>
          <w:bottom w:w="0" w:type="dxa"/>
          <w:right w:w="0" w:type="dxa"/>
        </w:tblCellMar>
      </w:tblPr>
      <w:tblGrid>
        <w:gridCol w:w="543"/>
        <w:gridCol w:w="302"/>
        <w:gridCol w:w="511"/>
        <w:gridCol w:w="548"/>
        <w:gridCol w:w="324"/>
        <w:gridCol w:w="1042"/>
        <w:gridCol w:w="656"/>
        <w:gridCol w:w="421"/>
        <w:gridCol w:w="830"/>
        <w:gridCol w:w="435"/>
        <w:gridCol w:w="511"/>
        <w:gridCol w:w="467"/>
        <w:gridCol w:w="417"/>
        <w:gridCol w:w="511"/>
        <w:gridCol w:w="674"/>
      </w:tblGrid>
      <w:tr>
        <w:tblPrEx>
          <w:shd w:val="clear"/>
          <w:tblLayout w:type="fixed"/>
          <w:tblCellMar>
            <w:top w:w="0" w:type="dxa"/>
            <w:left w:w="0" w:type="dxa"/>
            <w:bottom w:w="0" w:type="dxa"/>
            <w:right w:w="0" w:type="dxa"/>
          </w:tblCellMar>
        </w:tblPrEx>
        <w:trPr>
          <w:trHeight w:val="315" w:hRule="atLeast"/>
        </w:trPr>
        <w:tc>
          <w:tcPr>
            <w:tcW w:w="543" w:type="dxa"/>
            <w:vMerge w:val="restart"/>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计划形式</w:t>
            </w:r>
          </w:p>
        </w:tc>
        <w:tc>
          <w:tcPr>
            <w:tcW w:w="302"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合计</w:t>
            </w:r>
          </w:p>
        </w:tc>
        <w:tc>
          <w:tcPr>
            <w:tcW w:w="511"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职位名称</w:t>
            </w:r>
          </w:p>
        </w:tc>
        <w:tc>
          <w:tcPr>
            <w:tcW w:w="548"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岗位代码</w:t>
            </w:r>
          </w:p>
        </w:tc>
        <w:tc>
          <w:tcPr>
            <w:tcW w:w="324"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招聘人数</w:t>
            </w:r>
          </w:p>
        </w:tc>
        <w:tc>
          <w:tcPr>
            <w:tcW w:w="2949" w:type="dxa"/>
            <w:gridSpan w:val="4"/>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招聘条件</w:t>
            </w:r>
          </w:p>
        </w:tc>
        <w:tc>
          <w:tcPr>
            <w:tcW w:w="946" w:type="dxa"/>
            <w:gridSpan w:val="2"/>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4"/>
                <w:szCs w:val="24"/>
                <w:bdr w:val="none" w:color="auto" w:sz="0" w:space="0"/>
              </w:rPr>
              <w:t>笔试</w:t>
            </w:r>
          </w:p>
        </w:tc>
        <w:tc>
          <w:tcPr>
            <w:tcW w:w="1395" w:type="dxa"/>
            <w:gridSpan w:val="3"/>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4"/>
                <w:szCs w:val="24"/>
                <w:bdr w:val="none" w:color="auto" w:sz="0" w:space="0"/>
              </w:rPr>
              <w:t>面试</w:t>
            </w:r>
          </w:p>
        </w:tc>
        <w:tc>
          <w:tcPr>
            <w:tcW w:w="674" w:type="dxa"/>
            <w:vMerge w:val="restart"/>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备注</w:t>
            </w:r>
          </w:p>
        </w:tc>
      </w:tr>
      <w:tr>
        <w:tblPrEx>
          <w:tblLayout w:type="fixed"/>
          <w:tblCellMar>
            <w:top w:w="0" w:type="dxa"/>
            <w:left w:w="0" w:type="dxa"/>
            <w:bottom w:w="0" w:type="dxa"/>
            <w:right w:w="0" w:type="dxa"/>
          </w:tblCellMar>
        </w:tblPrEx>
        <w:trPr>
          <w:trHeight w:val="363" w:hRule="atLeast"/>
        </w:trPr>
        <w:tc>
          <w:tcPr>
            <w:tcW w:w="543"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48"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24"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年龄</w:t>
            </w:r>
          </w:p>
        </w:tc>
        <w:tc>
          <w:tcPr>
            <w:tcW w:w="65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学历要求</w:t>
            </w: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专业要求</w:t>
            </w:r>
          </w:p>
        </w:tc>
        <w:tc>
          <w:tcPr>
            <w:tcW w:w="83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资质</w:t>
            </w:r>
          </w:p>
        </w:tc>
        <w:tc>
          <w:tcPr>
            <w:tcW w:w="435"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笔试内容</w:t>
            </w: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分值占比</w:t>
            </w:r>
          </w:p>
        </w:tc>
        <w:tc>
          <w:tcPr>
            <w:tcW w:w="46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面试对象</w:t>
            </w:r>
          </w:p>
        </w:tc>
        <w:tc>
          <w:tcPr>
            <w:tcW w:w="417"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面试形式</w:t>
            </w: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分值占比</w:t>
            </w:r>
          </w:p>
        </w:tc>
        <w:tc>
          <w:tcPr>
            <w:tcW w:w="674" w:type="dxa"/>
            <w:vMerge w:val="continue"/>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引进教师</w:t>
            </w:r>
          </w:p>
        </w:tc>
        <w:tc>
          <w:tcPr>
            <w:tcW w:w="302"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12</w:t>
            </w: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中职语文教师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A0101</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18"/>
                <w:szCs w:val="18"/>
                <w:bdr w:val="none" w:color="auto" w:sz="0" w:space="0"/>
              </w:rPr>
              <w:t>①</w:t>
            </w:r>
            <w:r>
              <w:rPr>
                <w:rFonts w:hint="eastAsia" w:ascii="仿宋_GB2312" w:eastAsia="仿宋_GB2312" w:cs="仿宋_GB2312"/>
                <w:color w:val="000000"/>
                <w:sz w:val="18"/>
                <w:szCs w:val="18"/>
                <w:bdr w:val="none" w:color="auto" w:sz="0" w:space="0"/>
              </w:rPr>
              <w:t>35岁以下(以身份证为准，1983年1月1日及以后出生）</w:t>
            </w:r>
            <w:r>
              <w:rPr>
                <w:rFonts w:hint="eastAsia" w:ascii="仿宋_GB2312" w:eastAsia="仿宋_GB2312" w:cs="仿宋_GB2312"/>
                <w:color w:val="000000"/>
                <w:sz w:val="18"/>
                <w:szCs w:val="18"/>
                <w:bdr w:val="none" w:color="auto" w:sz="0" w:space="0"/>
              </w:rPr>
              <w:br w:type="textWrapping"/>
            </w:r>
            <w:r>
              <w:rPr>
                <w:rFonts w:hint="eastAsia" w:ascii="仿宋_GB2312" w:eastAsia="仿宋_GB2312" w:cs="仿宋_GB2312"/>
                <w:color w:val="000000"/>
                <w:sz w:val="18"/>
                <w:szCs w:val="18"/>
                <w:bdr w:val="none" w:color="auto" w:sz="0" w:space="0"/>
              </w:rPr>
              <w:t>  </w:t>
            </w:r>
            <w:r>
              <w:rPr>
                <w:rFonts w:hint="eastAsia" w:ascii="宋体" w:hAnsi="宋体" w:eastAsia="宋体" w:cs="宋体"/>
                <w:color w:val="000000"/>
                <w:sz w:val="18"/>
                <w:szCs w:val="18"/>
                <w:bdr w:val="none" w:color="auto" w:sz="0" w:space="0"/>
              </w:rPr>
              <w:t>②</w:t>
            </w:r>
            <w:r>
              <w:rPr>
                <w:rFonts w:hint="eastAsia" w:ascii="仿宋_GB2312" w:eastAsia="仿宋_GB2312" w:cs="仿宋_GB2312"/>
                <w:color w:val="000000"/>
                <w:sz w:val="18"/>
                <w:szCs w:val="18"/>
                <w:bdr w:val="none" w:color="auto" w:sz="0" w:space="0"/>
              </w:rPr>
              <w:t>硕士研究生及以上学历，高级职称、市级以上学科带头人、骨干教师年龄可放宽到38岁及以下（以身份证为准，1980年1月1日及以后出生）。</w:t>
            </w:r>
          </w:p>
        </w:tc>
        <w:tc>
          <w:tcPr>
            <w:tcW w:w="656"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18"/>
                <w:szCs w:val="18"/>
                <w:bdr w:val="none" w:color="auto" w:sz="0" w:space="0"/>
              </w:rPr>
              <w:t>双一流（原211、985）学校全日制本科及硕士研究生；高级职称、市级以上学科带头人、骨干教师。</w:t>
            </w: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语文</w:t>
            </w:r>
          </w:p>
        </w:tc>
        <w:tc>
          <w:tcPr>
            <w:tcW w:w="830"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16"/>
                <w:szCs w:val="16"/>
                <w:bdr w:val="none" w:color="auto" w:sz="0" w:space="0"/>
              </w:rPr>
              <w:t>具备高中（中职）及以上教师资格证</w:t>
            </w:r>
          </w:p>
        </w:tc>
        <w:tc>
          <w:tcPr>
            <w:tcW w:w="2341" w:type="dxa"/>
            <w:gridSpan w:val="5"/>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textAlignment w:val="center"/>
            </w:pPr>
            <w:r>
              <w:rPr>
                <w:rFonts w:hint="eastAsia" w:ascii="宋体" w:hAnsi="宋体" w:eastAsia="宋体" w:cs="宋体"/>
                <w:color w:val="000000"/>
                <w:sz w:val="20"/>
                <w:szCs w:val="20"/>
                <w:bdr w:val="none" w:color="auto" w:sz="0" w:space="0"/>
              </w:rPr>
              <w:t>引进职位与报考人数低于1:10的直接进行面试（试教）。</w:t>
            </w:r>
            <w:r>
              <w:rPr>
                <w:rFonts w:hint="eastAsia" w:ascii="宋体" w:hAnsi="宋体" w:eastAsia="宋体" w:cs="宋体"/>
                <w:color w:val="000000"/>
                <w:sz w:val="20"/>
                <w:szCs w:val="20"/>
                <w:bdr w:val="none" w:color="auto" w:sz="0" w:space="0"/>
              </w:rPr>
              <w:br w:type="textWrapping"/>
            </w:r>
            <w:r>
              <w:rPr>
                <w:rFonts w:hint="eastAsia" w:ascii="宋体" w:hAnsi="宋体" w:eastAsia="宋体" w:cs="宋体"/>
                <w:color w:val="000000"/>
                <w:sz w:val="20"/>
                <w:szCs w:val="20"/>
                <w:bdr w:val="none" w:color="auto" w:sz="0" w:space="0"/>
              </w:rPr>
              <w:t>  大于等于1:10的先笔试，再按1:2的比例进入面试（试教），笔试和面试的分值各占50%。</w:t>
            </w:r>
          </w:p>
        </w:tc>
        <w:tc>
          <w:tcPr>
            <w:tcW w:w="674"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10"/>
                <w:szCs w:val="10"/>
                <w:bdr w:val="none" w:color="auto" w:sz="0" w:space="0"/>
              </w:rPr>
              <w:t>双一流及原985、211学校全日制本科及硕士研究生以上学历；高级以上职称、市级以上学科带头人、骨干教师可享受2017年下半年引进人才相关优惠政策。</w:t>
            </w: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中职数学教师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A0102</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2</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数学</w:t>
            </w: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2341" w:type="dxa"/>
            <w:gridSpan w:val="5"/>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中职英语教师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A0103</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英语</w:t>
            </w: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2341" w:type="dxa"/>
            <w:gridSpan w:val="5"/>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计算机教师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A0104</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3</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专业方向相同或相近</w:t>
            </w:r>
          </w:p>
        </w:tc>
        <w:tc>
          <w:tcPr>
            <w:tcW w:w="830"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不限</w:t>
            </w:r>
          </w:p>
        </w:tc>
        <w:tc>
          <w:tcPr>
            <w:tcW w:w="2341" w:type="dxa"/>
            <w:gridSpan w:val="5"/>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种植教师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A0105</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2341" w:type="dxa"/>
            <w:gridSpan w:val="5"/>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养殖教师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A0106</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2</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2341" w:type="dxa"/>
            <w:gridSpan w:val="5"/>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90"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机电教师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A0107</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2</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2341" w:type="dxa"/>
            <w:gridSpan w:val="5"/>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公开招聘</w:t>
            </w:r>
            <w:r>
              <w:rPr>
                <w:rFonts w:hint="eastAsia" w:ascii="宋体" w:hAnsi="宋体" w:eastAsia="宋体" w:cs="宋体"/>
                <w:color w:val="000000"/>
                <w:sz w:val="20"/>
                <w:szCs w:val="20"/>
                <w:bdr w:val="none" w:color="auto" w:sz="0" w:space="0"/>
              </w:rPr>
              <w:br w:type="textWrapping"/>
            </w:r>
            <w:r>
              <w:rPr>
                <w:rFonts w:hint="eastAsia" w:ascii="宋体" w:hAnsi="宋体" w:eastAsia="宋体" w:cs="宋体"/>
                <w:color w:val="000000"/>
                <w:sz w:val="20"/>
                <w:szCs w:val="20"/>
                <w:bdr w:val="none" w:color="auto" w:sz="0" w:space="0"/>
              </w:rPr>
              <w:t>  教师  </w:t>
            </w:r>
          </w:p>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 </w:t>
            </w:r>
          </w:p>
        </w:tc>
        <w:tc>
          <w:tcPr>
            <w:tcW w:w="302"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8</w:t>
            </w: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电子商务教师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B0101</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18"/>
                <w:szCs w:val="18"/>
                <w:bdr w:val="none" w:color="auto" w:sz="0" w:space="0"/>
              </w:rPr>
              <w:t>35岁以下(以身份证为准，1983年1月1日及以后出生）。</w:t>
            </w:r>
          </w:p>
        </w:tc>
        <w:tc>
          <w:tcPr>
            <w:tcW w:w="656"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国家承认的本科及以上</w:t>
            </w:r>
          </w:p>
        </w:tc>
        <w:tc>
          <w:tcPr>
            <w:tcW w:w="421"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专业方向相同或相近</w:t>
            </w:r>
          </w:p>
        </w:tc>
        <w:tc>
          <w:tcPr>
            <w:tcW w:w="830"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不限</w:t>
            </w:r>
          </w:p>
        </w:tc>
        <w:tc>
          <w:tcPr>
            <w:tcW w:w="435"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中职相应专业教材内容</w:t>
            </w:r>
          </w:p>
        </w:tc>
        <w:tc>
          <w:tcPr>
            <w:tcW w:w="511"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50%</w:t>
            </w:r>
          </w:p>
        </w:tc>
        <w:tc>
          <w:tcPr>
            <w:tcW w:w="467"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18"/>
                <w:szCs w:val="18"/>
                <w:bdr w:val="none" w:color="auto" w:sz="0" w:space="0"/>
              </w:rPr>
              <w:t>根据招聘职数按1:2的比例由高分到低分确定面试对象</w:t>
            </w:r>
          </w:p>
        </w:tc>
        <w:tc>
          <w:tcPr>
            <w:tcW w:w="417"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试教</w:t>
            </w:r>
          </w:p>
        </w:tc>
        <w:tc>
          <w:tcPr>
            <w:tcW w:w="511"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50%</w:t>
            </w:r>
          </w:p>
        </w:tc>
        <w:tc>
          <w:tcPr>
            <w:tcW w:w="674"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18"/>
                <w:szCs w:val="18"/>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电子教师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B0102</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财会教师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B0103</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建筑教师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B0104</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旅游教师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B0105</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汽修教师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B0106</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2</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服装教师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B0107</w:t>
            </w:r>
          </w:p>
        </w:tc>
        <w:tc>
          <w:tcPr>
            <w:tcW w:w="32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1</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引进计划空余职位数</w:t>
            </w: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种植教师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B0108</w:t>
            </w:r>
          </w:p>
        </w:tc>
        <w:tc>
          <w:tcPr>
            <w:tcW w:w="324"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引进计划空余职位数</w:t>
            </w: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养殖教师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B0109</w:t>
            </w:r>
          </w:p>
        </w:tc>
        <w:tc>
          <w:tcPr>
            <w:tcW w:w="32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计算机教师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B0110</w:t>
            </w:r>
          </w:p>
        </w:tc>
        <w:tc>
          <w:tcPr>
            <w:tcW w:w="32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机电教师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B0111</w:t>
            </w:r>
          </w:p>
        </w:tc>
        <w:tc>
          <w:tcPr>
            <w:tcW w:w="32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中职语文教师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B0112</w:t>
            </w:r>
          </w:p>
        </w:tc>
        <w:tc>
          <w:tcPr>
            <w:tcW w:w="32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全日制二本及以上</w:t>
            </w: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语文</w:t>
            </w:r>
          </w:p>
        </w:tc>
        <w:tc>
          <w:tcPr>
            <w:tcW w:w="830"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具备高中（中职）及以上教师资格证</w:t>
            </w:r>
          </w:p>
        </w:tc>
        <w:tc>
          <w:tcPr>
            <w:tcW w:w="435"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中职相应教材内容</w:t>
            </w: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315"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中职数学教师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B0113</w:t>
            </w:r>
          </w:p>
        </w:tc>
        <w:tc>
          <w:tcPr>
            <w:tcW w:w="32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数学</w:t>
            </w: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62" w:hRule="atLeast"/>
        </w:trPr>
        <w:tc>
          <w:tcPr>
            <w:tcW w:w="543"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30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中职英语教师</w:t>
            </w:r>
          </w:p>
        </w:tc>
        <w:tc>
          <w:tcPr>
            <w:tcW w:w="54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B0114</w:t>
            </w:r>
          </w:p>
        </w:tc>
        <w:tc>
          <w:tcPr>
            <w:tcW w:w="32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1042"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56"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2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宋体" w:hAnsi="宋体" w:eastAsia="宋体" w:cs="宋体"/>
                <w:color w:val="000000"/>
                <w:sz w:val="20"/>
                <w:szCs w:val="20"/>
                <w:bdr w:val="none" w:color="auto" w:sz="0" w:space="0"/>
              </w:rPr>
              <w:t>英语</w:t>
            </w:r>
          </w:p>
        </w:tc>
        <w:tc>
          <w:tcPr>
            <w:tcW w:w="830"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35"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6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417"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11"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674"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bl>
    <w:p>
      <w:pPr>
        <w:pStyle w:val="2"/>
        <w:keepNext w:val="0"/>
        <w:keepLines w:val="0"/>
        <w:widowControl/>
        <w:suppressLineNumbers w:val="0"/>
        <w:spacing w:before="120" w:beforeAutospacing="0" w:line="336" w:lineRule="atLeast"/>
      </w:pPr>
      <w:r>
        <w:rPr>
          <w:rFonts w:hint="default" w:ascii="方正小标宋_GBK" w:hAnsi="方正小标宋_GBK" w:eastAsia="方正小标宋_GBK" w:cs="方正小标宋_GBK"/>
          <w:b w:val="0"/>
          <w:i w:val="0"/>
          <w:caps w:val="0"/>
          <w:color w:val="000000"/>
          <w:spacing w:val="0"/>
          <w:sz w:val="32"/>
          <w:szCs w:val="32"/>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pacing w:before="120" w:beforeAutospacing="0" w:line="420" w:lineRule="atLeast"/>
        <w:jc w:val="left"/>
      </w:pPr>
      <w:r>
        <w:rPr>
          <w:rFonts w:hint="eastAsia" w:ascii="仿宋" w:hAnsi="仿宋" w:eastAsia="仿宋" w:cs="仿宋"/>
          <w:b w:val="0"/>
          <w:i w:val="0"/>
          <w:caps w:val="0"/>
          <w:color w:val="62431B"/>
          <w:spacing w:val="0"/>
          <w:sz w:val="32"/>
          <w:szCs w:val="32"/>
          <w:shd w:val="clear" w:fill="FFFFFF"/>
        </w:rPr>
        <w:t>附件2</w:t>
      </w:r>
    </w:p>
    <w:p>
      <w:pPr>
        <w:pStyle w:val="2"/>
        <w:keepNext w:val="0"/>
        <w:keepLines w:val="0"/>
        <w:widowControl/>
        <w:suppressLineNumbers w:val="0"/>
        <w:spacing w:before="120" w:beforeAutospacing="0" w:line="336" w:lineRule="atLeast"/>
        <w:jc w:val="center"/>
      </w:pPr>
      <w:r>
        <w:rPr>
          <w:rFonts w:hint="default" w:ascii="方正小标宋_GBK" w:hAnsi="方正小标宋_GBK" w:eastAsia="方正小标宋_GBK" w:cs="方正小标宋_GBK"/>
          <w:b w:val="0"/>
          <w:i w:val="0"/>
          <w:caps w:val="0"/>
          <w:color w:val="000000"/>
          <w:spacing w:val="0"/>
          <w:sz w:val="32"/>
          <w:szCs w:val="32"/>
          <w:shd w:val="clear" w:fill="FFFFFF"/>
        </w:rPr>
        <w:t>道县</w:t>
      </w:r>
      <w:r>
        <w:rPr>
          <w:rFonts w:hint="default" w:ascii="方正小标宋_GBK" w:hAnsi="方正小标宋_GBK" w:eastAsia="方正小标宋_GBK" w:cs="方正小标宋_GBK"/>
          <w:b w:val="0"/>
          <w:i w:val="0"/>
          <w:caps w:val="0"/>
          <w:color w:val="000000"/>
          <w:spacing w:val="0"/>
          <w:sz w:val="32"/>
          <w:szCs w:val="32"/>
          <w:u w:val="single"/>
          <w:shd w:val="clear" w:fill="FFFFFF"/>
        </w:rPr>
        <w:t>  2018   </w:t>
      </w:r>
      <w:r>
        <w:rPr>
          <w:rFonts w:hint="default" w:ascii="方正小标宋_GBK" w:hAnsi="方正小标宋_GBK" w:eastAsia="方正小标宋_GBK" w:cs="方正小标宋_GBK"/>
          <w:b w:val="0"/>
          <w:i w:val="0"/>
          <w:caps w:val="0"/>
          <w:color w:val="000000"/>
          <w:spacing w:val="0"/>
          <w:sz w:val="32"/>
          <w:szCs w:val="32"/>
          <w:shd w:val="clear" w:fill="FFFFFF"/>
        </w:rPr>
        <w:t>年事业单位引进人才报名登记表</w:t>
      </w:r>
    </w:p>
    <w:p>
      <w:pPr>
        <w:pStyle w:val="2"/>
        <w:keepNext w:val="0"/>
        <w:keepLines w:val="0"/>
        <w:widowControl/>
        <w:suppressLineNumbers w:val="0"/>
        <w:spacing w:before="120" w:beforeAutospacing="0" w:line="336" w:lineRule="atLeast"/>
        <w:jc w:val="left"/>
      </w:pPr>
      <w:r>
        <w:rPr>
          <w:rFonts w:ascii="楷体" w:hAnsi="楷体" w:eastAsia="楷体" w:cs="楷体"/>
          <w:b w:val="0"/>
          <w:i w:val="0"/>
          <w:caps w:val="0"/>
          <w:color w:val="000000"/>
          <w:spacing w:val="0"/>
          <w:sz w:val="28"/>
          <w:szCs w:val="28"/>
          <w:shd w:val="clear" w:fill="FFFFFF"/>
        </w:rPr>
        <w:t>报考单位：                       报考职位：</w:t>
      </w:r>
    </w:p>
    <w:tbl>
      <w:tblPr>
        <w:tblW w:w="8515"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96"/>
        <w:gridCol w:w="652"/>
        <w:gridCol w:w="925"/>
        <w:gridCol w:w="925"/>
        <w:gridCol w:w="925"/>
        <w:gridCol w:w="674"/>
        <w:gridCol w:w="1028"/>
        <w:gridCol w:w="339"/>
        <w:gridCol w:w="217"/>
        <w:gridCol w:w="95"/>
        <w:gridCol w:w="510"/>
        <w:gridCol w:w="80"/>
        <w:gridCol w:w="84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99" w:hRule="atLeast"/>
        </w:trPr>
        <w:tc>
          <w:tcPr>
            <w:tcW w:w="1296" w:type="dxa"/>
            <w:tcBorders>
              <w:top w:val="single" w:color="000000" w:sz="12" w:space="0"/>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姓  名</w:t>
            </w:r>
          </w:p>
        </w:tc>
        <w:tc>
          <w:tcPr>
            <w:tcW w:w="1577" w:type="dxa"/>
            <w:gridSpan w:val="2"/>
            <w:tcBorders>
              <w:top w:val="single" w:color="000000" w:sz="12" w:space="0"/>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single" w:color="000000" w:sz="12"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性别</w:t>
            </w:r>
          </w:p>
        </w:tc>
        <w:tc>
          <w:tcPr>
            <w:tcW w:w="925" w:type="dxa"/>
            <w:tcBorders>
              <w:top w:val="single" w:color="000000" w:sz="12" w:space="0"/>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674" w:type="dxa"/>
            <w:tcBorders>
              <w:top w:val="single" w:color="000000" w:sz="12"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出生年月</w:t>
            </w:r>
          </w:p>
        </w:tc>
        <w:tc>
          <w:tcPr>
            <w:tcW w:w="1584" w:type="dxa"/>
            <w:gridSpan w:val="3"/>
            <w:tcBorders>
              <w:top w:val="single" w:color="000000" w:sz="12" w:space="0"/>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534" w:type="dxa"/>
            <w:gridSpan w:val="4"/>
            <w:vMerge w:val="restart"/>
            <w:tcBorders>
              <w:top w:val="single" w:color="000000" w:sz="12" w:space="0"/>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照片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14" w:hRule="atLeast"/>
        </w:trPr>
        <w:tc>
          <w:tcPr>
            <w:tcW w:w="1296"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政治面貌</w:t>
            </w:r>
          </w:p>
        </w:tc>
        <w:tc>
          <w:tcPr>
            <w:tcW w:w="1577" w:type="dxa"/>
            <w:gridSpan w:val="2"/>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身份</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证号</w:t>
            </w:r>
          </w:p>
        </w:tc>
        <w:tc>
          <w:tcPr>
            <w:tcW w:w="3183" w:type="dxa"/>
            <w:gridSpan w:val="5"/>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534" w:type="dxa"/>
            <w:gridSpan w:val="4"/>
            <w:vMerge w:val="continue"/>
            <w:tcBorders>
              <w:top w:val="single" w:color="000000" w:sz="12" w:space="0"/>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09" w:hRule="atLeast"/>
        </w:trPr>
        <w:tc>
          <w:tcPr>
            <w:tcW w:w="1296"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籍  贯</w:t>
            </w:r>
          </w:p>
        </w:tc>
        <w:tc>
          <w:tcPr>
            <w:tcW w:w="1577" w:type="dxa"/>
            <w:gridSpan w:val="2"/>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出生地</w:t>
            </w:r>
          </w:p>
        </w:tc>
        <w:tc>
          <w:tcPr>
            <w:tcW w:w="3183" w:type="dxa"/>
            <w:gridSpan w:val="5"/>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534" w:type="dxa"/>
            <w:gridSpan w:val="4"/>
            <w:vMerge w:val="continue"/>
            <w:tcBorders>
              <w:top w:val="single" w:color="000000" w:sz="12" w:space="0"/>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参加工作</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年月</w:t>
            </w:r>
          </w:p>
        </w:tc>
        <w:tc>
          <w:tcPr>
            <w:tcW w:w="2502" w:type="dxa"/>
            <w:gridSpan w:val="3"/>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人事档案保管单位</w:t>
            </w:r>
          </w:p>
        </w:tc>
        <w:tc>
          <w:tcPr>
            <w:tcW w:w="2258" w:type="dxa"/>
            <w:gridSpan w:val="4"/>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68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健康状况</w:t>
            </w:r>
          </w:p>
        </w:tc>
        <w:tc>
          <w:tcPr>
            <w:tcW w:w="849" w:type="dxa"/>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82" w:hRule="atLeast"/>
        </w:trPr>
        <w:tc>
          <w:tcPr>
            <w:tcW w:w="1296"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专业技术职务（职称）</w:t>
            </w:r>
          </w:p>
        </w:tc>
        <w:tc>
          <w:tcPr>
            <w:tcW w:w="7219" w:type="dxa"/>
            <w:gridSpan w:val="12"/>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第一学历</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毕业院校</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学历</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822"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7" w:hRule="atLeast"/>
        </w:trPr>
        <w:tc>
          <w:tcPr>
            <w:tcW w:w="1296"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最高学历</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毕业院校</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学历</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822"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54" w:hRule="atLeast"/>
        </w:trPr>
        <w:tc>
          <w:tcPr>
            <w:tcW w:w="1296" w:type="dxa"/>
            <w:vMerge w:val="restart"/>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联系方式</w:t>
            </w:r>
          </w:p>
        </w:tc>
        <w:tc>
          <w:tcPr>
            <w:tcW w:w="65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通信地址</w:t>
            </w:r>
          </w:p>
        </w:tc>
        <w:tc>
          <w:tcPr>
            <w:tcW w:w="6567" w:type="dxa"/>
            <w:gridSpan w:val="11"/>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                                邮编：</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3" w:hRule="atLeast"/>
        </w:trPr>
        <w:tc>
          <w:tcPr>
            <w:tcW w:w="1296"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65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家庭住址</w:t>
            </w:r>
          </w:p>
        </w:tc>
        <w:tc>
          <w:tcPr>
            <w:tcW w:w="6567" w:type="dxa"/>
            <w:gridSpan w:val="11"/>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9" w:hRule="atLeast"/>
        </w:trPr>
        <w:tc>
          <w:tcPr>
            <w:tcW w:w="1296"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65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电子信箱</w:t>
            </w:r>
          </w:p>
        </w:tc>
        <w:tc>
          <w:tcPr>
            <w:tcW w:w="1850" w:type="dxa"/>
            <w:gridSpan w:val="2"/>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手机</w:t>
            </w:r>
          </w:p>
        </w:tc>
        <w:tc>
          <w:tcPr>
            <w:tcW w:w="1702" w:type="dxa"/>
            <w:gridSpan w:val="2"/>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651"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固定电话</w:t>
            </w:r>
          </w:p>
        </w:tc>
        <w:tc>
          <w:tcPr>
            <w:tcW w:w="1439" w:type="dxa"/>
            <w:gridSpan w:val="3"/>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141" w:hRule="atLeast"/>
        </w:trPr>
        <w:tc>
          <w:tcPr>
            <w:tcW w:w="1296" w:type="dxa"/>
            <w:tcBorders>
              <w:top w:val="nil"/>
              <w:left w:val="single" w:color="000000" w:sz="12" w:space="0"/>
              <w:bottom w:val="single" w:color="000000" w:sz="12"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学习经历（自高中起填写）</w:t>
            </w:r>
          </w:p>
        </w:tc>
        <w:tc>
          <w:tcPr>
            <w:tcW w:w="7219" w:type="dxa"/>
            <w:gridSpan w:val="12"/>
            <w:tcBorders>
              <w:top w:val="nil"/>
              <w:left w:val="nil"/>
              <w:bottom w:val="single" w:color="000000" w:sz="12" w:space="0"/>
              <w:right w:val="single" w:color="000000" w:sz="12" w:space="0"/>
            </w:tcBorders>
            <w:shd w:val="clear"/>
            <w:tcMar>
              <w:left w:w="108" w:type="dxa"/>
              <w:right w:w="108" w:type="dxa"/>
            </w:tcMar>
            <w:vAlign w:val="top"/>
          </w:tcPr>
          <w:p>
            <w:pPr>
              <w:pStyle w:val="2"/>
              <w:keepNext w:val="0"/>
              <w:keepLines w:val="0"/>
              <w:widowControl/>
              <w:suppressLineNumbers w:val="0"/>
            </w:pPr>
            <w:r>
              <w:rPr>
                <w:rFonts w:hint="eastAsia" w:ascii="仿宋" w:hAnsi="仿宋" w:eastAsia="仿宋" w:cs="仿宋"/>
                <w:color w:val="000000"/>
                <w:sz w:val="24"/>
                <w:szCs w:val="24"/>
                <w:bdr w:val="none" w:color="auto" w:sz="0" w:space="0"/>
                <w:shd w:val="clear" w:fill="FFFFFF"/>
              </w:rPr>
              <w:t>（按起始时间、毕业学校、专业、学历及学位顺序填写，可注明期间担任的主要职务）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0" w:hRule="atLeast"/>
        </w:trPr>
        <w:tc>
          <w:tcPr>
            <w:tcW w:w="1296" w:type="dxa"/>
            <w:tcBorders>
              <w:top w:val="nil"/>
              <w:left w:val="nil"/>
              <w:bottom w:val="nil"/>
              <w:right w:val="nil"/>
            </w:tcBorders>
            <w:shd w:val="clear"/>
            <w:vAlign w:val="center"/>
          </w:tcPr>
          <w:p>
            <w:pPr>
              <w:keepNext w:val="0"/>
              <w:keepLines w:val="0"/>
              <w:widowControl/>
              <w:suppressLineNumbers w:val="0"/>
              <w:jc w:val="left"/>
            </w:pPr>
          </w:p>
        </w:tc>
        <w:tc>
          <w:tcPr>
            <w:tcW w:w="652" w:type="dxa"/>
            <w:tcBorders>
              <w:top w:val="nil"/>
              <w:left w:val="nil"/>
              <w:bottom w:val="nil"/>
              <w:right w:val="nil"/>
            </w:tcBorders>
            <w:shd w:val="clear"/>
            <w:vAlign w:val="center"/>
          </w:tcPr>
          <w:p>
            <w:pPr>
              <w:keepNext w:val="0"/>
              <w:keepLines w:val="0"/>
              <w:widowControl/>
              <w:suppressLineNumbers w:val="0"/>
              <w:jc w:val="left"/>
            </w:pPr>
          </w:p>
        </w:tc>
        <w:tc>
          <w:tcPr>
            <w:tcW w:w="925" w:type="dxa"/>
            <w:tcBorders>
              <w:top w:val="nil"/>
              <w:left w:val="nil"/>
              <w:bottom w:val="nil"/>
              <w:right w:val="nil"/>
            </w:tcBorders>
            <w:shd w:val="clear"/>
            <w:vAlign w:val="center"/>
          </w:tcPr>
          <w:p>
            <w:pPr>
              <w:keepNext w:val="0"/>
              <w:keepLines w:val="0"/>
              <w:widowControl/>
              <w:suppressLineNumbers w:val="0"/>
              <w:jc w:val="left"/>
            </w:pPr>
          </w:p>
        </w:tc>
        <w:tc>
          <w:tcPr>
            <w:tcW w:w="925" w:type="dxa"/>
            <w:tcBorders>
              <w:top w:val="nil"/>
              <w:left w:val="nil"/>
              <w:bottom w:val="nil"/>
              <w:right w:val="nil"/>
            </w:tcBorders>
            <w:shd w:val="clear"/>
            <w:vAlign w:val="center"/>
          </w:tcPr>
          <w:p>
            <w:pPr>
              <w:keepNext w:val="0"/>
              <w:keepLines w:val="0"/>
              <w:widowControl/>
              <w:suppressLineNumbers w:val="0"/>
              <w:jc w:val="left"/>
            </w:pPr>
          </w:p>
        </w:tc>
        <w:tc>
          <w:tcPr>
            <w:tcW w:w="925" w:type="dxa"/>
            <w:tcBorders>
              <w:top w:val="nil"/>
              <w:left w:val="nil"/>
              <w:bottom w:val="nil"/>
              <w:right w:val="nil"/>
            </w:tcBorders>
            <w:shd w:val="clear"/>
            <w:vAlign w:val="center"/>
          </w:tcPr>
          <w:p>
            <w:pPr>
              <w:keepNext w:val="0"/>
              <w:keepLines w:val="0"/>
              <w:widowControl/>
              <w:suppressLineNumbers w:val="0"/>
              <w:jc w:val="left"/>
            </w:pPr>
          </w:p>
        </w:tc>
        <w:tc>
          <w:tcPr>
            <w:tcW w:w="674" w:type="dxa"/>
            <w:tcBorders>
              <w:top w:val="nil"/>
              <w:left w:val="nil"/>
              <w:bottom w:val="nil"/>
              <w:right w:val="nil"/>
            </w:tcBorders>
            <w:shd w:val="clear"/>
            <w:vAlign w:val="center"/>
          </w:tcPr>
          <w:p>
            <w:pPr>
              <w:keepNext w:val="0"/>
              <w:keepLines w:val="0"/>
              <w:widowControl/>
              <w:suppressLineNumbers w:val="0"/>
              <w:jc w:val="left"/>
            </w:pPr>
          </w:p>
        </w:tc>
        <w:tc>
          <w:tcPr>
            <w:tcW w:w="1028" w:type="dxa"/>
            <w:tcBorders>
              <w:top w:val="nil"/>
              <w:left w:val="nil"/>
              <w:bottom w:val="nil"/>
              <w:right w:val="nil"/>
            </w:tcBorders>
            <w:shd w:val="clear"/>
            <w:vAlign w:val="center"/>
          </w:tcPr>
          <w:p>
            <w:pPr>
              <w:keepNext w:val="0"/>
              <w:keepLines w:val="0"/>
              <w:widowControl/>
              <w:suppressLineNumbers w:val="0"/>
              <w:jc w:val="left"/>
            </w:pPr>
          </w:p>
        </w:tc>
        <w:tc>
          <w:tcPr>
            <w:tcW w:w="339" w:type="dxa"/>
            <w:tcBorders>
              <w:top w:val="nil"/>
              <w:left w:val="nil"/>
              <w:bottom w:val="nil"/>
              <w:right w:val="nil"/>
            </w:tcBorders>
            <w:shd w:val="clear"/>
            <w:vAlign w:val="center"/>
          </w:tcPr>
          <w:p>
            <w:pPr>
              <w:keepNext w:val="0"/>
              <w:keepLines w:val="0"/>
              <w:widowControl/>
              <w:suppressLineNumbers w:val="0"/>
              <w:jc w:val="left"/>
            </w:pPr>
          </w:p>
        </w:tc>
        <w:tc>
          <w:tcPr>
            <w:tcW w:w="217" w:type="dxa"/>
            <w:tcBorders>
              <w:top w:val="nil"/>
              <w:left w:val="nil"/>
              <w:bottom w:val="nil"/>
              <w:right w:val="nil"/>
            </w:tcBorders>
            <w:shd w:val="clear"/>
            <w:vAlign w:val="center"/>
          </w:tcPr>
          <w:p>
            <w:pPr>
              <w:keepNext w:val="0"/>
              <w:keepLines w:val="0"/>
              <w:widowControl/>
              <w:suppressLineNumbers w:val="0"/>
              <w:jc w:val="left"/>
            </w:pPr>
          </w:p>
        </w:tc>
        <w:tc>
          <w:tcPr>
            <w:tcW w:w="95" w:type="dxa"/>
            <w:tcBorders>
              <w:top w:val="nil"/>
              <w:left w:val="nil"/>
              <w:bottom w:val="nil"/>
              <w:right w:val="nil"/>
            </w:tcBorders>
            <w:shd w:val="clear"/>
            <w:vAlign w:val="center"/>
          </w:tcPr>
          <w:p>
            <w:pPr>
              <w:keepNext w:val="0"/>
              <w:keepLines w:val="0"/>
              <w:widowControl/>
              <w:suppressLineNumbers w:val="0"/>
              <w:jc w:val="left"/>
            </w:pPr>
          </w:p>
        </w:tc>
        <w:tc>
          <w:tcPr>
            <w:tcW w:w="510" w:type="dxa"/>
            <w:tcBorders>
              <w:top w:val="nil"/>
              <w:left w:val="nil"/>
              <w:bottom w:val="nil"/>
              <w:right w:val="nil"/>
            </w:tcBorders>
            <w:shd w:val="clear"/>
            <w:vAlign w:val="center"/>
          </w:tcPr>
          <w:p>
            <w:pPr>
              <w:keepNext w:val="0"/>
              <w:keepLines w:val="0"/>
              <w:widowControl/>
              <w:suppressLineNumbers w:val="0"/>
              <w:jc w:val="left"/>
            </w:pPr>
          </w:p>
        </w:tc>
        <w:tc>
          <w:tcPr>
            <w:tcW w:w="80" w:type="dxa"/>
            <w:tcBorders>
              <w:top w:val="nil"/>
              <w:left w:val="nil"/>
              <w:bottom w:val="nil"/>
              <w:right w:val="nil"/>
            </w:tcBorders>
            <w:shd w:val="clear"/>
            <w:vAlign w:val="center"/>
          </w:tcPr>
          <w:p>
            <w:pPr>
              <w:keepNext w:val="0"/>
              <w:keepLines w:val="0"/>
              <w:widowControl/>
              <w:suppressLineNumbers w:val="0"/>
              <w:jc w:val="left"/>
            </w:pPr>
          </w:p>
        </w:tc>
        <w:tc>
          <w:tcPr>
            <w:tcW w:w="849" w:type="dxa"/>
            <w:tcBorders>
              <w:top w:val="nil"/>
              <w:left w:val="nil"/>
              <w:bottom w:val="nil"/>
              <w:right w:val="nil"/>
            </w:tcBorders>
            <w:shd w:val="clear"/>
            <w:vAlign w:val="center"/>
          </w:tcPr>
          <w:p>
            <w:pPr>
              <w:keepNext w:val="0"/>
              <w:keepLines w:val="0"/>
              <w:widowControl/>
              <w:suppressLineNumbers w:val="0"/>
              <w:jc w:val="left"/>
            </w:pPr>
          </w:p>
        </w:tc>
      </w:tr>
    </w:tbl>
    <w:p>
      <w:pPr>
        <w:rPr>
          <w:vanish/>
          <w:sz w:val="24"/>
          <w:szCs w:val="24"/>
        </w:rPr>
      </w:pPr>
    </w:p>
    <w:tbl>
      <w:tblPr>
        <w:tblW w:w="8385" w:type="dxa"/>
        <w:tblInd w:w="135"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35"/>
        <w:gridCol w:w="1241"/>
        <w:gridCol w:w="1241"/>
        <w:gridCol w:w="1241"/>
        <w:gridCol w:w="1242"/>
        <w:gridCol w:w="2485"/>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178" w:hRule="atLeast"/>
        </w:trPr>
        <w:tc>
          <w:tcPr>
            <w:tcW w:w="935" w:type="dxa"/>
            <w:tcBorders>
              <w:top w:val="single" w:color="000000" w:sz="12" w:space="0"/>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工作经历</w:t>
            </w:r>
          </w:p>
        </w:tc>
        <w:tc>
          <w:tcPr>
            <w:tcW w:w="7450" w:type="dxa"/>
            <w:gridSpan w:val="5"/>
            <w:tcBorders>
              <w:top w:val="single" w:color="000000" w:sz="12" w:space="0"/>
              <w:left w:val="nil"/>
              <w:bottom w:val="single" w:color="000000" w:sz="8" w:space="0"/>
              <w:right w:val="single" w:color="000000" w:sz="12" w:space="0"/>
            </w:tcBorders>
            <w:shd w:val="clear"/>
            <w:tcMar>
              <w:left w:w="108" w:type="dxa"/>
              <w:right w:w="108" w:type="dxa"/>
            </w:tcMar>
            <w:vAlign w:val="top"/>
          </w:tcPr>
          <w:p>
            <w:pPr>
              <w:pStyle w:val="2"/>
              <w:keepNext w:val="0"/>
              <w:keepLines w:val="0"/>
              <w:widowControl/>
              <w:suppressLineNumbers w:val="0"/>
            </w:pPr>
            <w:r>
              <w:rPr>
                <w:rFonts w:hint="eastAsia" w:ascii="仿宋" w:hAnsi="仿宋" w:eastAsia="仿宋" w:cs="仿宋"/>
                <w:color w:val="000000"/>
                <w:sz w:val="24"/>
                <w:szCs w:val="24"/>
                <w:bdr w:val="none" w:color="auto" w:sz="0" w:space="0"/>
                <w:shd w:val="clear" w:fill="FFFFFF"/>
              </w:rPr>
              <w:t>（按起始时间、工作单位、岗位、担任职务顺序填写）</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restart"/>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家庭主要成员及重要社会关系</w:t>
            </w: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称谓</w:t>
            </w: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姓名</w:t>
            </w: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出生年月</w:t>
            </w:r>
          </w:p>
        </w:tc>
        <w:tc>
          <w:tcPr>
            <w:tcW w:w="124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政治面貌</w:t>
            </w:r>
          </w:p>
        </w:tc>
        <w:tc>
          <w:tcPr>
            <w:tcW w:w="2485" w:type="dxa"/>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工作单位及职务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2"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2485" w:type="dxa"/>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2"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2485" w:type="dxa"/>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2"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2485" w:type="dxa"/>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2"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2485" w:type="dxa"/>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1"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242" w:type="dxa"/>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2485" w:type="dxa"/>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88" w:hRule="atLeast"/>
        </w:trPr>
        <w:tc>
          <w:tcPr>
            <w:tcW w:w="935"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本人承诺</w:t>
            </w:r>
          </w:p>
        </w:tc>
        <w:tc>
          <w:tcPr>
            <w:tcW w:w="7450" w:type="dxa"/>
            <w:gridSpan w:val="5"/>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ind w:left="0" w:firstLine="482"/>
              <w:jc w:val="left"/>
            </w:pPr>
            <w:r>
              <w:rPr>
                <w:rStyle w:val="4"/>
                <w:rFonts w:hint="eastAsia" w:ascii="仿宋" w:hAnsi="仿宋" w:eastAsia="仿宋" w:cs="仿宋"/>
                <w:color w:val="000000"/>
                <w:sz w:val="24"/>
                <w:szCs w:val="24"/>
                <w:bdr w:val="none" w:color="auto" w:sz="0" w:space="0"/>
                <w:shd w:val="clear" w:fill="FFFFFF"/>
              </w:rPr>
              <w:t>本报名表所填写的信息准确无误，所提交的证件、资料、照片真实有效，若有虚假，所产生的一切后果由本人承担。</w:t>
            </w:r>
          </w:p>
          <w:p>
            <w:pPr>
              <w:pStyle w:val="2"/>
              <w:keepNext w:val="0"/>
              <w:keepLines w:val="0"/>
              <w:widowControl/>
              <w:suppressLineNumbers w:val="0"/>
              <w:jc w:val="center"/>
            </w:pPr>
            <w:r>
              <w:rPr>
                <w:rStyle w:val="4"/>
                <w:rFonts w:hint="eastAsia" w:ascii="仿宋" w:hAnsi="仿宋" w:eastAsia="仿宋" w:cs="仿宋"/>
                <w:color w:val="000000"/>
                <w:sz w:val="24"/>
                <w:szCs w:val="24"/>
                <w:bdr w:val="none" w:color="auto" w:sz="0" w:space="0"/>
                <w:shd w:val="clear" w:fill="FFFFFF"/>
              </w:rPr>
              <w:t>               </w:t>
            </w:r>
            <w:r>
              <w:rPr>
                <w:rFonts w:hint="eastAsia" w:ascii="仿宋" w:hAnsi="仿宋" w:eastAsia="仿宋" w:cs="仿宋"/>
                <w:color w:val="000000"/>
                <w:sz w:val="24"/>
                <w:szCs w:val="24"/>
                <w:bdr w:val="none" w:color="auto" w:sz="0" w:space="0"/>
                <w:shd w:val="clear" w:fill="FFFFFF"/>
              </w:rPr>
              <w:t> </w:t>
            </w:r>
            <w:r>
              <w:rPr>
                <w:rStyle w:val="4"/>
                <w:rFonts w:hint="eastAsia" w:ascii="仿宋" w:hAnsi="仿宋" w:eastAsia="仿宋" w:cs="仿宋"/>
                <w:color w:val="000000"/>
                <w:sz w:val="24"/>
                <w:szCs w:val="24"/>
                <w:bdr w:val="none" w:color="auto" w:sz="0" w:space="0"/>
                <w:shd w:val="clear" w:fill="FFFFFF"/>
              </w:rPr>
              <w:t>报名人（签名）：</w:t>
            </w:r>
          </w:p>
          <w:p>
            <w:pPr>
              <w:pStyle w:val="2"/>
              <w:keepNext w:val="0"/>
              <w:keepLines w:val="0"/>
              <w:widowControl/>
              <w:suppressLineNumbers w:val="0"/>
              <w:jc w:val="right"/>
            </w:pPr>
            <w:r>
              <w:rPr>
                <w:rFonts w:hint="eastAsia" w:ascii="仿宋" w:hAnsi="仿宋" w:eastAsia="仿宋" w:cs="仿宋"/>
                <w:color w:val="000000"/>
                <w:sz w:val="24"/>
                <w:szCs w:val="24"/>
                <w:bdr w:val="none" w:color="auto" w:sz="0" w:space="0"/>
                <w:shd w:val="clear" w:fill="FFFFFF"/>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972" w:hRule="atLeast"/>
        </w:trPr>
        <w:tc>
          <w:tcPr>
            <w:tcW w:w="935"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报考单位资格初审意见</w:t>
            </w:r>
          </w:p>
        </w:tc>
        <w:tc>
          <w:tcPr>
            <w:tcW w:w="7450" w:type="dxa"/>
            <w:gridSpan w:val="5"/>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                                                   （盖章）</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502" w:hRule="atLeast"/>
        </w:trPr>
        <w:tc>
          <w:tcPr>
            <w:tcW w:w="935" w:type="dxa"/>
            <w:tcBorders>
              <w:top w:val="nil"/>
              <w:left w:val="single" w:color="000000" w:sz="12" w:space="0"/>
              <w:bottom w:val="single" w:color="000000" w:sz="12" w:space="0"/>
              <w:right w:val="single" w:color="000000" w:sz="8"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组织人社部门资格复审意见</w:t>
            </w:r>
          </w:p>
        </w:tc>
        <w:tc>
          <w:tcPr>
            <w:tcW w:w="7450" w:type="dxa"/>
            <w:gridSpan w:val="5"/>
            <w:tcBorders>
              <w:top w:val="nil"/>
              <w:left w:val="nil"/>
              <w:bottom w:val="single" w:color="000000" w:sz="12" w:space="0"/>
              <w:right w:val="single" w:color="000000" w:sz="12" w:space="0"/>
            </w:tcBorders>
            <w:shd w:val="clear"/>
            <w:tcMar>
              <w:left w:w="108" w:type="dxa"/>
              <w:right w:w="108" w:type="dxa"/>
            </w:tcMar>
            <w:vAlign w:val="center"/>
          </w:tcPr>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                                                   （盖章）</w:t>
            </w:r>
          </w:p>
          <w:p>
            <w:pPr>
              <w:pStyle w:val="2"/>
              <w:keepNext w:val="0"/>
              <w:keepLines w:val="0"/>
              <w:widowControl/>
              <w:suppressLineNumbers w:val="0"/>
              <w:jc w:val="center"/>
            </w:pPr>
            <w:r>
              <w:rPr>
                <w:rFonts w:hint="eastAsia" w:ascii="仿宋" w:hAnsi="仿宋" w:eastAsia="仿宋" w:cs="仿宋"/>
                <w:color w:val="000000"/>
                <w:sz w:val="24"/>
                <w:szCs w:val="24"/>
                <w:bdr w:val="none" w:color="auto" w:sz="0" w:space="0"/>
                <w:shd w:val="clear" w:fill="FFFFFF"/>
              </w:rPr>
              <w:t>                                                   年    月      日</w:t>
            </w:r>
          </w:p>
        </w:tc>
      </w:tr>
    </w:tbl>
    <w:p>
      <w:pPr>
        <w:pStyle w:val="2"/>
        <w:keepNext w:val="0"/>
        <w:keepLines w:val="0"/>
        <w:widowControl/>
        <w:suppressLineNumbers w:val="0"/>
        <w:spacing w:before="120" w:beforeAutospacing="0" w:line="336" w:lineRule="atLeast"/>
      </w:pPr>
      <w:r>
        <w:rPr>
          <w:rFonts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pacing w:before="120" w:beforeAutospacing="0" w:line="420" w:lineRule="atLeast"/>
        <w:jc w:val="left"/>
      </w:pPr>
      <w:r>
        <w:rPr>
          <w:rFonts w:hint="eastAsia" w:ascii="仿宋" w:hAnsi="仿宋" w:eastAsia="仿宋" w:cs="仿宋"/>
          <w:b w:val="0"/>
          <w:i w:val="0"/>
          <w:caps w:val="0"/>
          <w:color w:val="62431B"/>
          <w:spacing w:val="0"/>
          <w:sz w:val="32"/>
          <w:szCs w:val="32"/>
          <w:shd w:val="clear" w:fill="FFFFFF"/>
        </w:rPr>
        <w:t>附件3</w:t>
      </w:r>
    </w:p>
    <w:p>
      <w:pPr>
        <w:pStyle w:val="2"/>
        <w:keepNext w:val="0"/>
        <w:keepLines w:val="0"/>
        <w:widowControl/>
        <w:suppressLineNumbers w:val="0"/>
        <w:spacing w:before="120" w:beforeAutospacing="0" w:line="420" w:lineRule="atLeast"/>
        <w:jc w:val="center"/>
      </w:pPr>
      <w:r>
        <w:rPr>
          <w:rStyle w:val="4"/>
          <w:rFonts w:hint="eastAsia" w:ascii="黑体" w:hAnsi="宋体" w:eastAsia="黑体" w:cs="黑体"/>
          <w:i w:val="0"/>
          <w:caps w:val="0"/>
          <w:color w:val="62431B"/>
          <w:spacing w:val="0"/>
          <w:sz w:val="36"/>
          <w:szCs w:val="36"/>
          <w:shd w:val="clear" w:fill="FFFFFF"/>
        </w:rPr>
        <w:t>道县事业单位公开招聘人员报名登记表</w:t>
      </w:r>
    </w:p>
    <w:p>
      <w:pPr>
        <w:pStyle w:val="2"/>
        <w:keepNext w:val="0"/>
        <w:keepLines w:val="0"/>
        <w:widowControl/>
        <w:suppressLineNumbers w:val="0"/>
        <w:spacing w:before="120" w:beforeAutospacing="0" w:line="420" w:lineRule="atLeast"/>
        <w:ind w:left="0" w:firstLine="5280"/>
      </w:pPr>
      <w:r>
        <w:rPr>
          <w:rFonts w:hint="eastAsia" w:ascii="宋体" w:hAnsi="宋体" w:eastAsia="宋体" w:cs="宋体"/>
          <w:b w:val="0"/>
          <w:i w:val="0"/>
          <w:caps w:val="0"/>
          <w:color w:val="62431B"/>
          <w:spacing w:val="0"/>
          <w:sz w:val="24"/>
          <w:szCs w:val="24"/>
          <w:shd w:val="clear" w:fill="FFFFFF"/>
        </w:rPr>
        <w:t>            报名序号：</w:t>
      </w:r>
    </w:p>
    <w:tbl>
      <w:tblPr>
        <w:tblW w:w="8508"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53"/>
        <w:gridCol w:w="260"/>
        <w:gridCol w:w="260"/>
        <w:gridCol w:w="260"/>
        <w:gridCol w:w="162"/>
        <w:gridCol w:w="54"/>
        <w:gridCol w:w="260"/>
        <w:gridCol w:w="68"/>
        <w:gridCol w:w="147"/>
        <w:gridCol w:w="260"/>
        <w:gridCol w:w="260"/>
        <w:gridCol w:w="260"/>
        <w:gridCol w:w="43"/>
        <w:gridCol w:w="172"/>
        <w:gridCol w:w="260"/>
        <w:gridCol w:w="260"/>
        <w:gridCol w:w="260"/>
        <w:gridCol w:w="150"/>
        <w:gridCol w:w="66"/>
        <w:gridCol w:w="260"/>
        <w:gridCol w:w="260"/>
        <w:gridCol w:w="260"/>
        <w:gridCol w:w="194"/>
        <w:gridCol w:w="34"/>
        <w:gridCol w:w="70"/>
        <w:gridCol w:w="1091"/>
        <w:gridCol w:w="862"/>
        <w:gridCol w:w="862"/>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single" w:color="000000" w:sz="12" w:space="0"/>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应聘单位</w:t>
            </w:r>
          </w:p>
        </w:tc>
        <w:tc>
          <w:tcPr>
            <w:tcW w:w="3396" w:type="dxa"/>
            <w:gridSpan w:val="17"/>
            <w:tcBorders>
              <w:top w:val="single" w:color="000000" w:sz="12"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040" w:type="dxa"/>
            <w:gridSpan w:val="5"/>
            <w:tcBorders>
              <w:top w:val="single" w:color="000000" w:sz="12"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应聘岗位</w:t>
            </w:r>
          </w:p>
        </w:tc>
        <w:tc>
          <w:tcPr>
            <w:tcW w:w="1195" w:type="dxa"/>
            <w:gridSpan w:val="3"/>
            <w:tcBorders>
              <w:top w:val="single" w:color="000000" w:sz="12"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862" w:type="dxa"/>
            <w:tcBorders>
              <w:top w:val="single" w:color="000000" w:sz="12"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岗位代码</w:t>
            </w:r>
          </w:p>
        </w:tc>
        <w:tc>
          <w:tcPr>
            <w:tcW w:w="862" w:type="dxa"/>
            <w:tcBorders>
              <w:top w:val="single" w:color="000000" w:sz="12" w:space="0"/>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姓</w:t>
            </w:r>
            <w:r>
              <w:rPr>
                <w:bdr w:val="none" w:color="auto" w:sz="0" w:space="0"/>
              </w:rPr>
              <w:t>  </w:t>
            </w:r>
            <w:r>
              <w:rPr>
                <w:rFonts w:hint="eastAsia" w:ascii="宋体" w:hAnsi="宋体" w:eastAsia="宋体" w:cs="宋体"/>
                <w:bdr w:val="none" w:color="auto" w:sz="0" w:space="0"/>
              </w:rPr>
              <w:t>名</w:t>
            </w:r>
          </w:p>
        </w:tc>
        <w:tc>
          <w:tcPr>
            <w:tcW w:w="1324" w:type="dxa"/>
            <w:gridSpan w:val="7"/>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97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性</w:t>
            </w:r>
            <w:r>
              <w:rPr>
                <w:bdr w:val="none" w:color="auto" w:sz="0" w:space="0"/>
              </w:rPr>
              <w:t>  </w:t>
            </w:r>
            <w:r>
              <w:rPr>
                <w:rFonts w:hint="eastAsia" w:ascii="宋体" w:hAnsi="宋体" w:eastAsia="宋体" w:cs="宋体"/>
                <w:bdr w:val="none" w:color="auto" w:sz="0" w:space="0"/>
              </w:rPr>
              <w:t>别</w:t>
            </w:r>
          </w:p>
        </w:tc>
        <w:tc>
          <w:tcPr>
            <w:tcW w:w="1102"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04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出生年月</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724" w:type="dxa"/>
            <w:gridSpan w:val="2"/>
            <w:vMerge w:val="restart"/>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照</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参加工作时</w:t>
            </w:r>
            <w:r>
              <w:rPr>
                <w:bdr w:val="none" w:color="auto" w:sz="0" w:space="0"/>
              </w:rPr>
              <w:t> </w:t>
            </w:r>
            <w:r>
              <w:rPr>
                <w:rFonts w:hint="eastAsia" w:ascii="宋体" w:hAnsi="宋体" w:eastAsia="宋体" w:cs="宋体"/>
                <w:bdr w:val="none" w:color="auto" w:sz="0" w:space="0"/>
              </w:rPr>
              <w:t>间</w:t>
            </w:r>
          </w:p>
        </w:tc>
        <w:tc>
          <w:tcPr>
            <w:tcW w:w="1324" w:type="dxa"/>
            <w:gridSpan w:val="7"/>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97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民</w:t>
            </w:r>
            <w:r>
              <w:rPr>
                <w:bdr w:val="none" w:color="auto" w:sz="0" w:space="0"/>
              </w:rPr>
              <w:t>  </w:t>
            </w:r>
            <w:r>
              <w:rPr>
                <w:rFonts w:hint="eastAsia" w:ascii="宋体" w:hAnsi="宋体" w:eastAsia="宋体" w:cs="宋体"/>
                <w:bdr w:val="none" w:color="auto" w:sz="0" w:space="0"/>
              </w:rPr>
              <w:t>族</w:t>
            </w:r>
          </w:p>
        </w:tc>
        <w:tc>
          <w:tcPr>
            <w:tcW w:w="1102"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04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政</w:t>
            </w:r>
            <w:r>
              <w:rPr>
                <w:bdr w:val="none" w:color="auto" w:sz="0" w:space="0"/>
              </w:rPr>
              <w:t>  </w:t>
            </w:r>
            <w:r>
              <w:rPr>
                <w:rFonts w:hint="eastAsia" w:ascii="宋体" w:hAnsi="宋体" w:eastAsia="宋体" w:cs="宋体"/>
                <w:bdr w:val="none" w:color="auto" w:sz="0" w:space="0"/>
              </w:rPr>
              <w:t>治</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面</w:t>
            </w:r>
            <w:r>
              <w:rPr>
                <w:bdr w:val="none" w:color="auto" w:sz="0" w:space="0"/>
              </w:rPr>
              <w:t>  </w:t>
            </w:r>
            <w:r>
              <w:rPr>
                <w:rFonts w:hint="eastAsia" w:ascii="宋体" w:hAnsi="宋体" w:eastAsia="宋体" w:cs="宋体"/>
                <w:bdr w:val="none" w:color="auto" w:sz="0" w:space="0"/>
              </w:rPr>
              <w:t>貌</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724" w:type="dxa"/>
            <w:gridSpan w:val="2"/>
            <w:vMerge w:val="continue"/>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婚</w:t>
            </w:r>
            <w:r>
              <w:rPr>
                <w:bdr w:val="none" w:color="auto" w:sz="0" w:space="0"/>
              </w:rPr>
              <w:t>  </w:t>
            </w:r>
            <w:r>
              <w:rPr>
                <w:rFonts w:hint="eastAsia" w:ascii="宋体" w:hAnsi="宋体" w:eastAsia="宋体" w:cs="宋体"/>
                <w:bdr w:val="none" w:color="auto" w:sz="0" w:space="0"/>
              </w:rPr>
              <w:t>姻</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状</w:t>
            </w:r>
            <w:r>
              <w:rPr>
                <w:bdr w:val="none" w:color="auto" w:sz="0" w:space="0"/>
              </w:rPr>
              <w:t>  </w:t>
            </w:r>
            <w:r>
              <w:rPr>
                <w:rFonts w:hint="eastAsia" w:ascii="宋体" w:hAnsi="宋体" w:eastAsia="宋体" w:cs="宋体"/>
                <w:bdr w:val="none" w:color="auto" w:sz="0" w:space="0"/>
              </w:rPr>
              <w:t>况</w:t>
            </w:r>
          </w:p>
        </w:tc>
        <w:tc>
          <w:tcPr>
            <w:tcW w:w="1324" w:type="dxa"/>
            <w:gridSpan w:val="7"/>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97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户</w:t>
            </w:r>
            <w:r>
              <w:rPr>
                <w:bdr w:val="none" w:color="auto" w:sz="0" w:space="0"/>
              </w:rPr>
              <w:t>  </w:t>
            </w:r>
            <w:r>
              <w:rPr>
                <w:rFonts w:hint="eastAsia" w:ascii="宋体" w:hAnsi="宋体" w:eastAsia="宋体" w:cs="宋体"/>
                <w:bdr w:val="none" w:color="auto" w:sz="0" w:space="0"/>
              </w:rPr>
              <w:t>籍</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所在地</w:t>
            </w:r>
          </w:p>
        </w:tc>
        <w:tc>
          <w:tcPr>
            <w:tcW w:w="1102"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04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专业工作年</w:t>
            </w:r>
            <w:r>
              <w:rPr>
                <w:bdr w:val="none" w:color="auto" w:sz="0" w:space="0"/>
              </w:rPr>
              <w:t>  </w:t>
            </w:r>
            <w:r>
              <w:rPr>
                <w:rFonts w:hint="eastAsia" w:ascii="宋体" w:hAnsi="宋体" w:eastAsia="宋体" w:cs="宋体"/>
                <w:bdr w:val="none" w:color="auto" w:sz="0" w:space="0"/>
              </w:rPr>
              <w:t>限</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724" w:type="dxa"/>
            <w:gridSpan w:val="2"/>
            <w:vMerge w:val="continue"/>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专业技术职</w:t>
            </w:r>
            <w:r>
              <w:rPr>
                <w:bdr w:val="none" w:color="auto" w:sz="0" w:space="0"/>
              </w:rPr>
              <w:t> </w:t>
            </w:r>
            <w:r>
              <w:rPr>
                <w:rFonts w:hint="eastAsia" w:ascii="宋体" w:hAnsi="宋体" w:eastAsia="宋体" w:cs="宋体"/>
                <w:bdr w:val="none" w:color="auto" w:sz="0" w:space="0"/>
              </w:rPr>
              <w:t>务</w:t>
            </w:r>
          </w:p>
        </w:tc>
        <w:tc>
          <w:tcPr>
            <w:tcW w:w="1324" w:type="dxa"/>
            <w:gridSpan w:val="7"/>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97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取</w:t>
            </w:r>
            <w:r>
              <w:rPr>
                <w:bdr w:val="none" w:color="auto" w:sz="0" w:space="0"/>
              </w:rPr>
              <w:t>  </w:t>
            </w:r>
            <w:r>
              <w:rPr>
                <w:rFonts w:hint="eastAsia" w:ascii="宋体" w:hAnsi="宋体" w:eastAsia="宋体" w:cs="宋体"/>
                <w:bdr w:val="none" w:color="auto" w:sz="0" w:space="0"/>
              </w:rPr>
              <w:t>得</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时</w:t>
            </w:r>
            <w:r>
              <w:rPr>
                <w:bdr w:val="none" w:color="auto" w:sz="0" w:space="0"/>
              </w:rPr>
              <w:t>  </w:t>
            </w:r>
            <w:r>
              <w:rPr>
                <w:rFonts w:hint="eastAsia" w:ascii="宋体" w:hAnsi="宋体" w:eastAsia="宋体" w:cs="宋体"/>
                <w:bdr w:val="none" w:color="auto" w:sz="0" w:space="0"/>
              </w:rPr>
              <w:t>间</w:t>
            </w:r>
          </w:p>
        </w:tc>
        <w:tc>
          <w:tcPr>
            <w:tcW w:w="1102"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04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现工作</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单</w:t>
            </w:r>
            <w:r>
              <w:rPr>
                <w:bdr w:val="none" w:color="auto" w:sz="0" w:space="0"/>
              </w:rPr>
              <w:t>  </w:t>
            </w:r>
            <w:r>
              <w:rPr>
                <w:rFonts w:hint="eastAsia" w:ascii="宋体" w:hAnsi="宋体" w:eastAsia="宋体" w:cs="宋体"/>
                <w:bdr w:val="none" w:color="auto" w:sz="0" w:space="0"/>
              </w:rPr>
              <w:t>位</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724" w:type="dxa"/>
            <w:gridSpan w:val="2"/>
            <w:vMerge w:val="continue"/>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执</w:t>
            </w:r>
            <w:r>
              <w:rPr>
                <w:bdr w:val="none" w:color="auto" w:sz="0" w:space="0"/>
              </w:rPr>
              <w:t>  </w:t>
            </w:r>
            <w:r>
              <w:rPr>
                <w:rFonts w:hint="eastAsia" w:ascii="宋体" w:hAnsi="宋体" w:eastAsia="宋体" w:cs="宋体"/>
                <w:bdr w:val="none" w:color="auto" w:sz="0" w:space="0"/>
              </w:rPr>
              <w:t>业</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资</w:t>
            </w:r>
            <w:r>
              <w:rPr>
                <w:bdr w:val="none" w:color="auto" w:sz="0" w:space="0"/>
              </w:rPr>
              <w:t>  </w:t>
            </w:r>
            <w:r>
              <w:rPr>
                <w:rFonts w:hint="eastAsia" w:ascii="宋体" w:hAnsi="宋体" w:eastAsia="宋体" w:cs="宋体"/>
                <w:bdr w:val="none" w:color="auto" w:sz="0" w:space="0"/>
              </w:rPr>
              <w:t>格</w:t>
            </w:r>
          </w:p>
        </w:tc>
        <w:tc>
          <w:tcPr>
            <w:tcW w:w="1324" w:type="dxa"/>
            <w:gridSpan w:val="7"/>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97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取</w:t>
            </w:r>
            <w:r>
              <w:rPr>
                <w:bdr w:val="none" w:color="auto" w:sz="0" w:space="0"/>
              </w:rPr>
              <w:t>  </w:t>
            </w:r>
            <w:r>
              <w:rPr>
                <w:rFonts w:hint="eastAsia" w:ascii="宋体" w:hAnsi="宋体" w:eastAsia="宋体" w:cs="宋体"/>
                <w:bdr w:val="none" w:color="auto" w:sz="0" w:space="0"/>
              </w:rPr>
              <w:t>得</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时</w:t>
            </w:r>
            <w:r>
              <w:rPr>
                <w:bdr w:val="none" w:color="auto" w:sz="0" w:space="0"/>
              </w:rPr>
              <w:t>  </w:t>
            </w:r>
            <w:r>
              <w:rPr>
                <w:rFonts w:hint="eastAsia" w:ascii="宋体" w:hAnsi="宋体" w:eastAsia="宋体" w:cs="宋体"/>
                <w:bdr w:val="none" w:color="auto" w:sz="0" w:space="0"/>
              </w:rPr>
              <w:t>间</w:t>
            </w:r>
          </w:p>
        </w:tc>
        <w:tc>
          <w:tcPr>
            <w:tcW w:w="1102"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040" w:type="dxa"/>
            <w:gridSpan w:val="5"/>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档案保管单</w:t>
            </w:r>
            <w:r>
              <w:rPr>
                <w:bdr w:val="none" w:color="auto" w:sz="0" w:space="0"/>
              </w:rPr>
              <w:t>  </w:t>
            </w:r>
            <w:r>
              <w:rPr>
                <w:rFonts w:hint="eastAsia" w:ascii="宋体" w:hAnsi="宋体" w:eastAsia="宋体" w:cs="宋体"/>
                <w:bdr w:val="none" w:color="auto" w:sz="0" w:space="0"/>
              </w:rPr>
              <w:t>位</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724" w:type="dxa"/>
            <w:gridSpan w:val="2"/>
            <w:vMerge w:val="continue"/>
            <w:tcBorders>
              <w:top w:val="nil"/>
              <w:left w:val="nil"/>
              <w:bottom w:val="single" w:color="000000" w:sz="8" w:space="0"/>
              <w:right w:val="single" w:color="000000" w:sz="12" w:space="0"/>
            </w:tcBorders>
            <w:shd w:val="clear"/>
            <w:tcMar>
              <w:left w:w="108" w:type="dxa"/>
              <w:right w:w="108"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身份证</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号</w:t>
            </w:r>
            <w:r>
              <w:rPr>
                <w:bdr w:val="none" w:color="auto" w:sz="0" w:space="0"/>
              </w:rPr>
              <w:t>  </w:t>
            </w:r>
            <w:r>
              <w:rPr>
                <w:rFonts w:hint="eastAsia" w:ascii="宋体" w:hAnsi="宋体" w:eastAsia="宋体" w:cs="宋体"/>
                <w:bdr w:val="none" w:color="auto" w:sz="0" w:space="0"/>
              </w:rPr>
              <w:t>码</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16"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15"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15"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16"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228"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p>
            <w:pPr>
              <w:pStyle w:val="2"/>
              <w:keepNext w:val="0"/>
              <w:keepLines w:val="0"/>
              <w:widowControl/>
              <w:suppressLineNumbers w:val="0"/>
              <w:spacing w:line="240" w:lineRule="atLeast"/>
              <w:jc w:val="center"/>
            </w:pPr>
            <w:r>
              <w:rPr>
                <w:bdr w:val="none" w:color="auto" w:sz="0" w:space="0"/>
              </w:rPr>
              <w:t> </w:t>
            </w:r>
          </w:p>
        </w:tc>
        <w:tc>
          <w:tcPr>
            <w:tcW w:w="1161"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手</w:t>
            </w:r>
            <w:r>
              <w:rPr>
                <w:bdr w:val="none" w:color="auto" w:sz="0" w:space="0"/>
              </w:rPr>
              <w:t>  </w:t>
            </w:r>
            <w:r>
              <w:rPr>
                <w:rFonts w:hint="eastAsia" w:ascii="宋体" w:hAnsi="宋体" w:eastAsia="宋体" w:cs="宋体"/>
                <w:bdr w:val="none" w:color="auto" w:sz="0" w:space="0"/>
              </w:rPr>
              <w:t>机</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号</w:t>
            </w:r>
            <w:r>
              <w:rPr>
                <w:bdr w:val="none" w:color="auto" w:sz="0" w:space="0"/>
              </w:rPr>
              <w:t>  </w:t>
            </w:r>
            <w:r>
              <w:rPr>
                <w:rFonts w:hint="eastAsia" w:ascii="宋体" w:hAnsi="宋体" w:eastAsia="宋体" w:cs="宋体"/>
                <w:bdr w:val="none" w:color="auto" w:sz="0" w:space="0"/>
              </w:rPr>
              <w:t>码</w:t>
            </w:r>
          </w:p>
        </w:tc>
        <w:tc>
          <w:tcPr>
            <w:tcW w:w="1724" w:type="dxa"/>
            <w:gridSpan w:val="2"/>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通</w:t>
            </w:r>
            <w:r>
              <w:rPr>
                <w:bdr w:val="none" w:color="auto" w:sz="0" w:space="0"/>
              </w:rPr>
              <w:t>  </w:t>
            </w:r>
            <w:r>
              <w:rPr>
                <w:rFonts w:hint="eastAsia" w:ascii="宋体" w:hAnsi="宋体" w:eastAsia="宋体" w:cs="宋体"/>
                <w:bdr w:val="none" w:color="auto" w:sz="0" w:space="0"/>
              </w:rPr>
              <w:t>讯</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地</w:t>
            </w:r>
            <w:r>
              <w:rPr>
                <w:bdr w:val="none" w:color="auto" w:sz="0" w:space="0"/>
              </w:rPr>
              <w:t>  </w:t>
            </w:r>
            <w:r>
              <w:rPr>
                <w:rFonts w:hint="eastAsia" w:ascii="宋体" w:hAnsi="宋体" w:eastAsia="宋体" w:cs="宋体"/>
                <w:bdr w:val="none" w:color="auto" w:sz="0" w:space="0"/>
              </w:rPr>
              <w:t>址</w:t>
            </w:r>
          </w:p>
        </w:tc>
        <w:tc>
          <w:tcPr>
            <w:tcW w:w="4436" w:type="dxa"/>
            <w:gridSpan w:val="2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邮政编码</w:t>
            </w:r>
          </w:p>
        </w:tc>
        <w:tc>
          <w:tcPr>
            <w:tcW w:w="1724" w:type="dxa"/>
            <w:gridSpan w:val="2"/>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vMerge w:val="restart"/>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学历</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学位</w:t>
            </w:r>
          </w:p>
        </w:tc>
        <w:tc>
          <w:tcPr>
            <w:tcW w:w="942" w:type="dxa"/>
            <w:gridSpan w:val="4"/>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全日制</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教</w:t>
            </w:r>
            <w:r>
              <w:rPr>
                <w:bdr w:val="none" w:color="auto" w:sz="0" w:space="0"/>
              </w:rPr>
              <w:t>  </w:t>
            </w:r>
            <w:r>
              <w:rPr>
                <w:rFonts w:hint="eastAsia" w:ascii="宋体" w:hAnsi="宋体" w:eastAsia="宋体" w:cs="宋体"/>
                <w:bdr w:val="none" w:color="auto" w:sz="0" w:space="0"/>
              </w:rPr>
              <w:t>育</w:t>
            </w:r>
          </w:p>
        </w:tc>
        <w:tc>
          <w:tcPr>
            <w:tcW w:w="1352" w:type="dxa"/>
            <w:gridSpan w:val="8"/>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学历学位</w:t>
            </w:r>
          </w:p>
        </w:tc>
        <w:tc>
          <w:tcPr>
            <w:tcW w:w="2142" w:type="dxa"/>
            <w:gridSpan w:val="10"/>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所学专业</w:t>
            </w:r>
          </w:p>
        </w:tc>
        <w:tc>
          <w:tcPr>
            <w:tcW w:w="1724" w:type="dxa"/>
            <w:gridSpan w:val="2"/>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42" w:type="dxa"/>
            <w:gridSpan w:val="4"/>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352" w:type="dxa"/>
            <w:gridSpan w:val="8"/>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毕业院校</w:t>
            </w:r>
          </w:p>
        </w:tc>
        <w:tc>
          <w:tcPr>
            <w:tcW w:w="2142" w:type="dxa"/>
            <w:gridSpan w:val="10"/>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毕业时间</w:t>
            </w:r>
          </w:p>
        </w:tc>
        <w:tc>
          <w:tcPr>
            <w:tcW w:w="1724" w:type="dxa"/>
            <w:gridSpan w:val="2"/>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42" w:type="dxa"/>
            <w:gridSpan w:val="4"/>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在</w:t>
            </w:r>
            <w:r>
              <w:rPr>
                <w:bdr w:val="none" w:color="auto" w:sz="0" w:space="0"/>
              </w:rPr>
              <w:t>  </w:t>
            </w:r>
            <w:r>
              <w:rPr>
                <w:rFonts w:hint="eastAsia" w:ascii="宋体" w:hAnsi="宋体" w:eastAsia="宋体" w:cs="宋体"/>
                <w:bdr w:val="none" w:color="auto" w:sz="0" w:space="0"/>
              </w:rPr>
              <w:t>职</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教</w:t>
            </w:r>
            <w:r>
              <w:rPr>
                <w:bdr w:val="none" w:color="auto" w:sz="0" w:space="0"/>
              </w:rPr>
              <w:t>  </w:t>
            </w:r>
            <w:r>
              <w:rPr>
                <w:rFonts w:hint="eastAsia" w:ascii="宋体" w:hAnsi="宋体" w:eastAsia="宋体" w:cs="宋体"/>
                <w:bdr w:val="none" w:color="auto" w:sz="0" w:space="0"/>
              </w:rPr>
              <w:t>育</w:t>
            </w:r>
          </w:p>
        </w:tc>
        <w:tc>
          <w:tcPr>
            <w:tcW w:w="1352" w:type="dxa"/>
            <w:gridSpan w:val="8"/>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学历学位</w:t>
            </w:r>
          </w:p>
        </w:tc>
        <w:tc>
          <w:tcPr>
            <w:tcW w:w="2142" w:type="dxa"/>
            <w:gridSpan w:val="10"/>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所学专业</w:t>
            </w:r>
          </w:p>
        </w:tc>
        <w:tc>
          <w:tcPr>
            <w:tcW w:w="1724" w:type="dxa"/>
            <w:gridSpan w:val="2"/>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153" w:type="dxa"/>
            <w:vMerge w:val="continue"/>
            <w:tcBorders>
              <w:top w:val="nil"/>
              <w:left w:val="single" w:color="000000" w:sz="12"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942" w:type="dxa"/>
            <w:gridSpan w:val="4"/>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352" w:type="dxa"/>
            <w:gridSpan w:val="8"/>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毕业院校</w:t>
            </w:r>
          </w:p>
        </w:tc>
        <w:tc>
          <w:tcPr>
            <w:tcW w:w="2142" w:type="dxa"/>
            <w:gridSpan w:val="10"/>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c>
          <w:tcPr>
            <w:tcW w:w="1195" w:type="dxa"/>
            <w:gridSpan w:val="3"/>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毕业时间</w:t>
            </w:r>
          </w:p>
        </w:tc>
        <w:tc>
          <w:tcPr>
            <w:tcW w:w="1724" w:type="dxa"/>
            <w:gridSpan w:val="2"/>
            <w:tcBorders>
              <w:top w:val="nil"/>
              <w:left w:val="nil"/>
              <w:bottom w:val="single" w:color="000000" w:sz="8"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jc w:val="center"/>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432"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个人简历（包括学习经历）</w:t>
            </w:r>
          </w:p>
        </w:tc>
        <w:tc>
          <w:tcPr>
            <w:tcW w:w="7355" w:type="dxa"/>
            <w:gridSpan w:val="27"/>
            <w:tcBorders>
              <w:top w:val="nil"/>
              <w:left w:val="nil"/>
              <w:bottom w:val="single" w:color="000000" w:sz="8" w:space="0"/>
              <w:right w:val="single" w:color="000000" w:sz="12" w:space="0"/>
            </w:tcBorders>
            <w:shd w:val="clear"/>
            <w:tcMar>
              <w:left w:w="108" w:type="dxa"/>
              <w:right w:w="108" w:type="dxa"/>
            </w:tcMar>
            <w:vAlign w:val="top"/>
          </w:tcPr>
          <w:p>
            <w:pPr>
              <w:pStyle w:val="2"/>
              <w:keepNext w:val="0"/>
              <w:keepLines w:val="0"/>
              <w:widowControl/>
              <w:suppressLineNumbers w:val="0"/>
              <w:spacing w:line="420" w:lineRule="atLeast"/>
              <w:jc w:val="left"/>
            </w:pPr>
            <w:r>
              <w:rPr>
                <w:bdr w:val="none" w:color="auto" w:sz="0" w:space="0"/>
              </w:rPr>
              <w:t> </w:t>
            </w:r>
          </w:p>
          <w:p>
            <w:pPr>
              <w:pStyle w:val="2"/>
              <w:keepNext w:val="0"/>
              <w:keepLines w:val="0"/>
              <w:widowControl/>
              <w:suppressLineNumbers w:val="0"/>
              <w:spacing w:line="420" w:lineRule="atLeast"/>
            </w:pPr>
            <w:r>
              <w:rPr>
                <w:bdr w:val="none" w:color="auto" w:sz="0" w:space="0"/>
              </w:rPr>
              <w:t> </w:t>
            </w:r>
          </w:p>
          <w:p>
            <w:pPr>
              <w:pStyle w:val="2"/>
              <w:keepNext w:val="0"/>
              <w:keepLines w:val="0"/>
              <w:widowControl/>
              <w:suppressLineNumbers w:val="0"/>
              <w:spacing w:line="420" w:lineRule="atLeast"/>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31"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与应聘岗位相关的实践经历或取得的成</w:t>
            </w:r>
            <w:r>
              <w:rPr>
                <w:bdr w:val="none" w:color="auto" w:sz="0" w:space="0"/>
              </w:rPr>
              <w:t>      </w:t>
            </w:r>
            <w:r>
              <w:rPr>
                <w:rFonts w:hint="eastAsia" w:ascii="宋体" w:hAnsi="宋体" w:eastAsia="宋体" w:cs="宋体"/>
                <w:bdr w:val="none" w:color="auto" w:sz="0" w:space="0"/>
              </w:rPr>
              <w:t>绩</w:t>
            </w:r>
          </w:p>
        </w:tc>
        <w:tc>
          <w:tcPr>
            <w:tcW w:w="7355" w:type="dxa"/>
            <w:gridSpan w:val="27"/>
            <w:tcBorders>
              <w:top w:val="nil"/>
              <w:left w:val="nil"/>
              <w:bottom w:val="single" w:color="000000" w:sz="8" w:space="0"/>
              <w:right w:val="single" w:color="000000" w:sz="12" w:space="0"/>
            </w:tcBorders>
            <w:shd w:val="clear"/>
            <w:tcMar>
              <w:left w:w="108" w:type="dxa"/>
              <w:right w:w="108" w:type="dxa"/>
            </w:tcMar>
            <w:vAlign w:val="top"/>
          </w:tcPr>
          <w:p>
            <w:pPr>
              <w:pStyle w:val="2"/>
              <w:keepNext w:val="0"/>
              <w:keepLines w:val="0"/>
              <w:widowControl/>
              <w:suppressLineNumbers w:val="0"/>
              <w:spacing w:line="420" w:lineRule="atLeast"/>
            </w:pPr>
            <w:r>
              <w:rPr>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573" w:hRule="atLeast"/>
        </w:trPr>
        <w:tc>
          <w:tcPr>
            <w:tcW w:w="1153" w:type="dxa"/>
            <w:tcBorders>
              <w:top w:val="nil"/>
              <w:left w:val="single" w:color="000000" w:sz="12"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招聘单位及主管部门资格</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初审意见</w:t>
            </w:r>
          </w:p>
        </w:tc>
        <w:tc>
          <w:tcPr>
            <w:tcW w:w="3396" w:type="dxa"/>
            <w:gridSpan w:val="17"/>
            <w:tcBorders>
              <w:top w:val="nil"/>
              <w:left w:val="nil"/>
              <w:bottom w:val="single" w:color="000000" w:sz="8" w:space="0"/>
              <w:right w:val="single" w:color="000000" w:sz="8" w:space="0"/>
            </w:tcBorders>
            <w:shd w:val="clear"/>
            <w:tcMar>
              <w:left w:w="108" w:type="dxa"/>
              <w:right w:w="108" w:type="dxa"/>
            </w:tcMar>
            <w:vAlign w:val="bottom"/>
          </w:tcPr>
          <w:p>
            <w:pPr>
              <w:pStyle w:val="2"/>
              <w:keepNext w:val="0"/>
              <w:keepLines w:val="0"/>
              <w:widowControl/>
              <w:suppressLineNumbers w:val="0"/>
              <w:spacing w:line="360" w:lineRule="atLeast"/>
              <w:jc w:val="right"/>
            </w:pPr>
            <w:r>
              <w:rPr>
                <w:bdr w:val="none" w:color="auto" w:sz="0" w:space="0"/>
              </w:rPr>
              <w:t> </w:t>
            </w:r>
          </w:p>
          <w:p>
            <w:pPr>
              <w:pStyle w:val="2"/>
              <w:keepNext w:val="0"/>
              <w:keepLines w:val="0"/>
              <w:widowControl/>
              <w:suppressLineNumbers w:val="0"/>
              <w:spacing w:line="360" w:lineRule="atLeast"/>
              <w:jc w:val="right"/>
            </w:pPr>
            <w:r>
              <w:rPr>
                <w:bdr w:val="none" w:color="auto" w:sz="0" w:space="0"/>
              </w:rPr>
              <w:t> </w:t>
            </w:r>
          </w:p>
          <w:p>
            <w:pPr>
              <w:pStyle w:val="2"/>
              <w:keepNext w:val="0"/>
              <w:keepLines w:val="0"/>
              <w:widowControl/>
              <w:suppressLineNumbers w:val="0"/>
              <w:spacing w:line="360" w:lineRule="atLeast"/>
              <w:ind w:right="420"/>
            </w:pPr>
            <w:r>
              <w:rPr>
                <w:rFonts w:hint="eastAsia" w:ascii="宋体" w:hAnsi="宋体" w:eastAsia="宋体" w:cs="宋体"/>
                <w:bdr w:val="none" w:color="auto" w:sz="0" w:space="0"/>
              </w:rPr>
              <w:t>审查人签名：</w:t>
            </w:r>
            <w:r>
              <w:rPr>
                <w:u w:val="single"/>
                <w:bdr w:val="none" w:color="auto" w:sz="0" w:space="0"/>
              </w:rPr>
              <w:t>       </w:t>
            </w:r>
          </w:p>
          <w:p>
            <w:pPr>
              <w:pStyle w:val="2"/>
              <w:keepNext w:val="0"/>
              <w:keepLines w:val="0"/>
              <w:widowControl/>
              <w:suppressLineNumbers w:val="0"/>
              <w:spacing w:line="360" w:lineRule="atLeast"/>
              <w:ind w:left="0" w:firstLine="1155"/>
            </w:pPr>
            <w:r>
              <w:rPr>
                <w:rFonts w:hint="eastAsia" w:ascii="宋体" w:hAnsi="宋体" w:eastAsia="宋体" w:cs="宋体"/>
                <w:bdr w:val="none" w:color="auto" w:sz="0" w:space="0"/>
              </w:rPr>
              <w:t>年</w:t>
            </w:r>
            <w:r>
              <w:rPr>
                <w:bdr w:val="none" w:color="auto" w:sz="0" w:space="0"/>
              </w:rPr>
              <w:t>        </w:t>
            </w:r>
            <w:r>
              <w:rPr>
                <w:rFonts w:hint="eastAsia" w:ascii="宋体" w:hAnsi="宋体" w:eastAsia="宋体" w:cs="宋体"/>
                <w:bdr w:val="none" w:color="auto" w:sz="0" w:space="0"/>
              </w:rPr>
              <w:t>月</w:t>
            </w:r>
            <w:r>
              <w:rPr>
                <w:bdr w:val="none" w:color="auto" w:sz="0" w:space="0"/>
              </w:rPr>
              <w:t>       </w:t>
            </w:r>
            <w:r>
              <w:rPr>
                <w:rFonts w:hint="eastAsia" w:ascii="宋体" w:hAnsi="宋体" w:eastAsia="宋体" w:cs="宋体"/>
                <w:bdr w:val="none" w:color="auto" w:sz="0" w:space="0"/>
              </w:rPr>
              <w:t>日</w:t>
            </w:r>
          </w:p>
        </w:tc>
        <w:tc>
          <w:tcPr>
            <w:tcW w:w="1144" w:type="dxa"/>
            <w:gridSpan w:val="7"/>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组织或</w:t>
            </w:r>
            <w:r>
              <w:rPr>
                <w:bdr w:val="none" w:color="auto" w:sz="0" w:space="0"/>
              </w:rPr>
              <w:t>  </w:t>
            </w:r>
            <w:r>
              <w:rPr>
                <w:rFonts w:hint="eastAsia" w:ascii="宋体" w:hAnsi="宋体" w:eastAsia="宋体" w:cs="宋体"/>
                <w:bdr w:val="none" w:color="auto" w:sz="0" w:space="0"/>
              </w:rPr>
              <w:t>人社部门</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资格复核</w:t>
            </w:r>
          </w:p>
          <w:p>
            <w:pPr>
              <w:pStyle w:val="2"/>
              <w:keepNext w:val="0"/>
              <w:keepLines w:val="0"/>
              <w:widowControl/>
              <w:suppressLineNumbers w:val="0"/>
              <w:spacing w:line="240" w:lineRule="atLeast"/>
              <w:jc w:val="center"/>
            </w:pPr>
            <w:r>
              <w:rPr>
                <w:rFonts w:hint="eastAsia" w:ascii="宋体" w:hAnsi="宋体" w:eastAsia="宋体" w:cs="宋体"/>
                <w:bdr w:val="none" w:color="auto" w:sz="0" w:space="0"/>
              </w:rPr>
              <w:t>意</w:t>
            </w:r>
            <w:r>
              <w:rPr>
                <w:bdr w:val="none" w:color="auto" w:sz="0" w:space="0"/>
              </w:rPr>
              <w:t>    </w:t>
            </w:r>
            <w:r>
              <w:rPr>
                <w:rFonts w:hint="eastAsia" w:ascii="宋体" w:hAnsi="宋体" w:eastAsia="宋体" w:cs="宋体"/>
                <w:bdr w:val="none" w:color="auto" w:sz="0" w:space="0"/>
              </w:rPr>
              <w:t>见</w:t>
            </w:r>
          </w:p>
        </w:tc>
        <w:tc>
          <w:tcPr>
            <w:tcW w:w="2815" w:type="dxa"/>
            <w:gridSpan w:val="3"/>
            <w:tcBorders>
              <w:top w:val="nil"/>
              <w:left w:val="nil"/>
              <w:bottom w:val="single" w:color="000000" w:sz="8" w:space="0"/>
              <w:right w:val="single" w:color="000000" w:sz="12" w:space="0"/>
            </w:tcBorders>
            <w:shd w:val="clear"/>
            <w:tcMar>
              <w:left w:w="108" w:type="dxa"/>
              <w:right w:w="108" w:type="dxa"/>
            </w:tcMar>
            <w:vAlign w:val="bottom"/>
          </w:tcPr>
          <w:p>
            <w:pPr>
              <w:pStyle w:val="2"/>
              <w:keepNext w:val="0"/>
              <w:keepLines w:val="0"/>
              <w:widowControl/>
              <w:suppressLineNumbers w:val="0"/>
              <w:spacing w:line="420" w:lineRule="atLeast"/>
              <w:jc w:val="right"/>
            </w:pPr>
            <w:r>
              <w:rPr>
                <w:bdr w:val="none" w:color="auto" w:sz="0" w:space="0"/>
              </w:rPr>
              <w:t> </w:t>
            </w:r>
          </w:p>
          <w:p>
            <w:pPr>
              <w:pStyle w:val="2"/>
              <w:keepNext w:val="0"/>
              <w:keepLines w:val="0"/>
              <w:widowControl/>
              <w:suppressLineNumbers w:val="0"/>
              <w:spacing w:line="420" w:lineRule="atLeast"/>
              <w:ind w:right="420"/>
            </w:pPr>
            <w:r>
              <w:rPr>
                <w:rFonts w:hint="eastAsia" w:ascii="宋体" w:hAnsi="宋体" w:eastAsia="宋体" w:cs="宋体"/>
                <w:bdr w:val="none" w:color="auto" w:sz="0" w:space="0"/>
              </w:rPr>
              <w:t>审查人签名：</w:t>
            </w:r>
            <w:r>
              <w:rPr>
                <w:u w:val="single"/>
                <w:bdr w:val="none" w:color="auto" w:sz="0" w:space="0"/>
              </w:rPr>
              <w:t>        </w:t>
            </w:r>
          </w:p>
          <w:p>
            <w:pPr>
              <w:pStyle w:val="2"/>
              <w:keepNext w:val="0"/>
              <w:keepLines w:val="0"/>
              <w:widowControl/>
              <w:suppressLineNumbers w:val="0"/>
              <w:spacing w:line="420" w:lineRule="atLeast"/>
              <w:ind w:left="0" w:right="210" w:firstLine="1260"/>
            </w:pPr>
            <w:r>
              <w:rPr>
                <w:rFonts w:hint="eastAsia" w:ascii="宋体" w:hAnsi="宋体" w:eastAsia="宋体" w:cs="宋体"/>
                <w:bdr w:val="none" w:color="auto" w:sz="0" w:space="0"/>
              </w:rPr>
              <w:t>年</w:t>
            </w:r>
            <w:r>
              <w:rPr>
                <w:bdr w:val="none" w:color="auto" w:sz="0" w:space="0"/>
              </w:rPr>
              <w:t>       </w:t>
            </w:r>
            <w:r>
              <w:rPr>
                <w:rFonts w:hint="eastAsia" w:ascii="宋体" w:hAnsi="宋体" w:eastAsia="宋体" w:cs="宋体"/>
                <w:bdr w:val="none" w:color="auto" w:sz="0" w:space="0"/>
              </w:rPr>
              <w:t>月</w:t>
            </w:r>
            <w:r>
              <w:rPr>
                <w:bdr w:val="none" w:color="auto" w:sz="0" w:space="0"/>
              </w:rPr>
              <w:t>       </w:t>
            </w:r>
            <w:r>
              <w:rPr>
                <w:rFonts w:hint="eastAsia" w:ascii="宋体" w:hAnsi="宋体" w:eastAsia="宋体" w:cs="宋体"/>
                <w:bdr w:val="none" w:color="auto" w:sz="0" w:space="0"/>
              </w:rPr>
              <w:t>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609" w:hRule="atLeast"/>
        </w:trPr>
        <w:tc>
          <w:tcPr>
            <w:tcW w:w="1153" w:type="dxa"/>
            <w:tcBorders>
              <w:top w:val="nil"/>
              <w:left w:val="single" w:color="000000" w:sz="12" w:space="0"/>
              <w:bottom w:val="single" w:color="000000" w:sz="12" w:space="0"/>
              <w:right w:val="single" w:color="000000" w:sz="8" w:space="0"/>
            </w:tcBorders>
            <w:shd w:val="clear"/>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dr w:val="none" w:color="auto" w:sz="0" w:space="0"/>
              </w:rPr>
              <w:t>应聘人员承诺</w:t>
            </w:r>
          </w:p>
        </w:tc>
        <w:tc>
          <w:tcPr>
            <w:tcW w:w="7355" w:type="dxa"/>
            <w:gridSpan w:val="27"/>
            <w:tcBorders>
              <w:top w:val="nil"/>
              <w:left w:val="nil"/>
              <w:bottom w:val="single" w:color="000000" w:sz="12" w:space="0"/>
              <w:right w:val="single" w:color="000000" w:sz="12" w:space="0"/>
            </w:tcBorders>
            <w:shd w:val="clear"/>
            <w:tcMar>
              <w:left w:w="108" w:type="dxa"/>
              <w:right w:w="108" w:type="dxa"/>
            </w:tcMar>
            <w:vAlign w:val="center"/>
          </w:tcPr>
          <w:p>
            <w:pPr>
              <w:pStyle w:val="2"/>
              <w:keepNext w:val="0"/>
              <w:keepLines w:val="0"/>
              <w:widowControl/>
              <w:suppressLineNumbers w:val="0"/>
              <w:spacing w:line="240" w:lineRule="atLeast"/>
              <w:ind w:left="0" w:firstLine="315"/>
            </w:pPr>
            <w:r>
              <w:rPr>
                <w:bdr w:val="none" w:color="auto" w:sz="0" w:space="0"/>
              </w:rPr>
              <w:t>1</w:t>
            </w:r>
            <w:r>
              <w:rPr>
                <w:rFonts w:hint="eastAsia" w:ascii="宋体" w:hAnsi="宋体" w:eastAsia="宋体" w:cs="宋体"/>
                <w:bdr w:val="none" w:color="auto" w:sz="0" w:space="0"/>
              </w:rPr>
              <w:t>、本人填写的信息及提供的材料均合法、真实、有效，符合应聘岗位所需的资格条件。如有弄虚作假或填写失实、失误，承诺自动放弃考试或录取聘用资格。</w:t>
            </w:r>
            <w:r>
              <w:rPr>
                <w:bdr w:val="none" w:color="auto" w:sz="0" w:space="0"/>
              </w:rPr>
              <w:t>2</w:t>
            </w:r>
            <w:r>
              <w:rPr>
                <w:rFonts w:hint="eastAsia" w:ascii="宋体" w:hAnsi="宋体" w:eastAsia="宋体" w:cs="宋体"/>
                <w:bdr w:val="none" w:color="auto" w:sz="0" w:space="0"/>
              </w:rPr>
              <w:t>、保证所填报的手机号码在报考期间通讯畅通，否则错过重要信息而影响考试聘用的，责任自负。</w:t>
            </w:r>
            <w:r>
              <w:rPr>
                <w:bdr w:val="none" w:color="auto" w:sz="0" w:space="0"/>
              </w:rPr>
              <w:t>3</w:t>
            </w:r>
            <w:r>
              <w:rPr>
                <w:rFonts w:hint="eastAsia" w:ascii="宋体" w:hAnsi="宋体" w:eastAsia="宋体" w:cs="宋体"/>
                <w:bdr w:val="none" w:color="auto" w:sz="0" w:space="0"/>
              </w:rPr>
              <w:t>、笔试后，如被确定为面试对象，无重大事故不缺席面试。</w:t>
            </w:r>
          </w:p>
          <w:p>
            <w:pPr>
              <w:pStyle w:val="2"/>
              <w:keepNext w:val="0"/>
              <w:keepLines w:val="0"/>
              <w:widowControl/>
              <w:suppressLineNumbers w:val="0"/>
              <w:spacing w:line="240" w:lineRule="atLeast"/>
              <w:jc w:val="center"/>
            </w:pPr>
            <w:r>
              <w:rPr>
                <w:bdr w:val="none" w:color="auto" w:sz="0" w:space="0"/>
              </w:rPr>
              <w:t> </w:t>
            </w:r>
          </w:p>
          <w:p>
            <w:pPr>
              <w:pStyle w:val="2"/>
              <w:keepNext w:val="0"/>
              <w:keepLines w:val="0"/>
              <w:widowControl/>
              <w:suppressLineNumbers w:val="0"/>
              <w:spacing w:line="240" w:lineRule="atLeast"/>
              <w:jc w:val="center"/>
            </w:pPr>
            <w:r>
              <w:rPr>
                <w:bdr w:val="none" w:color="auto" w:sz="0" w:space="0"/>
              </w:rPr>
              <w:t>   </w:t>
            </w:r>
            <w:r>
              <w:rPr>
                <w:rFonts w:hint="eastAsia" w:ascii="宋体" w:hAnsi="宋体" w:eastAsia="宋体" w:cs="宋体"/>
                <w:bdr w:val="none" w:color="auto" w:sz="0" w:space="0"/>
              </w:rPr>
              <w:t>应聘人员签名：</w:t>
            </w:r>
            <w:r>
              <w:rPr>
                <w:bdr w:val="none" w:color="auto" w:sz="0" w:space="0"/>
              </w:rPr>
              <w:t>                       </w:t>
            </w:r>
            <w:r>
              <w:rPr>
                <w:rFonts w:hint="eastAsia" w:ascii="宋体" w:hAnsi="宋体" w:eastAsia="宋体" w:cs="宋体"/>
                <w:bdr w:val="none" w:color="auto" w:sz="0" w:space="0"/>
              </w:rPr>
              <w:t>年</w:t>
            </w:r>
            <w:r>
              <w:rPr>
                <w:bdr w:val="none" w:color="auto" w:sz="0" w:space="0"/>
              </w:rPr>
              <w:t>         </w:t>
            </w:r>
            <w:r>
              <w:rPr>
                <w:rFonts w:hint="eastAsia" w:ascii="宋体" w:hAnsi="宋体" w:eastAsia="宋体" w:cs="宋体"/>
                <w:bdr w:val="none" w:color="auto" w:sz="0" w:space="0"/>
              </w:rPr>
              <w:t>月</w:t>
            </w:r>
            <w:r>
              <w:rPr>
                <w:bdr w:val="none" w:color="auto" w:sz="0" w:space="0"/>
              </w:rPr>
              <w:t>           </w:t>
            </w:r>
            <w:r>
              <w:rPr>
                <w:rFonts w:hint="eastAsia" w:ascii="宋体" w:hAnsi="宋体" w:eastAsia="宋体" w:cs="宋体"/>
                <w:bdr w:val="none" w:color="auto" w:sz="0" w:space="0"/>
              </w:rPr>
              <w:t>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0" w:hRule="atLeast"/>
        </w:trPr>
        <w:tc>
          <w:tcPr>
            <w:tcW w:w="1153"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162" w:type="dxa"/>
            <w:tcBorders>
              <w:top w:val="nil"/>
              <w:left w:val="nil"/>
              <w:bottom w:val="nil"/>
              <w:right w:val="nil"/>
            </w:tcBorders>
            <w:shd w:val="clear"/>
            <w:vAlign w:val="center"/>
          </w:tcPr>
          <w:p>
            <w:pPr>
              <w:keepNext w:val="0"/>
              <w:keepLines w:val="0"/>
              <w:widowControl/>
              <w:suppressLineNumbers w:val="0"/>
              <w:jc w:val="left"/>
            </w:pPr>
          </w:p>
        </w:tc>
        <w:tc>
          <w:tcPr>
            <w:tcW w:w="54"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68" w:type="dxa"/>
            <w:tcBorders>
              <w:top w:val="nil"/>
              <w:left w:val="nil"/>
              <w:bottom w:val="nil"/>
              <w:right w:val="nil"/>
            </w:tcBorders>
            <w:shd w:val="clear"/>
            <w:vAlign w:val="center"/>
          </w:tcPr>
          <w:p>
            <w:pPr>
              <w:keepNext w:val="0"/>
              <w:keepLines w:val="0"/>
              <w:widowControl/>
              <w:suppressLineNumbers w:val="0"/>
              <w:jc w:val="left"/>
            </w:pPr>
          </w:p>
        </w:tc>
        <w:tc>
          <w:tcPr>
            <w:tcW w:w="147"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43" w:type="dxa"/>
            <w:tcBorders>
              <w:top w:val="nil"/>
              <w:left w:val="nil"/>
              <w:bottom w:val="nil"/>
              <w:right w:val="nil"/>
            </w:tcBorders>
            <w:shd w:val="clear"/>
            <w:vAlign w:val="center"/>
          </w:tcPr>
          <w:p>
            <w:pPr>
              <w:keepNext w:val="0"/>
              <w:keepLines w:val="0"/>
              <w:widowControl/>
              <w:suppressLineNumbers w:val="0"/>
              <w:jc w:val="left"/>
            </w:pPr>
          </w:p>
        </w:tc>
        <w:tc>
          <w:tcPr>
            <w:tcW w:w="172"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150" w:type="dxa"/>
            <w:tcBorders>
              <w:top w:val="nil"/>
              <w:left w:val="nil"/>
              <w:bottom w:val="nil"/>
              <w:right w:val="nil"/>
            </w:tcBorders>
            <w:shd w:val="clear"/>
            <w:vAlign w:val="center"/>
          </w:tcPr>
          <w:p>
            <w:pPr>
              <w:keepNext w:val="0"/>
              <w:keepLines w:val="0"/>
              <w:widowControl/>
              <w:suppressLineNumbers w:val="0"/>
              <w:jc w:val="left"/>
            </w:pPr>
          </w:p>
        </w:tc>
        <w:tc>
          <w:tcPr>
            <w:tcW w:w="66"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260" w:type="dxa"/>
            <w:tcBorders>
              <w:top w:val="nil"/>
              <w:left w:val="nil"/>
              <w:bottom w:val="nil"/>
              <w:right w:val="nil"/>
            </w:tcBorders>
            <w:shd w:val="clear"/>
            <w:vAlign w:val="center"/>
          </w:tcPr>
          <w:p>
            <w:pPr>
              <w:keepNext w:val="0"/>
              <w:keepLines w:val="0"/>
              <w:widowControl/>
              <w:suppressLineNumbers w:val="0"/>
              <w:jc w:val="left"/>
            </w:pPr>
          </w:p>
        </w:tc>
        <w:tc>
          <w:tcPr>
            <w:tcW w:w="194" w:type="dxa"/>
            <w:tcBorders>
              <w:top w:val="nil"/>
              <w:left w:val="nil"/>
              <w:bottom w:val="nil"/>
              <w:right w:val="nil"/>
            </w:tcBorders>
            <w:shd w:val="clear"/>
            <w:vAlign w:val="center"/>
          </w:tcPr>
          <w:p>
            <w:pPr>
              <w:keepNext w:val="0"/>
              <w:keepLines w:val="0"/>
              <w:widowControl/>
              <w:suppressLineNumbers w:val="0"/>
              <w:jc w:val="left"/>
            </w:pPr>
          </w:p>
        </w:tc>
        <w:tc>
          <w:tcPr>
            <w:tcW w:w="34" w:type="dxa"/>
            <w:tcBorders>
              <w:top w:val="nil"/>
              <w:left w:val="nil"/>
              <w:bottom w:val="nil"/>
              <w:right w:val="nil"/>
            </w:tcBorders>
            <w:shd w:val="clear"/>
            <w:vAlign w:val="center"/>
          </w:tcPr>
          <w:p>
            <w:pPr>
              <w:keepNext w:val="0"/>
              <w:keepLines w:val="0"/>
              <w:widowControl/>
              <w:suppressLineNumbers w:val="0"/>
              <w:jc w:val="left"/>
            </w:pPr>
          </w:p>
        </w:tc>
        <w:tc>
          <w:tcPr>
            <w:tcW w:w="70" w:type="dxa"/>
            <w:tcBorders>
              <w:top w:val="nil"/>
              <w:left w:val="nil"/>
              <w:bottom w:val="nil"/>
              <w:right w:val="nil"/>
            </w:tcBorders>
            <w:shd w:val="clear"/>
            <w:vAlign w:val="center"/>
          </w:tcPr>
          <w:p>
            <w:pPr>
              <w:keepNext w:val="0"/>
              <w:keepLines w:val="0"/>
              <w:widowControl/>
              <w:suppressLineNumbers w:val="0"/>
              <w:jc w:val="left"/>
            </w:pPr>
          </w:p>
        </w:tc>
        <w:tc>
          <w:tcPr>
            <w:tcW w:w="1091" w:type="dxa"/>
            <w:tcBorders>
              <w:top w:val="nil"/>
              <w:left w:val="nil"/>
              <w:bottom w:val="nil"/>
              <w:right w:val="nil"/>
            </w:tcBorders>
            <w:shd w:val="clear"/>
            <w:vAlign w:val="center"/>
          </w:tcPr>
          <w:p>
            <w:pPr>
              <w:keepNext w:val="0"/>
              <w:keepLines w:val="0"/>
              <w:widowControl/>
              <w:suppressLineNumbers w:val="0"/>
              <w:jc w:val="left"/>
            </w:pPr>
          </w:p>
        </w:tc>
        <w:tc>
          <w:tcPr>
            <w:tcW w:w="862" w:type="dxa"/>
            <w:tcBorders>
              <w:top w:val="nil"/>
              <w:left w:val="nil"/>
              <w:bottom w:val="nil"/>
              <w:right w:val="nil"/>
            </w:tcBorders>
            <w:shd w:val="clear"/>
            <w:vAlign w:val="center"/>
          </w:tcPr>
          <w:p>
            <w:pPr>
              <w:keepNext w:val="0"/>
              <w:keepLines w:val="0"/>
              <w:widowControl/>
              <w:suppressLineNumbers w:val="0"/>
              <w:jc w:val="left"/>
            </w:pPr>
          </w:p>
        </w:tc>
        <w:tc>
          <w:tcPr>
            <w:tcW w:w="862" w:type="dxa"/>
            <w:tcBorders>
              <w:top w:val="nil"/>
              <w:left w:val="nil"/>
              <w:bottom w:val="nil"/>
              <w:right w:val="nil"/>
            </w:tcBorders>
            <w:shd w:val="clear"/>
            <w:vAlign w:val="center"/>
          </w:tcPr>
          <w:p>
            <w:pPr>
              <w:keepNext w:val="0"/>
              <w:keepLines w:val="0"/>
              <w:widowControl/>
              <w:suppressLineNumbers w:val="0"/>
              <w:jc w:val="left"/>
            </w:pPr>
          </w:p>
        </w:tc>
      </w:tr>
    </w:tbl>
    <w:p>
      <w:pPr>
        <w:pStyle w:val="2"/>
        <w:keepNext w:val="0"/>
        <w:keepLines w:val="0"/>
        <w:widowControl/>
        <w:suppressLineNumbers w:val="0"/>
        <w:spacing w:before="120" w:beforeAutospacing="0" w:line="240" w:lineRule="atLeast"/>
      </w:pPr>
      <w:r>
        <w:rPr>
          <w:rFonts w:hint="eastAsia" w:ascii="宋体" w:hAnsi="宋体" w:eastAsia="宋体" w:cs="宋体"/>
          <w:b w:val="0"/>
          <w:i w:val="0"/>
          <w:caps w:val="0"/>
          <w:color w:val="62431B"/>
          <w:spacing w:val="0"/>
          <w:sz w:val="21"/>
          <w:szCs w:val="21"/>
          <w:shd w:val="clear" w:fill="FFFFFF"/>
        </w:rPr>
        <w:t>说明：1、报名序号由工作人员填写；2、考生必须如实填写以上内容，如填报虚假信息者，取消考试或录取聘用资格；3、资格审查合格的，由组织人社部门留存此表，并由考生现场登记确认； 4、如有成果、成绩等其他要说明的情况可另附纸。</w:t>
      </w:r>
    </w:p>
    <w:p>
      <w:pPr>
        <w:pStyle w:val="2"/>
        <w:keepNext w:val="0"/>
        <w:keepLines w:val="0"/>
        <w:widowControl/>
        <w:suppressLineNumbers w:val="0"/>
        <w:spacing w:before="120" w:beforeAutospacing="0" w:line="336" w:lineRule="atLeast"/>
      </w:pPr>
      <w:r>
        <w:rPr>
          <w:rFonts w:hint="default" w:ascii="Calibri" w:hAnsi="Calibri" w:eastAsia="宋体" w:cs="Calibri"/>
          <w:b w:val="0"/>
          <w:i w:val="0"/>
          <w:caps w:val="0"/>
          <w:color w:val="62431B"/>
          <w:spacing w:val="0"/>
          <w:sz w:val="21"/>
          <w:szCs w:val="21"/>
          <w:shd w:val="clear" w:fill="FFFFFF"/>
        </w:rPr>
        <w:br w:type="page"/>
      </w:r>
      <w:r>
        <w:rPr>
          <w:rFonts w:hint="eastAsia" w:ascii="仿宋" w:hAnsi="仿宋" w:eastAsia="仿宋" w:cs="仿宋"/>
          <w:b w:val="0"/>
          <w:i w:val="0"/>
          <w:caps w:val="0"/>
          <w:color w:val="62431B"/>
          <w:spacing w:val="0"/>
          <w:sz w:val="32"/>
          <w:szCs w:val="32"/>
          <w:shd w:val="clear" w:fill="FFFFFF"/>
        </w:rPr>
        <w:t>附件4:</w:t>
      </w:r>
    </w:p>
    <w:p>
      <w:pPr>
        <w:pStyle w:val="2"/>
        <w:keepNext w:val="0"/>
        <w:keepLines w:val="0"/>
        <w:widowControl/>
        <w:suppressLineNumbers w:val="0"/>
        <w:spacing w:before="120" w:beforeAutospacing="0" w:line="336" w:lineRule="atLeast"/>
        <w:ind w:left="0" w:firstLine="1080"/>
      </w:pPr>
      <w:r>
        <w:rPr>
          <w:rFonts w:hint="eastAsia" w:ascii="黑体" w:hAnsi="宋体" w:eastAsia="黑体" w:cs="黑体"/>
          <w:b w:val="0"/>
          <w:i w:val="0"/>
          <w:caps w:val="0"/>
          <w:color w:val="62431B"/>
          <w:spacing w:val="0"/>
          <w:sz w:val="36"/>
          <w:szCs w:val="36"/>
          <w:shd w:val="clear" w:fill="FFFFFF"/>
        </w:rPr>
        <w:t>《教育部学历证书电子注册备案表》样本</w:t>
      </w:r>
    </w:p>
    <w:p>
      <w:pPr>
        <w:pStyle w:val="2"/>
        <w:keepNext w:val="0"/>
        <w:keepLines w:val="0"/>
        <w:widowControl/>
        <w:suppressLineNumbers w:val="0"/>
        <w:spacing w:before="120" w:beforeAutospacing="0" w:line="313" w:lineRule="atLeast"/>
        <w:jc w:val="center"/>
      </w:pPr>
      <w:r>
        <w:rPr>
          <w:rFonts w:ascii="微软雅黑" w:hAnsi="微软雅黑" w:eastAsia="微软雅黑" w:cs="微软雅黑"/>
          <w:b w:val="0"/>
          <w:i w:val="0"/>
          <w:caps w:val="0"/>
          <w:color w:val="62431B"/>
          <w:spacing w:val="0"/>
          <w:sz w:val="18"/>
          <w:szCs w:val="18"/>
          <w:shd w:val="clear" w:fill="FFFFFF"/>
        </w:rPr>
        <w:t> </w:t>
      </w:r>
      <w:r>
        <w:rPr>
          <w:rFonts w:hint="eastAsia" w:ascii="微软雅黑" w:hAnsi="微软雅黑" w:eastAsia="微软雅黑" w:cs="微软雅黑"/>
          <w:b w:val="0"/>
          <w:i w:val="0"/>
          <w:caps w:val="0"/>
          <w:color w:val="62431B"/>
          <w:spacing w:val="0"/>
          <w:sz w:val="18"/>
          <w:szCs w:val="18"/>
          <w:shd w:val="clear" w:fill="FFFFFF"/>
        </w:rPr>
        <w:t> </w:t>
      </w:r>
      <w:r>
        <w:rPr>
          <w:rFonts w:hint="eastAsia" w:ascii="微软雅黑" w:hAnsi="微软雅黑" w:eastAsia="微软雅黑" w:cs="微软雅黑"/>
          <w:b w:val="0"/>
          <w:i w:val="0"/>
          <w:caps w:val="0"/>
          <w:color w:val="62431B"/>
          <w:spacing w:val="0"/>
          <w:sz w:val="18"/>
          <w:szCs w:val="18"/>
          <w:shd w:val="clear" w:fill="FFFFFF"/>
        </w:rPr>
        <w:drawing>
          <wp:inline distT="0" distB="0" distL="114300" distR="114300">
            <wp:extent cx="5248275" cy="75819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275" cy="7581900"/>
                    </a:xfrm>
                    <a:prstGeom prst="rect">
                      <a:avLst/>
                    </a:prstGeom>
                    <a:noFill/>
                    <a:ln w="9525">
                      <a:noFill/>
                    </a:ln>
                  </pic:spPr>
                </pic:pic>
              </a:graphicData>
            </a:graphic>
          </wp:inline>
        </w:drawing>
      </w:r>
    </w:p>
    <w:p>
      <w:pPr>
        <w:pStyle w:val="2"/>
        <w:keepNext w:val="0"/>
        <w:keepLines w:val="0"/>
        <w:widowControl/>
        <w:suppressLineNumbers w:val="0"/>
        <w:spacing w:before="120" w:beforeAutospacing="0" w:line="336" w:lineRule="atLeast"/>
      </w:pPr>
      <w:r>
        <w:rPr>
          <w:rFonts w:hint="eastAsia" w:ascii="仿宋" w:hAnsi="仿宋" w:eastAsia="仿宋" w:cs="仿宋"/>
          <w:b w:val="0"/>
          <w:i w:val="0"/>
          <w:caps w:val="0"/>
          <w:color w:val="62431B"/>
          <w:spacing w:val="0"/>
          <w:sz w:val="30"/>
          <w:szCs w:val="30"/>
          <w:shd w:val="clear" w:fill="FFFFFF"/>
        </w:rPr>
        <w:br w:type="page"/>
      </w:r>
      <w:r>
        <w:rPr>
          <w:rFonts w:hint="eastAsia" w:ascii="仿宋" w:hAnsi="仿宋" w:eastAsia="仿宋" w:cs="仿宋"/>
          <w:b w:val="0"/>
          <w:i w:val="0"/>
          <w:caps w:val="0"/>
          <w:color w:val="62431B"/>
          <w:spacing w:val="0"/>
          <w:sz w:val="32"/>
          <w:szCs w:val="32"/>
          <w:shd w:val="clear" w:fill="FFFFFF"/>
        </w:rPr>
        <w:t>附件5：</w:t>
      </w:r>
    </w:p>
    <w:p>
      <w:pPr>
        <w:pStyle w:val="2"/>
        <w:keepNext w:val="0"/>
        <w:keepLines w:val="0"/>
        <w:widowControl/>
        <w:suppressLineNumbers w:val="0"/>
        <w:spacing w:before="120" w:beforeAutospacing="0" w:line="336" w:lineRule="atLeast"/>
        <w:ind w:left="0" w:firstLine="472"/>
        <w:jc w:val="center"/>
      </w:pPr>
      <w:r>
        <w:rPr>
          <w:rStyle w:val="4"/>
          <w:rFonts w:hint="eastAsia" w:ascii="宋体" w:hAnsi="宋体" w:eastAsia="宋体" w:cs="宋体"/>
          <w:i w:val="0"/>
          <w:caps w:val="0"/>
          <w:color w:val="62431B"/>
          <w:spacing w:val="-20"/>
          <w:sz w:val="36"/>
          <w:szCs w:val="36"/>
          <w:shd w:val="clear" w:fill="FFFFFF"/>
        </w:rPr>
        <w:t>道县2018年公开招聘教师笔试成绩复查申请表</w:t>
      </w:r>
    </w:p>
    <w:tbl>
      <w:tblPr>
        <w:tblW w:w="8522"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728"/>
        <w:gridCol w:w="2340"/>
        <w:gridCol w:w="1800"/>
        <w:gridCol w:w="2654"/>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75" w:hRule="atLeast"/>
        </w:trPr>
        <w:tc>
          <w:tcPr>
            <w:tcW w:w="172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申请人姓名</w:t>
            </w:r>
          </w:p>
        </w:tc>
        <w:tc>
          <w:tcPr>
            <w:tcW w:w="2340" w:type="dxa"/>
            <w:tcBorders>
              <w:top w:val="single" w:color="000000" w:sz="8" w:space="0"/>
              <w:left w:val="nil"/>
              <w:bottom w:val="single" w:color="000000" w:sz="8" w:space="0"/>
              <w:right w:val="single" w:color="000000" w:sz="8" w:space="0"/>
            </w:tcBorders>
            <w:shd w:val="clear"/>
            <w:tcMar>
              <w:left w:w="108" w:type="dxa"/>
              <w:right w:w="108" w:type="dxa"/>
            </w:tcMar>
            <w:vAlign w:val="top"/>
          </w:tcPr>
          <w:p>
            <w:pPr>
              <w:rPr>
                <w:rFonts w:hint="eastAsia" w:ascii="宋体"/>
                <w:sz w:val="24"/>
                <w:szCs w:val="24"/>
              </w:rPr>
            </w:pPr>
          </w:p>
        </w:tc>
        <w:tc>
          <w:tcPr>
            <w:tcW w:w="180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ind w:left="0" w:firstLine="280"/>
            </w:pPr>
            <w:r>
              <w:rPr>
                <w:rFonts w:hint="eastAsia" w:ascii="仿宋_GB2312" w:eastAsia="仿宋_GB2312" w:cs="仿宋_GB2312"/>
                <w:spacing w:val="-20"/>
                <w:sz w:val="32"/>
                <w:szCs w:val="32"/>
                <w:bdr w:val="none" w:color="auto" w:sz="0" w:space="0"/>
              </w:rPr>
              <w:t>性  别</w:t>
            </w:r>
          </w:p>
        </w:tc>
        <w:tc>
          <w:tcPr>
            <w:tcW w:w="2654" w:type="dxa"/>
            <w:tcBorders>
              <w:top w:val="single" w:color="000000" w:sz="8" w:space="0"/>
              <w:left w:val="nil"/>
              <w:bottom w:val="single" w:color="000000" w:sz="8" w:space="0"/>
              <w:right w:val="single" w:color="000000" w:sz="8" w:space="0"/>
            </w:tcBorders>
            <w:shd w:val="clear"/>
            <w:tcMar>
              <w:left w:w="108" w:type="dxa"/>
              <w:right w:w="108" w:type="dxa"/>
            </w:tcMar>
            <w:vAlign w:val="top"/>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34" w:hRule="atLeast"/>
        </w:trPr>
        <w:tc>
          <w:tcPr>
            <w:tcW w:w="172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身份证号码</w:t>
            </w:r>
          </w:p>
        </w:tc>
        <w:tc>
          <w:tcPr>
            <w:tcW w:w="2340" w:type="dxa"/>
            <w:tcBorders>
              <w:top w:val="nil"/>
              <w:left w:val="nil"/>
              <w:bottom w:val="single" w:color="000000" w:sz="8" w:space="0"/>
              <w:right w:val="single" w:color="000000" w:sz="8" w:space="0"/>
            </w:tcBorders>
            <w:shd w:val="clear"/>
            <w:tcMar>
              <w:left w:w="108" w:type="dxa"/>
              <w:right w:w="108" w:type="dxa"/>
            </w:tcMar>
            <w:vAlign w:val="top"/>
          </w:tcPr>
          <w:p>
            <w:pPr>
              <w:rPr>
                <w:rFonts w:hint="eastAsia" w:ascii="宋体"/>
                <w:sz w:val="24"/>
                <w:szCs w:val="24"/>
              </w:rPr>
            </w:pPr>
          </w:p>
        </w:tc>
        <w:tc>
          <w:tcPr>
            <w:tcW w:w="180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准考证号码</w:t>
            </w:r>
          </w:p>
        </w:tc>
        <w:tc>
          <w:tcPr>
            <w:tcW w:w="2654" w:type="dxa"/>
            <w:tcBorders>
              <w:top w:val="nil"/>
              <w:left w:val="nil"/>
              <w:bottom w:val="single" w:color="000000" w:sz="8" w:space="0"/>
              <w:right w:val="single" w:color="000000" w:sz="8" w:space="0"/>
            </w:tcBorders>
            <w:shd w:val="clear"/>
            <w:tcMar>
              <w:left w:w="108" w:type="dxa"/>
              <w:right w:w="108" w:type="dxa"/>
            </w:tcMar>
            <w:vAlign w:val="top"/>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74" w:hRule="atLeast"/>
        </w:trPr>
        <w:tc>
          <w:tcPr>
            <w:tcW w:w="172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公示时成绩</w:t>
            </w:r>
          </w:p>
        </w:tc>
        <w:tc>
          <w:tcPr>
            <w:tcW w:w="2340" w:type="dxa"/>
            <w:tcBorders>
              <w:top w:val="nil"/>
              <w:left w:val="nil"/>
              <w:bottom w:val="single" w:color="000000" w:sz="8" w:space="0"/>
              <w:right w:val="single" w:color="000000" w:sz="8" w:space="0"/>
            </w:tcBorders>
            <w:shd w:val="clear"/>
            <w:tcMar>
              <w:left w:w="108" w:type="dxa"/>
              <w:right w:w="108" w:type="dxa"/>
            </w:tcMar>
            <w:vAlign w:val="top"/>
          </w:tcPr>
          <w:p>
            <w:pPr>
              <w:rPr>
                <w:rFonts w:hint="eastAsia" w:ascii="宋体"/>
                <w:sz w:val="24"/>
                <w:szCs w:val="24"/>
              </w:rPr>
            </w:pPr>
          </w:p>
        </w:tc>
        <w:tc>
          <w:tcPr>
            <w:tcW w:w="180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报考职位</w:t>
            </w:r>
          </w:p>
        </w:tc>
        <w:tc>
          <w:tcPr>
            <w:tcW w:w="2654" w:type="dxa"/>
            <w:tcBorders>
              <w:top w:val="nil"/>
              <w:left w:val="nil"/>
              <w:bottom w:val="single" w:color="000000" w:sz="8" w:space="0"/>
              <w:right w:val="single" w:color="000000" w:sz="8" w:space="0"/>
            </w:tcBorders>
            <w:shd w:val="clear"/>
            <w:tcMar>
              <w:left w:w="108" w:type="dxa"/>
              <w:right w:w="108" w:type="dxa"/>
            </w:tcMar>
            <w:vAlign w:val="top"/>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1728" w:type="dxa"/>
            <w:tcBorders>
              <w:top w:val="nil"/>
              <w:left w:val="single" w:color="000000" w:sz="8" w:space="0"/>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申</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请</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复</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查</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理</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由</w:t>
            </w:r>
          </w:p>
        </w:tc>
        <w:tc>
          <w:tcPr>
            <w:tcW w:w="6794" w:type="dxa"/>
            <w:gridSpan w:val="3"/>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                         本人签名：</w:t>
            </w:r>
          </w:p>
          <w:p>
            <w:pPr>
              <w:pStyle w:val="2"/>
              <w:keepNext w:val="0"/>
              <w:keepLines w:val="0"/>
              <w:widowControl/>
              <w:suppressLineNumbers w:val="0"/>
            </w:pPr>
            <w:r>
              <w:rPr>
                <w:rFonts w:hint="eastAsia" w:ascii="仿宋_GB2312" w:eastAsia="仿宋_GB2312" w:cs="仿宋_GB2312"/>
                <w:spacing w:val="-20"/>
                <w:sz w:val="32"/>
                <w:szCs w:val="32"/>
                <w:bdr w:val="none" w:color="auto" w:sz="0" w:space="0"/>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1728" w:type="dxa"/>
            <w:tcBorders>
              <w:top w:val="nil"/>
              <w:left w:val="single" w:color="000000" w:sz="8" w:space="0"/>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复</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查</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结</w:t>
            </w:r>
          </w:p>
          <w:p>
            <w:pPr>
              <w:pStyle w:val="2"/>
              <w:keepNext w:val="0"/>
              <w:keepLines w:val="0"/>
              <w:widowControl/>
              <w:suppressLineNumbers w:val="0"/>
              <w:ind w:left="0" w:firstLine="560"/>
            </w:pPr>
            <w:r>
              <w:rPr>
                <w:rFonts w:hint="eastAsia" w:ascii="仿宋_GB2312" w:eastAsia="仿宋_GB2312" w:cs="仿宋_GB2312"/>
                <w:spacing w:val="-20"/>
                <w:sz w:val="32"/>
                <w:szCs w:val="32"/>
                <w:bdr w:val="none" w:color="auto" w:sz="0" w:space="0"/>
              </w:rPr>
              <w:t>果</w:t>
            </w:r>
          </w:p>
        </w:tc>
        <w:tc>
          <w:tcPr>
            <w:tcW w:w="6794" w:type="dxa"/>
            <w:gridSpan w:val="3"/>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Pr>
            <w:r>
              <w:rPr>
                <w:rFonts w:hint="eastAsia" w:ascii="仿宋_GB2312" w:eastAsia="仿宋_GB2312" w:cs="仿宋_GB2312"/>
                <w:spacing w:val="-20"/>
                <w:sz w:val="32"/>
                <w:szCs w:val="32"/>
                <w:bdr w:val="none" w:color="auto" w:sz="0" w:space="0"/>
              </w:rPr>
              <w:t>                复查人签名：</w:t>
            </w:r>
          </w:p>
          <w:p>
            <w:pPr>
              <w:pStyle w:val="2"/>
              <w:keepNext w:val="0"/>
              <w:keepLines w:val="0"/>
              <w:widowControl/>
              <w:suppressLineNumbers w:val="0"/>
            </w:pPr>
            <w:r>
              <w:rPr>
                <w:rFonts w:hint="eastAsia" w:ascii="仿宋_GB2312" w:eastAsia="仿宋_GB2312" w:cs="仿宋_GB2312"/>
                <w:spacing w:val="-20"/>
                <w:sz w:val="32"/>
                <w:szCs w:val="32"/>
                <w:bdr w:val="none" w:color="auto" w:sz="0" w:space="0"/>
              </w:rPr>
              <w:t>                             年     月      日</w:t>
            </w:r>
          </w:p>
        </w:tc>
      </w:tr>
    </w:tbl>
    <w:p>
      <w:pPr>
        <w:pStyle w:val="2"/>
        <w:keepNext w:val="0"/>
        <w:keepLines w:val="0"/>
        <w:widowControl/>
        <w:suppressLineNumbers w:val="0"/>
        <w:spacing w:before="120" w:beforeAutospacing="0" w:after="0" w:afterAutospacing="0" w:line="336" w:lineRule="atLeast"/>
        <w:ind w:left="-150" w:right="-150" w:firstLine="549"/>
        <w:jc w:val="both"/>
      </w:pPr>
      <w:r>
        <w:rPr>
          <w:rFonts w:hint="eastAsia" w:ascii="仿宋_GB2312" w:hAnsi="宋体" w:eastAsia="仿宋_GB2312" w:cs="仿宋_GB2312"/>
          <w:b w:val="0"/>
          <w:i w:val="0"/>
          <w:caps w:val="0"/>
          <w:color w:val="62431B"/>
          <w:spacing w:val="-20"/>
          <w:sz w:val="32"/>
          <w:szCs w:val="32"/>
          <w:shd w:val="clear" w:fill="FFFFFF"/>
        </w:rPr>
        <w:t>说明：请将此申请表由考生本人填好后交</w:t>
      </w:r>
      <w:r>
        <w:rPr>
          <w:rFonts w:hint="eastAsia" w:ascii="仿宋" w:hAnsi="仿宋" w:eastAsia="仿宋" w:cs="仿宋"/>
          <w:b w:val="0"/>
          <w:i w:val="0"/>
          <w:caps w:val="0"/>
          <w:color w:val="000000"/>
          <w:spacing w:val="-20"/>
          <w:sz w:val="32"/>
          <w:szCs w:val="32"/>
          <w:shd w:val="clear" w:fill="FFFFFF"/>
        </w:rPr>
        <w:t>永州工贸学校办公室。</w:t>
      </w:r>
    </w:p>
    <w:p>
      <w:pPr>
        <w:pStyle w:val="2"/>
        <w:keepNext w:val="0"/>
        <w:keepLines w:val="0"/>
        <w:widowControl/>
        <w:suppressLineNumbers w:val="0"/>
        <w:spacing w:before="120" w:beforeAutospacing="0" w:line="336" w:lineRule="atLeast"/>
        <w:jc w:val="left"/>
      </w:pPr>
      <w:r>
        <w:rPr>
          <w:rFonts w:hint="eastAsia" w:ascii="宋体" w:hAnsi="宋体" w:eastAsia="宋体" w:cs="宋体"/>
          <w:b w:val="0"/>
          <w:i w:val="0"/>
          <w:caps w:val="0"/>
          <w:color w:val="62431B"/>
          <w:spacing w:val="-20"/>
          <w:sz w:val="32"/>
          <w:szCs w:val="32"/>
          <w:shd w:val="clear" w:fill="FFFFFF"/>
        </w:rPr>
        <w:t>附件6：</w:t>
      </w:r>
    </w:p>
    <w:tbl>
      <w:tblPr>
        <w:tblW w:w="8335" w:type="dxa"/>
        <w:tblInd w:w="0" w:type="dxa"/>
        <w:shd w:val="clear"/>
        <w:tblLayout w:type="fixed"/>
        <w:tblCellMar>
          <w:top w:w="0" w:type="dxa"/>
          <w:left w:w="0" w:type="dxa"/>
          <w:bottom w:w="0" w:type="dxa"/>
          <w:right w:w="0" w:type="dxa"/>
        </w:tblCellMar>
      </w:tblPr>
      <w:tblGrid>
        <w:gridCol w:w="2593"/>
        <w:gridCol w:w="5742"/>
      </w:tblGrid>
      <w:tr>
        <w:tblPrEx>
          <w:shd w:val="clear"/>
          <w:tblLayout w:type="fixed"/>
          <w:tblCellMar>
            <w:top w:w="0" w:type="dxa"/>
            <w:left w:w="0" w:type="dxa"/>
            <w:bottom w:w="0" w:type="dxa"/>
            <w:right w:w="0" w:type="dxa"/>
          </w:tblCellMar>
        </w:tblPrEx>
        <w:trPr>
          <w:trHeight w:val="1102" w:hRule="atLeast"/>
        </w:trPr>
        <w:tc>
          <w:tcPr>
            <w:tcW w:w="8335" w:type="dxa"/>
            <w:gridSpan w:val="2"/>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Style w:val="4"/>
                <w:rFonts w:hint="eastAsia" w:ascii="宋体" w:hAnsi="宋体" w:eastAsia="宋体" w:cs="宋体"/>
                <w:color w:val="000000"/>
                <w:sz w:val="32"/>
                <w:szCs w:val="32"/>
                <w:bdr w:val="none" w:color="auto" w:sz="0" w:space="0"/>
              </w:rPr>
              <w:t>永州工贸学校2018年引进和公开招聘教师工作日程安排</w:t>
            </w:r>
          </w:p>
        </w:tc>
      </w:tr>
      <w:tr>
        <w:tblPrEx>
          <w:tblLayout w:type="fixed"/>
          <w:tblCellMar>
            <w:top w:w="0" w:type="dxa"/>
            <w:left w:w="0" w:type="dxa"/>
            <w:bottom w:w="0" w:type="dxa"/>
            <w:right w:w="0" w:type="dxa"/>
          </w:tblCellMar>
        </w:tblPrEx>
        <w:trPr>
          <w:trHeight w:val="1072" w:hRule="atLeast"/>
        </w:trPr>
        <w:tc>
          <w:tcPr>
            <w:tcW w:w="2593"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Style w:val="4"/>
                <w:sz w:val="24"/>
                <w:szCs w:val="24"/>
                <w:bdr w:val="none" w:color="auto" w:sz="0" w:space="0"/>
              </w:rPr>
              <w:t>日     期</w:t>
            </w:r>
          </w:p>
        </w:tc>
        <w:tc>
          <w:tcPr>
            <w:tcW w:w="574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Style w:val="4"/>
                <w:rFonts w:hint="eastAsia" w:ascii="宋体" w:hAnsi="宋体" w:eastAsia="宋体" w:cs="宋体"/>
                <w:color w:val="000000"/>
                <w:sz w:val="24"/>
                <w:szCs w:val="24"/>
                <w:bdr w:val="none" w:color="auto" w:sz="0" w:space="0"/>
              </w:rPr>
              <w:t>工作内容</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4月2日至12日</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24"/>
                <w:szCs w:val="24"/>
                <w:bdr w:val="none" w:color="auto" w:sz="0" w:space="0"/>
              </w:rPr>
              <w:t>发布公告</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4月13日至15日</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sz w:val="24"/>
                <w:szCs w:val="24"/>
                <w:bdr w:val="none" w:color="auto" w:sz="0" w:space="0"/>
              </w:rPr>
              <w:t>人才引进教师报名</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4月16日上午</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24"/>
                <w:szCs w:val="24"/>
                <w:bdr w:val="none" w:color="auto" w:sz="0" w:space="0"/>
              </w:rPr>
              <w:t>人才引进教师考试（面试）、公示成绩</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4月16日下午</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24"/>
                <w:szCs w:val="24"/>
                <w:bdr w:val="none" w:color="auto" w:sz="0" w:space="0"/>
              </w:rPr>
              <w:t>发布公开招聘教师职位补充公告、公示人才引进教师体检入围名单</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4月13日至17日</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sz w:val="24"/>
                <w:szCs w:val="24"/>
                <w:bdr w:val="none" w:color="auto" w:sz="0" w:space="0"/>
              </w:rPr>
              <w:t>公开招聘教师报名</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4月18日上午</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24"/>
                <w:szCs w:val="24"/>
                <w:bdr w:val="none" w:color="auto" w:sz="0" w:space="0"/>
              </w:rPr>
              <w:t>公开招聘教师笔试、公示成绩</w:t>
            </w:r>
          </w:p>
        </w:tc>
      </w:tr>
      <w:tr>
        <w:tblPrEx>
          <w:tblLayout w:type="fixed"/>
          <w:tblCellMar>
            <w:top w:w="0" w:type="dxa"/>
            <w:left w:w="0" w:type="dxa"/>
            <w:bottom w:w="0" w:type="dxa"/>
            <w:right w:w="0" w:type="dxa"/>
          </w:tblCellMar>
        </w:tblPrEx>
        <w:trPr>
          <w:trHeight w:val="107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4月18日下午</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24"/>
                <w:szCs w:val="24"/>
                <w:bdr w:val="none" w:color="auto" w:sz="0" w:space="0"/>
              </w:rPr>
              <w:t>公开招聘教师面试、公示成绩</w:t>
            </w:r>
          </w:p>
        </w:tc>
      </w:tr>
      <w:tr>
        <w:tblPrEx>
          <w:tblLayout w:type="fixed"/>
          <w:tblCellMar>
            <w:top w:w="0" w:type="dxa"/>
            <w:left w:w="0" w:type="dxa"/>
            <w:bottom w:w="0" w:type="dxa"/>
            <w:right w:w="0" w:type="dxa"/>
          </w:tblCellMar>
        </w:tblPrEx>
        <w:trPr>
          <w:trHeight w:val="1102" w:hRule="atLeast"/>
        </w:trPr>
        <w:tc>
          <w:tcPr>
            <w:tcW w:w="2593"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center"/>
              <w:textAlignment w:val="center"/>
            </w:pPr>
            <w:r>
              <w:rPr>
                <w:rFonts w:hint="eastAsia" w:ascii="仿宋_GB2312" w:eastAsia="仿宋_GB2312" w:cs="仿宋_GB2312"/>
                <w:color w:val="000000"/>
                <w:sz w:val="32"/>
                <w:szCs w:val="32"/>
                <w:bdr w:val="none" w:color="auto" w:sz="0" w:space="0"/>
                <w:shd w:val="clear" w:fill="FFFFFF"/>
              </w:rPr>
              <w:t>4月19日</w:t>
            </w:r>
          </w:p>
        </w:tc>
        <w:tc>
          <w:tcPr>
            <w:tcW w:w="574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jc w:val="left"/>
              <w:textAlignment w:val="center"/>
            </w:pPr>
            <w:r>
              <w:rPr>
                <w:rFonts w:hint="eastAsia" w:ascii="宋体" w:hAnsi="宋体" w:eastAsia="宋体" w:cs="宋体"/>
                <w:color w:val="000000"/>
                <w:sz w:val="24"/>
                <w:szCs w:val="24"/>
                <w:bdr w:val="none" w:color="auto" w:sz="0" w:space="0"/>
              </w:rPr>
              <w:t>公示公开招聘教师体检入围名单</w:t>
            </w:r>
          </w:p>
        </w:tc>
      </w:tr>
    </w:tbl>
    <w:p>
      <w:pPr>
        <w:keepNext w:val="0"/>
        <w:keepLines w:val="0"/>
        <w:widowControl/>
        <w:suppressLineNumbers w:val="0"/>
        <w:shd w:val="clear" w:fill="FFFFFF"/>
        <w:spacing w:before="750" w:beforeAutospacing="0" w:line="375" w:lineRule="atLeast"/>
        <w:ind w:left="0" w:firstLine="0"/>
        <w:jc w:val="center"/>
        <w:rPr>
          <w:rFonts w:hint="eastAsia" w:ascii="宋体" w:hAnsi="宋体" w:eastAsia="宋体" w:cs="宋体"/>
          <w:b w:val="0"/>
          <w:i w:val="0"/>
          <w:caps w:val="0"/>
          <w:color w:val="62431B"/>
          <w:spacing w:val="0"/>
          <w:sz w:val="18"/>
          <w:szCs w:val="1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93701B"/>
    <w:rsid w:val="26937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2018-04-10T04:45:00Z</dcterms:created>
  <dc:creator>水无鱼</dc:creator>
  <cp:lastModifiedBy>水无鱼</cp:lastModifiedBy>
  <dcterms:modified xsi:type="dcterms:W3CDTF">2018-04-10T04:45:59Z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