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25" w:lineRule="atLeast"/>
        <w:jc w:val="center"/>
      </w:pPr>
      <w:bookmarkStart w:id="0" w:name="_GoBack"/>
      <w:r>
        <w:rPr>
          <w:bdr w:val="none" w:color="auto" w:sz="0" w:space="0"/>
        </w:rPr>
        <w:t>2018年磐安县公开招考教师笔试成绩及入围面试人员名单公布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12" w:beforeAutospacing="0" w:after="312" w:afterAutospacing="0" w:line="480" w:lineRule="auto"/>
        <w:ind w:left="0" w:right="0" w:firstLine="480"/>
        <w:jc w:val="left"/>
        <w:rPr>
          <w:rFonts w:ascii="微软雅黑" w:hAnsi="微软雅黑" w:eastAsia="微软雅黑" w:cs="微软雅黑"/>
        </w:rPr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面试时间定于5月26日，请入围面试的考生于5月24日下午2:30-5:00到教育局五楼人事科（二）领取面试通知，逾期视为放弃。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12" w:beforeAutospacing="0" w:after="312" w:afterAutospacing="0" w:line="480" w:lineRule="auto"/>
        <w:ind w:left="0" w:right="0" w:firstLine="48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12" w:beforeAutospacing="0" w:after="312" w:afterAutospacing="0" w:line="480" w:lineRule="auto"/>
        <w:ind w:left="0" w:right="0" w:firstLine="480"/>
        <w:jc w:val="right"/>
        <w:rPr>
          <w:rFonts w:hint="eastAsia" w:ascii="微软雅黑" w:hAnsi="微软雅黑" w:eastAsia="微软雅黑" w:cs="微软雅黑"/>
        </w:rPr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磐安县人力资源和社会保障局 磐安县教育局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12" w:beforeAutospacing="0" w:after="312" w:afterAutospacing="0" w:line="480" w:lineRule="auto"/>
        <w:ind w:left="0" w:right="0" w:firstLine="480"/>
        <w:jc w:val="right"/>
        <w:rPr>
          <w:rFonts w:hint="eastAsia" w:ascii="微软雅黑" w:hAnsi="微软雅黑" w:eastAsia="微软雅黑" w:cs="微软雅黑"/>
        </w:rPr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2018年5月2日</w:t>
      </w:r>
    </w:p>
    <w:bookmarkEnd w:id="0"/>
    <w:tbl>
      <w:tblPr>
        <w:tblW w:w="8980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760"/>
        <w:gridCol w:w="760"/>
        <w:gridCol w:w="760"/>
        <w:gridCol w:w="1000"/>
        <w:gridCol w:w="860"/>
        <w:gridCol w:w="860"/>
        <w:gridCol w:w="860"/>
        <w:gridCol w:w="680"/>
        <w:gridCol w:w="860"/>
        <w:gridCol w:w="8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总号</w:t>
            </w:r>
          </w:p>
        </w:tc>
        <w:tc>
          <w:tcPr>
            <w:tcW w:w="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基础知识</w:t>
            </w: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笔试总分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是否入围面试</w:t>
            </w:r>
          </w:p>
        </w:tc>
        <w:tc>
          <w:tcPr>
            <w:tcW w:w="8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厉巧兰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杨赛帅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张益波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杨燕巧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陈玉娴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赵昱晗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成雨谦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杨美佳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陈万胜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卢晓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孔巧雀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方悦欣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胡英萍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汪舒舒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施慧铭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周春娇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羊秋妃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周雪婷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陈康丽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潘波浪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潘杰英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陈晔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沈玉华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应羽婧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吕明莉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周智君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胡丽艳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胡娴卿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吕晓冬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陈超丽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马慧芝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张舒倩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马秋燕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韦响婷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王俏忆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陈骏豪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是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是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朱勇飞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是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陈秋婷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是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胡彩娟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是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周帅帅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199712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是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林钰锟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施程凯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郭雅倩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羊燕燕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朱佳露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余雅妮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谢香连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孔紫珍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倪琴娅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曹志平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赵桉琪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陈江涛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徐倩倩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厉娜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程亚婷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葛涛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李帅帆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黄凯杰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57.45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张琬婷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50.45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黄红靓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47.75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张丹丹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陈熠寒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61.45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傅超颖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胡嘉莉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44.15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周慧丹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羊康丽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徐若凡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任佳琳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吕佳骏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傅向群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张蕙叶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李赛雅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杨笑笑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楼璐璐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施展宏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王俏俏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张朦朦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陈美青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卢晨晨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彭诗涵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陈楚婷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蔡梦妮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瞿琼菲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林晓钰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项马燕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王莉莉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张灿灿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卢巧静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张佳慧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李晴雯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徐姗姗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潜喜爱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杨晓丹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卢瑶亮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陈家瑶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马巧玲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周翠杭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应飞航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卢侠帅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方瑞怀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金杭星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鲁月芳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周丽燕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李娅丽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张楚楚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卢钰钱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陈娟娟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赵才华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张美佳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李俊虹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陈雪桃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金汉锋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郭秀秀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官萍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周亚男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王威天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孔旭萍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王锴妮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马露萍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周子龙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唐鸣路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潘娉婷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卢小芳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谢姗利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陈晨阳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林小丁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俞楚楚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黄冰瑶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章雯霏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金苏婕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陈亚萍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胡彩萍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卢晓丽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邵金娜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叶琰琰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金映美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马锦瑶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王玲玲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楼苏杭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陈美好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蔡莹燕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方婉婉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傅璐珊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胡灵樱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杨玉洁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郑燕青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徐瑜晗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施晓强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虞淑雅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叶芸露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周远洋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杨佳丽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张飞君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李志刚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胡恒发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陈佼佼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俞钱辉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羊一峰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周健波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陈鹏宇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曹媚月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单蓓蓓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李浪颖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郑芬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应煌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陈彦帆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王倩雯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陈若男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洪梦婷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盛夏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55.25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傅明霞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陈家荣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杨照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68.15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贾莉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61.05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陈剑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施飞妃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任怡航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60.05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59.45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罗瑞通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56.55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陈剑锋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周巍巍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198507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金锋锋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35.25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64.45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63.65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林鸿英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王孜诺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潘安东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潘莺莺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朱旭燕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王首超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51.35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郑晓丹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50.35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49.15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韦丽杰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46.85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施潜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26.05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应周利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范聪聪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张煜夏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卢安琪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潘芳芳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张燕鹃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潘李玲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199704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55.40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周佩霞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张屹群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郭晨捷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羊丹艳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傅叶楠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吕佳丽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楼佳璐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199707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52.30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吕珊珊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50.80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张意琳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孔东娟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49.00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吕欣欣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48.90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郑望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46.50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张丽琼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46.20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陈夏青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45.70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朱微畅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吕雅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44.10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傅相英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43.60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孔浚睿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E29CF"/>
    <w:rsid w:val="4C5E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  <w:rPr>
      <w:b/>
    </w:rPr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333333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hint="default" w:ascii="Courier New" w:hAnsi="Courier New" w:eastAsia="Courier New" w:cs="Courier New"/>
    </w:rPr>
  </w:style>
  <w:style w:type="character" w:customStyle="1" w:styleId="17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2018-05-06T05:42:00Z</dcterms:created>
  <dc:creator>水无鱼</dc:creator>
  <cp:lastModifiedBy>水无鱼</cp:lastModifiedBy>
  <dcterms:modified xsi:type="dcterms:W3CDTF">2018-05-06T06:21:18Z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