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35" w:beforeAutospacing="0" w:after="235" w:afterAutospacing="0" w:line="316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17"/>
          <w:szCs w:val="17"/>
        </w:rPr>
      </w:pPr>
      <w:r>
        <w:rPr>
          <w:rFonts w:ascii="仿宋_GB2312" w:hAnsi="宋体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招聘岗位及名额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35" w:beforeAutospacing="0" w:after="235" w:afterAutospacing="0" w:line="316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17"/>
          <w:szCs w:val="17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　　2018年计划面向全国招聘高中专任教师14名。具体岗位及名额见下表：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35" w:beforeAutospacing="0" w:after="235" w:afterAutospacing="0" w:line="316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17"/>
          <w:szCs w:val="17"/>
        </w:rPr>
      </w:pPr>
      <w:r>
        <w:rPr>
          <w:rFonts w:ascii="Verdana" w:hAnsi="Verdana" w:eastAsia="宋体" w:cs="Verdana"/>
          <w:b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</w:t>
      </w:r>
    </w:p>
    <w:tbl>
      <w:tblPr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2"/>
        <w:gridCol w:w="852"/>
        <w:gridCol w:w="852"/>
        <w:gridCol w:w="852"/>
        <w:gridCol w:w="852"/>
        <w:gridCol w:w="852"/>
        <w:gridCol w:w="852"/>
        <w:gridCol w:w="852"/>
        <w:gridCol w:w="852"/>
        <w:gridCol w:w="8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AB48A3"/>
    <w:rsid w:val="6D535020"/>
    <w:rsid w:val="75AB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2018-06-06T08:35:00Z</dcterms:created>
  <dc:creator>ASUS</dc:creator>
  <cp:lastModifiedBy>ASUS</cp:lastModifiedBy>
  <dcterms:modified xsi:type="dcterms:W3CDTF">2018-06-06T08:35:56Z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