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0" w:afterAutospacing="0"/>
        <w:ind w:left="0" w:right="0"/>
        <w:jc w:val="center"/>
      </w:pPr>
      <w:r>
        <w:rPr>
          <w:bdr w:val="none" w:color="auto" w:sz="0" w:space="0"/>
        </w:rPr>
        <w:t>2018年夷陵区教师发展中心人员配置报名登记表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0" w:afterAutospacing="0"/>
        <w:ind w:left="0" w:right="0"/>
      </w:pPr>
      <w:r>
        <w:rPr>
          <w:bdr w:val="none" w:color="auto" w:sz="0" w:space="0"/>
        </w:rPr>
        <w:t> </w:t>
      </w:r>
    </w:p>
    <w:tbl>
      <w:tblPr>
        <w:tblW w:w="8299" w:type="dxa"/>
        <w:jc w:val="center"/>
        <w:tblCellSpacing w:w="0" w:type="dxa"/>
        <w:tblInd w:w="19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7"/>
        <w:gridCol w:w="390"/>
        <w:gridCol w:w="711"/>
        <w:gridCol w:w="711"/>
        <w:gridCol w:w="696"/>
        <w:gridCol w:w="696"/>
        <w:gridCol w:w="711"/>
        <w:gridCol w:w="696"/>
        <w:gridCol w:w="696"/>
        <w:gridCol w:w="711"/>
        <w:gridCol w:w="696"/>
        <w:gridCol w:w="118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tblCellSpacing w:w="0" w:type="dxa"/>
          <w:jc w:val="center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01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407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84" w:type="dxa"/>
            <w:gridSpan w:val="2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3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现任职务</w:t>
            </w:r>
          </w:p>
        </w:tc>
        <w:tc>
          <w:tcPr>
            <w:tcW w:w="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84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3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教龄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教师资格种类</w:t>
            </w:r>
          </w:p>
        </w:tc>
        <w:tc>
          <w:tcPr>
            <w:tcW w:w="1407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普通话等级</w:t>
            </w:r>
          </w:p>
        </w:tc>
        <w:tc>
          <w:tcPr>
            <w:tcW w:w="1407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84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39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现有最高学历</w:t>
            </w:r>
          </w:p>
        </w:tc>
        <w:tc>
          <w:tcPr>
            <w:tcW w:w="39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毕业学校及专业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2103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间</w:t>
            </w:r>
          </w:p>
        </w:tc>
        <w:tc>
          <w:tcPr>
            <w:tcW w:w="1407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现任教学校</w:t>
            </w:r>
          </w:p>
        </w:tc>
        <w:tc>
          <w:tcPr>
            <w:tcW w:w="1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39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9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在职教育</w:t>
            </w:r>
          </w:p>
        </w:tc>
        <w:tc>
          <w:tcPr>
            <w:tcW w:w="2103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7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现任教学科</w:t>
            </w:r>
          </w:p>
        </w:tc>
        <w:tc>
          <w:tcPr>
            <w:tcW w:w="11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787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3525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291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787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报考类别</w:t>
            </w:r>
          </w:p>
        </w:tc>
        <w:tc>
          <w:tcPr>
            <w:tcW w:w="1422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90" w:type="dxa"/>
            <w:gridSpan w:val="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 ¨ 无 ¨ 农村工作经历，累计    年。（农村教师填写）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787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    作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    历</w:t>
            </w:r>
          </w:p>
        </w:tc>
        <w:tc>
          <w:tcPr>
            <w:tcW w:w="7512" w:type="dxa"/>
            <w:gridSpan w:val="10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8299" w:type="dxa"/>
            <w:gridSpan w:val="1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本人承诺：以上内容完全真实有效，如有虚假，本人愿意承担一切责任。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报考人签名：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   月   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787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审核意见</w:t>
            </w:r>
          </w:p>
        </w:tc>
        <w:tc>
          <w:tcPr>
            <w:tcW w:w="7512" w:type="dxa"/>
            <w:gridSpan w:val="10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校长签字：                          (单位公章)          年   月  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787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学区中心学校审核意见</w:t>
            </w:r>
          </w:p>
        </w:tc>
        <w:tc>
          <w:tcPr>
            <w:tcW w:w="7512" w:type="dxa"/>
            <w:gridSpan w:val="10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学区校长签字：                         (单位公章)          年   月  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787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教育局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审核意见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512" w:type="dxa"/>
            <w:gridSpan w:val="10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审核人签字：                                             年   月   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120" w:right="0" w:hanging="360"/>
      </w:pPr>
      <w:r>
        <w:rPr>
          <w:bdr w:val="none" w:color="auto" w:sz="0" w:space="0"/>
        </w:rPr>
        <w:t>责任编辑： 曾谛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C1E9A8"/>
    <w:multiLevelType w:val="multilevel"/>
    <w:tmpl w:val="22C1E9A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563396"/>
    <w:rsid w:val="2F56339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2018-07-06T04:03:00Z</dcterms:created>
  <dc:creator>武大娟</dc:creator>
  <cp:lastModifiedBy>武大娟</cp:lastModifiedBy>
  <dcterms:modified xsi:type="dcterms:W3CDTF">2018-07-06T04:03:51Z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