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ascii="微软雅黑" w:hAnsi="微软雅黑" w:eastAsia="微软雅黑" w:cs="微软雅黑"/>
          <w:sz w:val="21"/>
          <w:szCs w:val="21"/>
        </w:rPr>
      </w:pPr>
      <w:bookmarkStart w:id="0" w:name="_GoBack"/>
      <w:bookmarkEnd w:id="0"/>
      <w:r>
        <w:rPr>
          <w:rFonts w:ascii="方正小标宋简体" w:hAnsi="方正小标宋简体" w:eastAsia="方正小标宋简体" w:cs="方正小标宋简体"/>
          <w:i w:val="0"/>
          <w:caps w:val="0"/>
          <w:color w:val="000000"/>
          <w:spacing w:val="0"/>
          <w:sz w:val="36"/>
          <w:szCs w:val="36"/>
          <w:bdr w:val="none" w:color="auto" w:sz="0" w:space="0"/>
          <w:shd w:val="clear" w:fill="FFFFFF"/>
        </w:rPr>
        <w:t>邢台市桥东区</w:t>
      </w:r>
      <w:r>
        <w:rPr>
          <w:rFonts w:hint="eastAsia" w:ascii="微软雅黑" w:hAnsi="微软雅黑" w:eastAsia="微软雅黑" w:cs="微软雅黑"/>
          <w:i w:val="0"/>
          <w:caps w:val="0"/>
          <w:color w:val="000000"/>
          <w:spacing w:val="0"/>
          <w:sz w:val="36"/>
          <w:szCs w:val="36"/>
          <w:bdr w:val="none" w:color="auto" w:sz="0" w:space="0"/>
          <w:shd w:val="clear" w:fill="FFFFFF"/>
        </w:rPr>
        <w:t>2018</w:t>
      </w:r>
      <w:r>
        <w:rPr>
          <w:rFonts w:hint="default" w:ascii="方正小标宋简体" w:hAnsi="方正小标宋简体" w:eastAsia="方正小标宋简体" w:cs="方正小标宋简体"/>
          <w:i w:val="0"/>
          <w:caps w:val="0"/>
          <w:color w:val="000000"/>
          <w:spacing w:val="0"/>
          <w:sz w:val="36"/>
          <w:szCs w:val="36"/>
          <w:bdr w:val="none" w:color="auto" w:sz="0" w:space="0"/>
          <w:shd w:val="clear" w:fill="FFFFFF"/>
        </w:rPr>
        <w:t>年公开招聘中小学及幼儿园教师岗位条件表</w:t>
      </w:r>
    </w:p>
    <w:tbl>
      <w:tblPr>
        <w:tblW w:w="15251" w:type="dxa"/>
        <w:jc w:val="center"/>
        <w:tblInd w:w="-64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70"/>
        <w:gridCol w:w="1186"/>
        <w:gridCol w:w="1981"/>
        <w:gridCol w:w="735"/>
        <w:gridCol w:w="3288"/>
        <w:gridCol w:w="735"/>
        <w:gridCol w:w="1021"/>
        <w:gridCol w:w="1021"/>
        <w:gridCol w:w="1021"/>
        <w:gridCol w:w="369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序号</w:t>
            </w:r>
          </w:p>
        </w:tc>
        <w:tc>
          <w:tcPr>
            <w:tcW w:w="1186"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用人单位</w:t>
            </w: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招聘岗位</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人数</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专   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性别</w:t>
            </w:r>
          </w:p>
        </w:tc>
        <w:tc>
          <w:tcPr>
            <w:tcW w:w="102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学历</w:t>
            </w:r>
          </w:p>
        </w:tc>
        <w:tc>
          <w:tcPr>
            <w:tcW w:w="102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学位</w:t>
            </w:r>
          </w:p>
        </w:tc>
        <w:tc>
          <w:tcPr>
            <w:tcW w:w="102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形式</w:t>
            </w:r>
          </w:p>
        </w:tc>
        <w:tc>
          <w:tcPr>
            <w:tcW w:w="3693"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b/>
                <w:sz w:val="24"/>
                <w:szCs w:val="24"/>
                <w:bdr w:val="none" w:color="auto" w:sz="0" w:space="0"/>
              </w:rPr>
              <w:t>其他条件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1</w:t>
            </w:r>
          </w:p>
        </w:tc>
        <w:tc>
          <w:tcPr>
            <w:tcW w:w="1186"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中学</w:t>
            </w: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语文教师（专技）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4</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中国语言文学类、教育学专业（中文方向）</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本科及以上</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学士及以上</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全日制普通类</w:t>
            </w:r>
          </w:p>
        </w:tc>
        <w:tc>
          <w:tcPr>
            <w:tcW w:w="3693"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1.本科学历要求为师范类专业，硕士研究生及以上学历要求本科为师范类专业且研究生专业与本科专业学科方向一致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2.具备相应学科的中学教师资格证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2</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数学教师（专技）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4</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数学类、教育学专业（数学方向）</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3</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英语教师（专技）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4</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英语专业、英语语言文学专业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4</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理化教师（专技）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5</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物理学类、化学类</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5</w:t>
            </w:r>
          </w:p>
        </w:tc>
        <w:tc>
          <w:tcPr>
            <w:tcW w:w="1186"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小学</w:t>
            </w: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语文教师（专技）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20</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中国语言文学类、小学教育专业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本科及以上</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学士及以上</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全日制普通类</w:t>
            </w:r>
          </w:p>
        </w:tc>
        <w:tc>
          <w:tcPr>
            <w:tcW w:w="3693"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1.本科学历要求为师范类专业，硕士研究生及以上学历要求本科为师范类专业且研究生专业与本科专业学科方向一致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2.具备相应学科的小学及以上教师资格证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6</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数学教师（专技）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26</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数学类、小学教育专业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7</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英语教师（专技）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6</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英语专业、英语语言文学专业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8</w:t>
            </w:r>
          </w:p>
        </w:tc>
        <w:tc>
          <w:tcPr>
            <w:tcW w:w="1186"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小学</w:t>
            </w: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科学教师（专技）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6</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物理学类、化学类、生物学类、地理科学类、计算机类、科学教育专业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本科及以上</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学士及以上</w:t>
            </w:r>
          </w:p>
        </w:tc>
        <w:tc>
          <w:tcPr>
            <w:tcW w:w="1021"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全日制普通类</w:t>
            </w:r>
          </w:p>
        </w:tc>
        <w:tc>
          <w:tcPr>
            <w:tcW w:w="3693"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具备小学及以上教师资格证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9</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体育教师（专技）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6</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体育学类</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10</w:t>
            </w:r>
          </w:p>
        </w:tc>
        <w:tc>
          <w:tcPr>
            <w:tcW w:w="118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美术教师（专技）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6</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美术学类、艺术设计专业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102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c>
          <w:tcPr>
            <w:tcW w:w="36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5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11</w:t>
            </w:r>
          </w:p>
        </w:tc>
        <w:tc>
          <w:tcPr>
            <w:tcW w:w="1186"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幼儿园</w:t>
            </w:r>
          </w:p>
        </w:tc>
        <w:tc>
          <w:tcPr>
            <w:tcW w:w="198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岗位11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幼儿园教师（专技）</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16</w:t>
            </w:r>
          </w:p>
        </w:tc>
        <w:tc>
          <w:tcPr>
            <w:tcW w:w="3288"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学前教育专业</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专科及以上</w:t>
            </w:r>
          </w:p>
        </w:tc>
        <w:tc>
          <w:tcPr>
            <w:tcW w:w="102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不限</w:t>
            </w:r>
          </w:p>
        </w:tc>
        <w:tc>
          <w:tcPr>
            <w:tcW w:w="1021"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sz w:val="21"/>
                <w:szCs w:val="21"/>
              </w:rPr>
            </w:pPr>
            <w:r>
              <w:rPr>
                <w:rFonts w:hint="eastAsia" w:ascii="宋体" w:hAnsi="宋体" w:eastAsia="宋体" w:cs="宋体"/>
                <w:sz w:val="24"/>
                <w:szCs w:val="24"/>
                <w:bdr w:val="none" w:color="auto" w:sz="0" w:space="0"/>
              </w:rPr>
              <w:t>全日制普通类</w:t>
            </w:r>
          </w:p>
        </w:tc>
        <w:tc>
          <w:tcPr>
            <w:tcW w:w="3693"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sz w:val="21"/>
                <w:szCs w:val="21"/>
              </w:rPr>
            </w:pPr>
            <w:r>
              <w:rPr>
                <w:rFonts w:hint="eastAsia" w:ascii="宋体" w:hAnsi="宋体" w:eastAsia="宋体" w:cs="宋体"/>
                <w:sz w:val="24"/>
                <w:szCs w:val="24"/>
                <w:bdr w:val="none" w:color="auto" w:sz="0" w:space="0"/>
              </w:rPr>
              <w:t>具备教师资格证</w:t>
            </w:r>
          </w:p>
        </w:tc>
      </w:tr>
    </w:tbl>
    <w:p>
      <w:pPr>
        <w:rPr>
          <w:vanish/>
          <w:sz w:val="24"/>
          <w:szCs w:val="24"/>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方正小标宋简体">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DC0453"/>
    <w:rsid w:val="60DC04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2018-07-20T03:21:00Z</dcterms:created>
  <dc:creator>天空</dc:creator>
  <cp:lastModifiedBy>天空</cp:lastModifiedBy>
  <dcterms:modified xsi:type="dcterms:W3CDTF">2018-07-20T03:21:44Z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