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022" w:rsidRPr="005E6022" w:rsidRDefault="005E6022" w:rsidP="005E6022">
      <w:pPr>
        <w:widowControl/>
        <w:shd w:val="clear" w:color="auto" w:fill="FFFFFF"/>
        <w:jc w:val="left"/>
        <w:textAlignment w:val="baseline"/>
        <w:rPr>
          <w:rFonts w:ascii="Tahoma" w:eastAsia="宋体" w:hAnsi="Tahoma" w:cs="Tahoma"/>
          <w:color w:val="494949"/>
          <w:kern w:val="0"/>
          <w:sz w:val="26"/>
          <w:szCs w:val="26"/>
        </w:rPr>
      </w:pPr>
      <w:r w:rsidRPr="005E6022">
        <w:rPr>
          <w:rFonts w:ascii="Times New Roman" w:eastAsia="宋体" w:hAnsi="Times New Roman" w:cs="Times New Roman"/>
          <w:color w:val="494949"/>
          <w:kern w:val="0"/>
          <w:sz w:val="26"/>
          <w:szCs w:val="26"/>
        </w:rPr>
        <w:t>2018</w:t>
      </w:r>
      <w:r w:rsidRPr="005E6022">
        <w:rPr>
          <w:rFonts w:ascii="微软雅黑" w:eastAsia="微软雅黑" w:hAnsi="微软雅黑" w:cs="Tahoma" w:hint="eastAsia"/>
          <w:color w:val="494949"/>
          <w:kern w:val="0"/>
          <w:sz w:val="26"/>
          <w:szCs w:val="26"/>
        </w:rPr>
        <w:t>年文山市第一中学公开招聘编外合同制高中教师岗位计划表</w:t>
      </w:r>
    </w:p>
    <w:tbl>
      <w:tblPr>
        <w:tblW w:w="5000" w:type="pct"/>
        <w:jc w:val="center"/>
        <w:tblCellSpacing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076"/>
        <w:gridCol w:w="631"/>
        <w:gridCol w:w="718"/>
        <w:gridCol w:w="976"/>
        <w:gridCol w:w="718"/>
        <w:gridCol w:w="1750"/>
        <w:gridCol w:w="1405"/>
        <w:gridCol w:w="1162"/>
      </w:tblGrid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学历性质</w:t>
            </w:r>
          </w:p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其它招聘条件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招聘方式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具有高中及以上语文教师资格证，具有普通话水平二级甲等及以上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具有高中及以上数学教师资格证，具有普通话水平二级乙等及以上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具有高中及以上英语教师资格证，具有普通话水平二级乙等及以上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大学本科及以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专业相对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具有高中及以上政治教师资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高中物理教师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具有高中及以上物理教师资格证，具有普通话水平二级乙等及以上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具有高中及以上化学教师资格证，具有普通话水平二级乙等及以上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具有高中及以上历史教师资格证，具有普通话水平二级乙等及以上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具有高中及以上地理教师资格证，具有普通</w:t>
            </w: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高中生物教师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具有高中及以上生物教师资格证，具有普通话水平二级乙等及以上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5E6022" w:rsidRPr="005E6022" w:rsidTr="005E6022">
        <w:trPr>
          <w:tblCellSpacing w:w="15" w:type="dxa"/>
          <w:jc w:val="center"/>
        </w:trPr>
        <w:tc>
          <w:tcPr>
            <w:tcW w:w="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高中信息技术教师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普通招生计划毕业生</w:t>
            </w:r>
          </w:p>
        </w:tc>
        <w:tc>
          <w:tcPr>
            <w:tcW w:w="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专业相对应</w:t>
            </w:r>
          </w:p>
        </w:tc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具有高中及以上信息技术教师资格证，具有普通话水平二级乙等及以上</w:t>
            </w:r>
          </w:p>
        </w:tc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笔试和面试相结合</w:t>
            </w:r>
          </w:p>
        </w:tc>
        <w:tc>
          <w:tcPr>
            <w:tcW w:w="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E6022" w:rsidRPr="005E6022" w:rsidRDefault="005E6022" w:rsidP="005E602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602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网络工程、程序设计专业优先</w:t>
            </w:r>
          </w:p>
        </w:tc>
      </w:tr>
    </w:tbl>
    <w:p w:rsidR="00DC7D74" w:rsidRPr="005E6022" w:rsidRDefault="00DC7D74"/>
    <w:sectPr w:rsidR="00DC7D74" w:rsidRPr="005E6022" w:rsidSect="00DC7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022"/>
    <w:rsid w:val="005E6022"/>
    <w:rsid w:val="00763EAC"/>
    <w:rsid w:val="00DC7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60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2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2018-07-31T02:31:00Z</dcterms:created>
  <dcterms:modified xsi:type="dcterms:W3CDTF">2018-07-31T02:32:00Z</dcterms:modified>
</cp:coreProperties>
</file>