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2B" w:rsidRDefault="00EB502B"/>
    <w:tbl>
      <w:tblPr>
        <w:tblW w:w="1125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138"/>
        <w:gridCol w:w="814"/>
        <w:gridCol w:w="1221"/>
        <w:gridCol w:w="670"/>
        <w:gridCol w:w="706"/>
        <w:gridCol w:w="2429"/>
        <w:gridCol w:w="3027"/>
        <w:gridCol w:w="2824"/>
      </w:tblGrid>
      <w:tr w:rsidR="002C5A68" w:rsidRPr="002C5A68" w:rsidTr="002C5A68">
        <w:trPr>
          <w:tblCellSpacing w:w="0" w:type="dxa"/>
          <w:jc w:val="center"/>
        </w:trPr>
        <w:tc>
          <w:tcPr>
            <w:tcW w:w="1405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博野县2018年公开招聘高中教师岗位信息表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　 　　　 　 　联系电话：　　 年　　月　　日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主管部门名称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岗位性质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类 别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01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所学专业与应聘岗位专业相同或同一类别；具备普通话水平二级甲等及以上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02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03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所学专业与应聘岗位专业相同或同一类别；英语专业八级可应聘英语教师，不受专业限制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04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05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主管部门名称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岗位性质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类 别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06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07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08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博野县教育局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博野中学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事业全额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微机教师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09</w:t>
            </w:r>
          </w:p>
        </w:tc>
        <w:tc>
          <w:tcPr>
            <w:tcW w:w="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全日制本科一批及以上应、往届毕业生</w:t>
            </w:r>
          </w:p>
        </w:tc>
        <w:tc>
          <w:tcPr>
            <w:tcW w:w="3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所学专业与应聘岗位专业相同或同一类别</w:t>
            </w:r>
          </w:p>
        </w:tc>
        <w:tc>
          <w:tcPr>
            <w:tcW w:w="29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暂无相应教师资格证的聘用后须在二年内取得相应教师资格，否则予以解聘</w:t>
            </w:r>
          </w:p>
        </w:tc>
      </w:tr>
      <w:tr w:rsidR="002C5A68" w:rsidRPr="002C5A68" w:rsidTr="002C5A68">
        <w:trPr>
          <w:tblCellSpacing w:w="0" w:type="dxa"/>
          <w:jc w:val="center"/>
        </w:trPr>
        <w:tc>
          <w:tcPr>
            <w:tcW w:w="1405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C5A68" w:rsidRPr="002C5A68" w:rsidRDefault="002C5A68" w:rsidP="002C5A6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A68">
              <w:rPr>
                <w:rFonts w:ascii="宋体" w:eastAsia="宋体" w:hAnsi="宋体" w:cs="宋体"/>
                <w:kern w:val="0"/>
                <w:sz w:val="24"/>
                <w:szCs w:val="24"/>
              </w:rPr>
              <w:t>备注：</w:t>
            </w:r>
          </w:p>
        </w:tc>
      </w:tr>
    </w:tbl>
    <w:p w:rsidR="002C5A68" w:rsidRDefault="002C5A68">
      <w:pPr>
        <w:rPr>
          <w:rFonts w:hint="eastAsia"/>
        </w:rPr>
      </w:pPr>
      <w:bookmarkStart w:id="0" w:name="_GoBack"/>
      <w:bookmarkEnd w:id="0"/>
    </w:p>
    <w:sectPr w:rsidR="002C5A68" w:rsidSect="002C5A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AC2"/>
    <w:rsid w:val="002C5A68"/>
    <w:rsid w:val="00791AC2"/>
    <w:rsid w:val="00EB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8FE264-4E17-41E1-BA04-BEAC84A8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5A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4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2018-09-28T01:49:00Z</dcterms:created>
  <dcterms:modified xsi:type="dcterms:W3CDTF">2018-09-28T01:49:00Z</dcterms:modified>
</cp:coreProperties>
</file>