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345" w:lineRule="atLeast"/>
        <w:ind w:left="0" w:right="0" w:firstLine="0"/>
        <w:jc w:val="center"/>
        <w:rPr>
          <w:rFonts w:ascii="微软雅黑" w:hAnsi="微软雅黑" w:eastAsia="微软雅黑" w:cs="微软雅黑"/>
          <w:i w:val="0"/>
          <w:caps w:val="0"/>
          <w:color w:val="131313"/>
          <w:spacing w:val="0"/>
          <w:sz w:val="21"/>
          <w:szCs w:val="21"/>
        </w:rPr>
      </w:pPr>
      <w:r>
        <w:rPr>
          <w:rFonts w:hint="eastAsia" w:ascii="宋体" w:hAnsi="宋体" w:eastAsia="宋体" w:cs="宋体"/>
          <w:i w:val="0"/>
          <w:caps w:val="0"/>
          <w:color w:val="000000"/>
          <w:spacing w:val="0"/>
          <w:sz w:val="22"/>
          <w:szCs w:val="22"/>
          <w:bdr w:val="none" w:color="auto" w:sz="0" w:space="0"/>
          <w:shd w:val="clear" w:fill="FFFFFF"/>
        </w:rPr>
        <w:t>医师资格考试报名资格规定(2014版)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345" w:lineRule="atLeast"/>
        <w:ind w:left="0" w:right="0" w:firstLine="0"/>
        <w:jc w:val="center"/>
        <w:rPr>
          <w:rFonts w:hint="eastAsia" w:ascii="微软雅黑" w:hAnsi="微软雅黑" w:eastAsia="微软雅黑" w:cs="微软雅黑"/>
          <w:i w:val="0"/>
          <w:caps w:val="0"/>
          <w:color w:val="131313"/>
          <w:spacing w:val="0"/>
          <w:sz w:val="21"/>
          <w:szCs w:val="21"/>
        </w:rPr>
      </w:pPr>
      <w:r>
        <w:rPr>
          <w:rFonts w:hint="eastAsia" w:ascii="宋体" w:hAnsi="宋体" w:eastAsia="宋体" w:cs="宋体"/>
          <w:i w:val="0"/>
          <w:caps w:val="0"/>
          <w:color w:val="000000"/>
          <w:spacing w:val="0"/>
          <w:sz w:val="22"/>
          <w:szCs w:val="22"/>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345" w:lineRule="atLeast"/>
        <w:ind w:left="0" w:right="0" w:firstLine="0"/>
        <w:jc w:val="left"/>
        <w:rPr>
          <w:rFonts w:hint="eastAsia" w:ascii="微软雅黑" w:hAnsi="微软雅黑" w:eastAsia="微软雅黑" w:cs="微软雅黑"/>
          <w:i w:val="0"/>
          <w:caps w:val="0"/>
          <w:color w:val="131313"/>
          <w:spacing w:val="0"/>
          <w:sz w:val="21"/>
          <w:szCs w:val="21"/>
        </w:rPr>
      </w:pPr>
      <w:r>
        <w:rPr>
          <w:rFonts w:hint="eastAsia" w:ascii="宋体" w:hAnsi="宋体" w:eastAsia="宋体" w:cs="宋体"/>
          <w:i w:val="0"/>
          <w:caps w:val="0"/>
          <w:color w:val="000000"/>
          <w:spacing w:val="0"/>
          <w:sz w:val="22"/>
          <w:szCs w:val="22"/>
          <w:bdr w:val="none" w:color="auto" w:sz="0" w:space="0"/>
          <w:shd w:val="clear" w:fill="FFFFFF"/>
        </w:rPr>
        <w:t>　　为做好医师资格考试报名工作，依据《中华人民共和国执业医师法》(以下简称《执业医师法》)及有关规定，现对医师资格考试考生报名资格规定如下：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345" w:lineRule="atLeast"/>
        <w:ind w:left="0" w:right="0" w:firstLine="0"/>
        <w:jc w:val="left"/>
        <w:rPr>
          <w:rFonts w:hint="eastAsia" w:ascii="微软雅黑" w:hAnsi="微软雅黑" w:eastAsia="微软雅黑" w:cs="微软雅黑"/>
          <w:i w:val="0"/>
          <w:caps w:val="0"/>
          <w:color w:val="131313"/>
          <w:spacing w:val="0"/>
          <w:sz w:val="21"/>
          <w:szCs w:val="21"/>
        </w:rPr>
      </w:pPr>
      <w:r>
        <w:rPr>
          <w:rFonts w:hint="eastAsia" w:ascii="宋体" w:hAnsi="宋体" w:eastAsia="宋体" w:cs="宋体"/>
          <w:i w:val="0"/>
          <w:caps w:val="0"/>
          <w:color w:val="000000"/>
          <w:spacing w:val="0"/>
          <w:sz w:val="22"/>
          <w:szCs w:val="22"/>
          <w:bdr w:val="none" w:color="auto" w:sz="0" w:space="0"/>
          <w:shd w:val="clear" w:fill="FFFFFF"/>
        </w:rPr>
        <w:t>　</w:t>
      </w:r>
      <w:r>
        <w:rPr>
          <w:rStyle w:val="4"/>
          <w:rFonts w:hint="eastAsia" w:ascii="微软雅黑" w:hAnsi="微软雅黑" w:eastAsia="微软雅黑" w:cs="微软雅黑"/>
          <w:i w:val="0"/>
          <w:caps w:val="0"/>
          <w:color w:val="000000"/>
          <w:spacing w:val="0"/>
          <w:sz w:val="22"/>
          <w:szCs w:val="22"/>
          <w:bdr w:val="none" w:color="auto" w:sz="0" w:space="0"/>
          <w:shd w:val="clear" w:fill="FFFFFF"/>
        </w:rPr>
        <w:t>　第一条</w:t>
      </w:r>
      <w:r>
        <w:rPr>
          <w:rFonts w:hint="eastAsia" w:ascii="宋体" w:hAnsi="宋体" w:eastAsia="宋体" w:cs="宋体"/>
          <w:i w:val="0"/>
          <w:caps w:val="0"/>
          <w:color w:val="000000"/>
          <w:spacing w:val="0"/>
          <w:sz w:val="22"/>
          <w:szCs w:val="22"/>
          <w:bdr w:val="none" w:color="auto" w:sz="0" w:space="0"/>
          <w:shd w:val="clear" w:fill="FFFFFF"/>
        </w:rPr>
        <w:t> 符合《执业医师法》、《医师资格考试暂行办法》(原卫生部令第4号)和《传统医学师承和确有专长人员医师资格考核考试办法》(原卫生部令第52号)有关规定。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345" w:lineRule="atLeast"/>
        <w:ind w:left="0" w:right="0" w:firstLine="0"/>
        <w:jc w:val="left"/>
        <w:rPr>
          <w:rFonts w:hint="eastAsia" w:ascii="微软雅黑" w:hAnsi="微软雅黑" w:eastAsia="微软雅黑" w:cs="微软雅黑"/>
          <w:i w:val="0"/>
          <w:caps w:val="0"/>
          <w:color w:val="131313"/>
          <w:spacing w:val="0"/>
          <w:sz w:val="21"/>
          <w:szCs w:val="21"/>
        </w:rPr>
      </w:pPr>
      <w:r>
        <w:rPr>
          <w:rStyle w:val="4"/>
          <w:rFonts w:hint="eastAsia" w:ascii="宋体" w:hAnsi="宋体" w:eastAsia="宋体" w:cs="宋体"/>
          <w:i w:val="0"/>
          <w:caps w:val="0"/>
          <w:color w:val="000000"/>
          <w:spacing w:val="0"/>
          <w:sz w:val="22"/>
          <w:szCs w:val="22"/>
          <w:bdr w:val="none" w:color="auto" w:sz="0" w:space="0"/>
          <w:shd w:val="clear" w:fill="FFFFFF"/>
        </w:rPr>
        <w:t>　　第二条</w:t>
      </w:r>
      <w:r>
        <w:rPr>
          <w:rFonts w:hint="eastAsia" w:ascii="宋体" w:hAnsi="宋体" w:eastAsia="宋体" w:cs="宋体"/>
          <w:i w:val="0"/>
          <w:caps w:val="0"/>
          <w:color w:val="000000"/>
          <w:spacing w:val="0"/>
          <w:sz w:val="22"/>
          <w:szCs w:val="22"/>
          <w:bdr w:val="none" w:color="auto" w:sz="0" w:space="0"/>
          <w:shd w:val="clear" w:fill="FFFFFF"/>
        </w:rPr>
        <w:t> 试用机构是指符合《执业医师法》、《医疗机构管理条例》和《医疗机构管理条例实施细则》所规定的医疗、预防、保健机构。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345" w:lineRule="atLeast"/>
        <w:ind w:left="0" w:right="0" w:firstLine="0"/>
        <w:jc w:val="left"/>
        <w:rPr>
          <w:rFonts w:hint="eastAsia" w:ascii="微软雅黑" w:hAnsi="微软雅黑" w:eastAsia="微软雅黑" w:cs="微软雅黑"/>
          <w:i w:val="0"/>
          <w:caps w:val="0"/>
          <w:color w:val="131313"/>
          <w:spacing w:val="0"/>
          <w:sz w:val="21"/>
          <w:szCs w:val="21"/>
        </w:rPr>
      </w:pPr>
      <w:r>
        <w:rPr>
          <w:rFonts w:hint="eastAsia" w:ascii="宋体" w:hAnsi="宋体" w:eastAsia="宋体" w:cs="宋体"/>
          <w:i w:val="0"/>
          <w:caps w:val="0"/>
          <w:color w:val="000000"/>
          <w:spacing w:val="0"/>
          <w:sz w:val="22"/>
          <w:szCs w:val="22"/>
          <w:bdr w:val="none" w:color="auto" w:sz="0" w:space="0"/>
          <w:shd w:val="clear" w:fill="FFFFFF"/>
        </w:rPr>
        <w:t>　　</w:t>
      </w:r>
      <w:r>
        <w:rPr>
          <w:rStyle w:val="4"/>
          <w:rFonts w:hint="eastAsia" w:ascii="微软雅黑" w:hAnsi="微软雅黑" w:eastAsia="微软雅黑" w:cs="微软雅黑"/>
          <w:i w:val="0"/>
          <w:caps w:val="0"/>
          <w:color w:val="000000"/>
          <w:spacing w:val="0"/>
          <w:sz w:val="22"/>
          <w:szCs w:val="22"/>
          <w:bdr w:val="none" w:color="auto" w:sz="0" w:space="0"/>
          <w:shd w:val="clear" w:fill="FFFFFF"/>
        </w:rPr>
        <w:t>第三条</w:t>
      </w:r>
      <w:r>
        <w:rPr>
          <w:rFonts w:hint="eastAsia" w:ascii="宋体" w:hAnsi="宋体" w:eastAsia="宋体" w:cs="宋体"/>
          <w:i w:val="0"/>
          <w:caps w:val="0"/>
          <w:color w:val="000000"/>
          <w:spacing w:val="0"/>
          <w:sz w:val="22"/>
          <w:szCs w:val="22"/>
          <w:bdr w:val="none" w:color="auto" w:sz="0" w:space="0"/>
          <w:shd w:val="clear" w:fill="FFFFFF"/>
        </w:rPr>
        <w:t> 试用期考核证明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345" w:lineRule="atLeast"/>
        <w:ind w:left="0" w:right="0" w:firstLine="0"/>
        <w:jc w:val="left"/>
        <w:rPr>
          <w:rFonts w:hint="eastAsia" w:ascii="微软雅黑" w:hAnsi="微软雅黑" w:eastAsia="微软雅黑" w:cs="微软雅黑"/>
          <w:i w:val="0"/>
          <w:caps w:val="0"/>
          <w:color w:val="131313"/>
          <w:spacing w:val="0"/>
          <w:sz w:val="21"/>
          <w:szCs w:val="21"/>
        </w:rPr>
      </w:pPr>
      <w:r>
        <w:rPr>
          <w:rFonts w:hint="eastAsia" w:ascii="宋体" w:hAnsi="宋体" w:eastAsia="宋体" w:cs="宋体"/>
          <w:i w:val="0"/>
          <w:caps w:val="0"/>
          <w:color w:val="000000"/>
          <w:spacing w:val="0"/>
          <w:sz w:val="22"/>
          <w:szCs w:val="22"/>
          <w:bdr w:val="none" w:color="auto" w:sz="0" w:space="0"/>
          <w:shd w:val="clear" w:fill="FFFFFF"/>
        </w:rPr>
        <w:t>　　(一)报名时考生应当提交与报考类别相一致的试用期满1年并考核合格的证明。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345" w:lineRule="atLeast"/>
        <w:ind w:left="0" w:right="0" w:firstLine="0"/>
        <w:jc w:val="left"/>
        <w:rPr>
          <w:rFonts w:hint="eastAsia" w:ascii="微软雅黑" w:hAnsi="微软雅黑" w:eastAsia="微软雅黑" w:cs="微软雅黑"/>
          <w:i w:val="0"/>
          <w:caps w:val="0"/>
          <w:color w:val="131313"/>
          <w:spacing w:val="0"/>
          <w:sz w:val="21"/>
          <w:szCs w:val="21"/>
        </w:rPr>
      </w:pPr>
      <w:r>
        <w:rPr>
          <w:rFonts w:hint="eastAsia" w:ascii="宋体" w:hAnsi="宋体" w:eastAsia="宋体" w:cs="宋体"/>
          <w:i w:val="0"/>
          <w:caps w:val="0"/>
          <w:color w:val="000000"/>
          <w:spacing w:val="0"/>
          <w:sz w:val="22"/>
          <w:szCs w:val="22"/>
          <w:bdr w:val="none" w:color="auto" w:sz="0" w:space="0"/>
          <w:shd w:val="clear" w:fill="FFFFFF"/>
        </w:rPr>
        <w:t>　　应届毕业生报名时应当提交试用机构出具的试用证明，并于当年8月31日前提交试用期满1年并考核合格的证明。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345" w:lineRule="atLeast"/>
        <w:ind w:left="0" w:right="0" w:firstLine="0"/>
        <w:jc w:val="left"/>
        <w:rPr>
          <w:rFonts w:hint="eastAsia" w:ascii="微软雅黑" w:hAnsi="微软雅黑" w:eastAsia="微软雅黑" w:cs="微软雅黑"/>
          <w:i w:val="0"/>
          <w:caps w:val="0"/>
          <w:color w:val="131313"/>
          <w:spacing w:val="0"/>
          <w:sz w:val="21"/>
          <w:szCs w:val="21"/>
        </w:rPr>
      </w:pPr>
      <w:r>
        <w:rPr>
          <w:rFonts w:hint="eastAsia" w:ascii="宋体" w:hAnsi="宋体" w:eastAsia="宋体" w:cs="宋体"/>
          <w:i w:val="0"/>
          <w:caps w:val="0"/>
          <w:color w:val="000000"/>
          <w:spacing w:val="0"/>
          <w:sz w:val="22"/>
          <w:szCs w:val="22"/>
          <w:bdr w:val="none" w:color="auto" w:sz="0" w:space="0"/>
          <w:shd w:val="clear" w:fill="FFFFFF"/>
        </w:rPr>
        <w:t>　　考生报考时应当在与报考类别相一致的医疗、预防、保健机构试用时间或累计(含多个机构)试用时间满1年。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345" w:lineRule="atLeast"/>
        <w:ind w:left="0" w:right="0" w:firstLine="0"/>
        <w:jc w:val="left"/>
        <w:rPr>
          <w:rFonts w:hint="eastAsia" w:ascii="微软雅黑" w:hAnsi="微软雅黑" w:eastAsia="微软雅黑" w:cs="微软雅黑"/>
          <w:i w:val="0"/>
          <w:caps w:val="0"/>
          <w:color w:val="131313"/>
          <w:spacing w:val="0"/>
          <w:sz w:val="21"/>
          <w:szCs w:val="21"/>
        </w:rPr>
      </w:pPr>
      <w:r>
        <w:rPr>
          <w:rFonts w:hint="eastAsia" w:ascii="宋体" w:hAnsi="宋体" w:eastAsia="宋体" w:cs="宋体"/>
          <w:i w:val="0"/>
          <w:caps w:val="0"/>
          <w:color w:val="000000"/>
          <w:spacing w:val="0"/>
          <w:sz w:val="22"/>
          <w:szCs w:val="22"/>
          <w:bdr w:val="none" w:color="auto" w:sz="0" w:space="0"/>
          <w:shd w:val="clear" w:fill="FFFFFF"/>
        </w:rPr>
        <w:t>　　(二)现役军人必须持所在军队医疗、预防、保健机构出具的试用期考核合格证明，方可报考。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345" w:lineRule="atLeast"/>
        <w:ind w:left="0" w:right="0" w:firstLine="0"/>
        <w:jc w:val="left"/>
        <w:rPr>
          <w:rFonts w:hint="eastAsia" w:ascii="微软雅黑" w:hAnsi="微软雅黑" w:eastAsia="微软雅黑" w:cs="微软雅黑"/>
          <w:i w:val="0"/>
          <w:caps w:val="0"/>
          <w:color w:val="131313"/>
          <w:spacing w:val="0"/>
          <w:sz w:val="21"/>
          <w:szCs w:val="21"/>
        </w:rPr>
      </w:pPr>
      <w:r>
        <w:rPr>
          <w:rFonts w:hint="eastAsia" w:ascii="宋体" w:hAnsi="宋体" w:eastAsia="宋体" w:cs="宋体"/>
          <w:i w:val="0"/>
          <w:caps w:val="0"/>
          <w:color w:val="000000"/>
          <w:spacing w:val="0"/>
          <w:sz w:val="22"/>
          <w:szCs w:val="22"/>
          <w:bdr w:val="none" w:color="auto" w:sz="0" w:space="0"/>
          <w:shd w:val="clear" w:fill="FFFFFF"/>
        </w:rPr>
        <w:t>　　(三)试用期考核合格证明当年有效。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345" w:lineRule="atLeast"/>
        <w:ind w:left="0" w:right="0" w:firstLine="0"/>
        <w:jc w:val="left"/>
        <w:rPr>
          <w:rFonts w:hint="eastAsia" w:ascii="微软雅黑" w:hAnsi="微软雅黑" w:eastAsia="微软雅黑" w:cs="微软雅黑"/>
          <w:i w:val="0"/>
          <w:caps w:val="0"/>
          <w:color w:val="131313"/>
          <w:spacing w:val="0"/>
          <w:sz w:val="21"/>
          <w:szCs w:val="21"/>
        </w:rPr>
      </w:pPr>
      <w:r>
        <w:rPr>
          <w:rFonts w:hint="eastAsia" w:ascii="宋体" w:hAnsi="宋体" w:eastAsia="宋体" w:cs="宋体"/>
          <w:i w:val="0"/>
          <w:caps w:val="0"/>
          <w:color w:val="000000"/>
          <w:spacing w:val="0"/>
          <w:sz w:val="22"/>
          <w:szCs w:val="22"/>
          <w:bdr w:val="none" w:color="auto" w:sz="0" w:space="0"/>
          <w:shd w:val="clear" w:fill="FFFFFF"/>
        </w:rPr>
        <w:t>　　</w:t>
      </w:r>
      <w:r>
        <w:rPr>
          <w:rStyle w:val="4"/>
          <w:rFonts w:hint="eastAsia" w:ascii="微软雅黑" w:hAnsi="微软雅黑" w:eastAsia="微软雅黑" w:cs="微软雅黑"/>
          <w:i w:val="0"/>
          <w:caps w:val="0"/>
          <w:color w:val="000000"/>
          <w:spacing w:val="0"/>
          <w:sz w:val="22"/>
          <w:szCs w:val="22"/>
          <w:bdr w:val="none" w:color="auto" w:sz="0" w:space="0"/>
          <w:shd w:val="clear" w:fill="FFFFFF"/>
        </w:rPr>
        <w:t>第四条</w:t>
      </w:r>
      <w:r>
        <w:rPr>
          <w:rFonts w:hint="eastAsia" w:ascii="宋体" w:hAnsi="宋体" w:eastAsia="宋体" w:cs="宋体"/>
          <w:i w:val="0"/>
          <w:caps w:val="0"/>
          <w:color w:val="000000"/>
          <w:spacing w:val="0"/>
          <w:sz w:val="22"/>
          <w:szCs w:val="22"/>
          <w:bdr w:val="none" w:color="auto" w:sz="0" w:space="0"/>
          <w:shd w:val="clear" w:fill="FFFFFF"/>
        </w:rPr>
        <w:t> 报名有效身份证件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345" w:lineRule="atLeast"/>
        <w:ind w:left="0" w:right="0" w:firstLine="0"/>
        <w:jc w:val="left"/>
        <w:rPr>
          <w:rFonts w:hint="eastAsia" w:ascii="微软雅黑" w:hAnsi="微软雅黑" w:eastAsia="微软雅黑" w:cs="微软雅黑"/>
          <w:i w:val="0"/>
          <w:caps w:val="0"/>
          <w:color w:val="131313"/>
          <w:spacing w:val="0"/>
          <w:sz w:val="21"/>
          <w:szCs w:val="21"/>
        </w:rPr>
      </w:pPr>
      <w:r>
        <w:rPr>
          <w:rFonts w:hint="eastAsia" w:ascii="宋体" w:hAnsi="宋体" w:eastAsia="宋体" w:cs="宋体"/>
          <w:i w:val="0"/>
          <w:caps w:val="0"/>
          <w:color w:val="000000"/>
          <w:spacing w:val="0"/>
          <w:sz w:val="22"/>
          <w:szCs w:val="22"/>
          <w:bdr w:val="none" w:color="auto" w:sz="0" w:space="0"/>
          <w:shd w:val="clear" w:fill="FFFFFF"/>
        </w:rPr>
        <w:t>　　(一)中国大陆公民报考医师资格人员的有效身份证件为第二代居民身份证、临时身份证、军官证、警官证、文职干部证、士兵证、军队学员证;台港澳地区居民报考医师资格人员的有效身份证件为台港澳居民往来大陆通行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345" w:lineRule="atLeast"/>
        <w:ind w:left="0" w:right="0" w:firstLine="0"/>
        <w:jc w:val="left"/>
        <w:rPr>
          <w:rFonts w:hint="eastAsia" w:ascii="微软雅黑" w:hAnsi="微软雅黑" w:eastAsia="微软雅黑" w:cs="微软雅黑"/>
          <w:i w:val="0"/>
          <w:caps w:val="0"/>
          <w:color w:val="131313"/>
          <w:spacing w:val="0"/>
          <w:sz w:val="21"/>
          <w:szCs w:val="21"/>
        </w:rPr>
      </w:pPr>
      <w:r>
        <w:rPr>
          <w:rFonts w:hint="eastAsia" w:ascii="宋体" w:hAnsi="宋体" w:eastAsia="宋体" w:cs="宋体"/>
          <w:i w:val="0"/>
          <w:caps w:val="0"/>
          <w:color w:val="000000"/>
          <w:spacing w:val="0"/>
          <w:sz w:val="22"/>
          <w:szCs w:val="22"/>
          <w:bdr w:val="none" w:color="auto" w:sz="0" w:space="0"/>
          <w:shd w:val="clear" w:fill="FFFFFF"/>
        </w:rPr>
        <w:t>　　(二)外籍人员的有效身份证件为护照。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345" w:lineRule="atLeast"/>
        <w:ind w:left="0" w:right="0" w:firstLine="0"/>
        <w:jc w:val="left"/>
        <w:rPr>
          <w:rFonts w:hint="eastAsia" w:ascii="微软雅黑" w:hAnsi="微软雅黑" w:eastAsia="微软雅黑" w:cs="微软雅黑"/>
          <w:i w:val="0"/>
          <w:caps w:val="0"/>
          <w:color w:val="131313"/>
          <w:spacing w:val="0"/>
          <w:sz w:val="21"/>
          <w:szCs w:val="21"/>
        </w:rPr>
      </w:pPr>
      <w:r>
        <w:rPr>
          <w:rFonts w:hint="eastAsia" w:ascii="宋体" w:hAnsi="宋体" w:eastAsia="宋体" w:cs="宋体"/>
          <w:i w:val="0"/>
          <w:caps w:val="0"/>
          <w:color w:val="000000"/>
          <w:spacing w:val="0"/>
          <w:sz w:val="22"/>
          <w:szCs w:val="22"/>
          <w:bdr w:val="none" w:color="auto" w:sz="0" w:space="0"/>
          <w:shd w:val="clear" w:fill="FFFFFF"/>
        </w:rPr>
        <w:t>　　</w:t>
      </w:r>
      <w:r>
        <w:rPr>
          <w:rStyle w:val="4"/>
          <w:rFonts w:hint="eastAsia" w:ascii="微软雅黑" w:hAnsi="微软雅黑" w:eastAsia="微软雅黑" w:cs="微软雅黑"/>
          <w:i w:val="0"/>
          <w:caps w:val="0"/>
          <w:color w:val="000000"/>
          <w:spacing w:val="0"/>
          <w:sz w:val="22"/>
          <w:szCs w:val="22"/>
          <w:bdr w:val="none" w:color="auto" w:sz="0" w:space="0"/>
          <w:shd w:val="clear" w:fill="FFFFFF"/>
        </w:rPr>
        <w:t>第五条</w:t>
      </w:r>
      <w:r>
        <w:rPr>
          <w:rFonts w:hint="eastAsia" w:ascii="宋体" w:hAnsi="宋体" w:eastAsia="宋体" w:cs="宋体"/>
          <w:i w:val="0"/>
          <w:caps w:val="0"/>
          <w:color w:val="000000"/>
          <w:spacing w:val="0"/>
          <w:sz w:val="22"/>
          <w:szCs w:val="22"/>
          <w:bdr w:val="none" w:color="auto" w:sz="0" w:space="0"/>
          <w:shd w:val="clear" w:fill="FFFFFF"/>
        </w:rPr>
        <w:t> 报考类别</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345" w:lineRule="atLeast"/>
        <w:ind w:left="0" w:right="0" w:firstLine="0"/>
        <w:jc w:val="left"/>
        <w:rPr>
          <w:rFonts w:hint="eastAsia" w:ascii="微软雅黑" w:hAnsi="微软雅黑" w:eastAsia="微软雅黑" w:cs="微软雅黑"/>
          <w:i w:val="0"/>
          <w:caps w:val="0"/>
          <w:color w:val="131313"/>
          <w:spacing w:val="0"/>
          <w:sz w:val="21"/>
          <w:szCs w:val="21"/>
        </w:rPr>
      </w:pPr>
      <w:r>
        <w:rPr>
          <w:rFonts w:hint="eastAsia" w:ascii="宋体" w:hAnsi="宋体" w:eastAsia="宋体" w:cs="宋体"/>
          <w:i w:val="0"/>
          <w:caps w:val="0"/>
          <w:color w:val="000000"/>
          <w:spacing w:val="0"/>
          <w:sz w:val="22"/>
          <w:szCs w:val="22"/>
          <w:bdr w:val="none" w:color="auto" w:sz="0" w:space="0"/>
          <w:shd w:val="clear" w:fill="FFFFFF"/>
        </w:rPr>
        <w:t>　　(一)执业助理医师达到报考执业医师规定的，可以报考执业医师资格，报考类别应当与执业助理医师资格类别一致。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345" w:lineRule="atLeast"/>
        <w:ind w:left="0" w:right="0" w:firstLine="0"/>
        <w:jc w:val="left"/>
        <w:rPr>
          <w:rFonts w:hint="eastAsia" w:ascii="微软雅黑" w:hAnsi="微软雅黑" w:eastAsia="微软雅黑" w:cs="微软雅黑"/>
          <w:i w:val="0"/>
          <w:caps w:val="0"/>
          <w:color w:val="131313"/>
          <w:spacing w:val="0"/>
          <w:sz w:val="21"/>
          <w:szCs w:val="21"/>
        </w:rPr>
      </w:pPr>
      <w:r>
        <w:rPr>
          <w:rFonts w:hint="eastAsia" w:ascii="宋体" w:hAnsi="宋体" w:eastAsia="宋体" w:cs="宋体"/>
          <w:i w:val="0"/>
          <w:caps w:val="0"/>
          <w:color w:val="000000"/>
          <w:spacing w:val="0"/>
          <w:sz w:val="22"/>
          <w:szCs w:val="22"/>
          <w:bdr w:val="none" w:color="auto" w:sz="0" w:space="0"/>
          <w:shd w:val="clear" w:fill="FFFFFF"/>
        </w:rPr>
        <w:t>　　(二)报考相应类别的医师资格，应当具备与其相一致的医学学历。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345" w:lineRule="atLeast"/>
        <w:ind w:left="0" w:right="0" w:firstLine="0"/>
        <w:jc w:val="left"/>
        <w:rPr>
          <w:rFonts w:hint="eastAsia" w:ascii="微软雅黑" w:hAnsi="微软雅黑" w:eastAsia="微软雅黑" w:cs="微软雅黑"/>
          <w:i w:val="0"/>
          <w:caps w:val="0"/>
          <w:color w:val="131313"/>
          <w:spacing w:val="0"/>
          <w:sz w:val="21"/>
          <w:szCs w:val="21"/>
        </w:rPr>
      </w:pPr>
      <w:r>
        <w:rPr>
          <w:rFonts w:hint="eastAsia" w:ascii="宋体" w:hAnsi="宋体" w:eastAsia="宋体" w:cs="宋体"/>
          <w:i w:val="0"/>
          <w:caps w:val="0"/>
          <w:color w:val="000000"/>
          <w:spacing w:val="0"/>
          <w:sz w:val="22"/>
          <w:szCs w:val="22"/>
          <w:bdr w:val="none" w:color="auto" w:sz="0" w:space="0"/>
          <w:shd w:val="clear" w:fill="FFFFFF"/>
        </w:rPr>
        <w:t>　　具有临床医学专业本科学历，并在公共卫生岗位试用的，可以以该学历报考公共卫生类别医师资格。中医、中西医结合和民族医医学专业毕业的报考人员，按照取得学历的医学专业报考中医类别相应的医师资格。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345" w:lineRule="atLeast"/>
        <w:ind w:left="0" w:right="0" w:firstLine="0"/>
        <w:jc w:val="left"/>
        <w:rPr>
          <w:rFonts w:hint="eastAsia" w:ascii="微软雅黑" w:hAnsi="微软雅黑" w:eastAsia="微软雅黑" w:cs="微软雅黑"/>
          <w:i w:val="0"/>
          <w:caps w:val="0"/>
          <w:color w:val="131313"/>
          <w:spacing w:val="0"/>
          <w:sz w:val="21"/>
          <w:szCs w:val="21"/>
        </w:rPr>
      </w:pPr>
      <w:r>
        <w:rPr>
          <w:rFonts w:hint="eastAsia" w:ascii="宋体" w:hAnsi="宋体" w:eastAsia="宋体" w:cs="宋体"/>
          <w:i w:val="0"/>
          <w:caps w:val="0"/>
          <w:color w:val="000000"/>
          <w:spacing w:val="0"/>
          <w:sz w:val="22"/>
          <w:szCs w:val="22"/>
          <w:bdr w:val="none" w:color="auto" w:sz="0" w:space="0"/>
          <w:shd w:val="clear" w:fill="FFFFFF"/>
        </w:rPr>
        <w:t>　　(三)符合报考执业医师资格条件的人员可以报考同类别的执业助理医师资格。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345" w:lineRule="atLeast"/>
        <w:ind w:left="0" w:right="0" w:firstLine="0"/>
        <w:jc w:val="left"/>
        <w:rPr>
          <w:rFonts w:hint="eastAsia" w:ascii="微软雅黑" w:hAnsi="微软雅黑" w:eastAsia="微软雅黑" w:cs="微软雅黑"/>
          <w:i w:val="0"/>
          <w:caps w:val="0"/>
          <w:color w:val="131313"/>
          <w:spacing w:val="0"/>
          <w:sz w:val="21"/>
          <w:szCs w:val="21"/>
        </w:rPr>
      </w:pPr>
      <w:r>
        <w:rPr>
          <w:rFonts w:hint="eastAsia" w:ascii="宋体" w:hAnsi="宋体" w:eastAsia="宋体" w:cs="宋体"/>
          <w:i w:val="0"/>
          <w:caps w:val="0"/>
          <w:color w:val="000000"/>
          <w:spacing w:val="0"/>
          <w:sz w:val="22"/>
          <w:szCs w:val="22"/>
          <w:bdr w:val="none" w:color="auto" w:sz="0" w:space="0"/>
          <w:shd w:val="clear" w:fill="FFFFFF"/>
        </w:rPr>
        <w:t>　　(四)在乡级以上计划生育技术服务机构中工作，符合《执业医师法》第九条、第十条规定条件的，可以报考相应类别医师资格。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345" w:lineRule="atLeast"/>
        <w:ind w:left="0" w:right="0" w:firstLine="0"/>
        <w:jc w:val="left"/>
        <w:rPr>
          <w:rFonts w:hint="eastAsia" w:ascii="微软雅黑" w:hAnsi="微软雅黑" w:eastAsia="微软雅黑" w:cs="微软雅黑"/>
          <w:i w:val="0"/>
          <w:caps w:val="0"/>
          <w:color w:val="131313"/>
          <w:spacing w:val="0"/>
          <w:sz w:val="21"/>
          <w:szCs w:val="21"/>
        </w:rPr>
      </w:pPr>
      <w:r>
        <w:rPr>
          <w:rFonts w:hint="eastAsia" w:ascii="宋体" w:hAnsi="宋体" w:eastAsia="宋体" w:cs="宋体"/>
          <w:i w:val="0"/>
          <w:caps w:val="0"/>
          <w:color w:val="000000"/>
          <w:spacing w:val="0"/>
          <w:sz w:val="22"/>
          <w:szCs w:val="22"/>
          <w:bdr w:val="none" w:color="auto" w:sz="0" w:space="0"/>
          <w:shd w:val="clear" w:fill="FFFFFF"/>
        </w:rPr>
        <w:t>　　</w:t>
      </w:r>
      <w:r>
        <w:rPr>
          <w:rStyle w:val="4"/>
          <w:rFonts w:hint="eastAsia" w:ascii="微软雅黑" w:hAnsi="微软雅黑" w:eastAsia="微软雅黑" w:cs="微软雅黑"/>
          <w:i w:val="0"/>
          <w:caps w:val="0"/>
          <w:color w:val="000000"/>
          <w:spacing w:val="0"/>
          <w:sz w:val="22"/>
          <w:szCs w:val="22"/>
          <w:bdr w:val="none" w:color="auto" w:sz="0" w:space="0"/>
          <w:shd w:val="clear" w:fill="FFFFFF"/>
        </w:rPr>
        <w:t>第六条</w:t>
      </w:r>
      <w:r>
        <w:rPr>
          <w:rFonts w:hint="eastAsia" w:ascii="宋体" w:hAnsi="宋体" w:eastAsia="宋体" w:cs="宋体"/>
          <w:i w:val="0"/>
          <w:caps w:val="0"/>
          <w:color w:val="000000"/>
          <w:spacing w:val="0"/>
          <w:sz w:val="22"/>
          <w:szCs w:val="22"/>
          <w:bdr w:val="none" w:color="auto" w:sz="0" w:space="0"/>
          <w:shd w:val="clear" w:fill="FFFFFF"/>
        </w:rPr>
        <w:t> 学历审核</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345" w:lineRule="atLeast"/>
        <w:ind w:left="0" w:right="0" w:firstLine="0"/>
        <w:jc w:val="left"/>
        <w:rPr>
          <w:rFonts w:hint="eastAsia" w:ascii="微软雅黑" w:hAnsi="微软雅黑" w:eastAsia="微软雅黑" w:cs="微软雅黑"/>
          <w:i w:val="0"/>
          <w:caps w:val="0"/>
          <w:color w:val="131313"/>
          <w:spacing w:val="0"/>
          <w:sz w:val="21"/>
          <w:szCs w:val="21"/>
        </w:rPr>
      </w:pPr>
      <w:r>
        <w:rPr>
          <w:rFonts w:hint="eastAsia" w:ascii="宋体" w:hAnsi="宋体" w:eastAsia="宋体" w:cs="宋体"/>
          <w:i w:val="0"/>
          <w:caps w:val="0"/>
          <w:color w:val="000000"/>
          <w:spacing w:val="0"/>
          <w:sz w:val="22"/>
          <w:szCs w:val="22"/>
          <w:bdr w:val="none" w:color="auto" w:sz="0" w:space="0"/>
          <w:shd w:val="clear" w:fill="FFFFFF"/>
        </w:rPr>
        <w:t>　　学历的有效证明是指国家承认的毕业证书。基础医学类、法医学类、护理(学)类、医学技术类、药学类、中药学类等医学相关专业，其学历不作为报考医师资格的学历依据。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345" w:lineRule="atLeast"/>
        <w:ind w:left="0" w:right="0" w:firstLine="0"/>
        <w:jc w:val="left"/>
        <w:rPr>
          <w:rFonts w:hint="eastAsia" w:ascii="微软雅黑" w:hAnsi="微软雅黑" w:eastAsia="微软雅黑" w:cs="微软雅黑"/>
          <w:i w:val="0"/>
          <w:caps w:val="0"/>
          <w:color w:val="131313"/>
          <w:spacing w:val="0"/>
          <w:sz w:val="21"/>
          <w:szCs w:val="21"/>
        </w:rPr>
      </w:pPr>
      <w:r>
        <w:rPr>
          <w:rFonts w:hint="eastAsia" w:ascii="宋体" w:hAnsi="宋体" w:eastAsia="宋体" w:cs="宋体"/>
          <w:i w:val="0"/>
          <w:caps w:val="0"/>
          <w:color w:val="000000"/>
          <w:spacing w:val="0"/>
          <w:sz w:val="22"/>
          <w:szCs w:val="22"/>
          <w:bdr w:val="none" w:color="auto" w:sz="0" w:space="0"/>
          <w:shd w:val="clear" w:fill="FFFFFF"/>
        </w:rPr>
        <w:t>　　(一)研究生学历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345" w:lineRule="atLeast"/>
        <w:ind w:left="0" w:right="0" w:firstLine="0"/>
        <w:jc w:val="left"/>
        <w:rPr>
          <w:rFonts w:hint="eastAsia" w:ascii="微软雅黑" w:hAnsi="微软雅黑" w:eastAsia="微软雅黑" w:cs="微软雅黑"/>
          <w:i w:val="0"/>
          <w:caps w:val="0"/>
          <w:color w:val="131313"/>
          <w:spacing w:val="0"/>
          <w:sz w:val="21"/>
          <w:szCs w:val="21"/>
        </w:rPr>
      </w:pPr>
      <w:r>
        <w:rPr>
          <w:rFonts w:hint="eastAsia" w:ascii="宋体" w:hAnsi="宋体" w:eastAsia="宋体" w:cs="宋体"/>
          <w:i w:val="0"/>
          <w:caps w:val="0"/>
          <w:color w:val="000000"/>
          <w:spacing w:val="0"/>
          <w:sz w:val="22"/>
          <w:szCs w:val="22"/>
          <w:bdr w:val="none" w:color="auto" w:sz="0" w:space="0"/>
          <w:shd w:val="clear" w:fill="FFFFFF"/>
        </w:rPr>
        <w:t>　　1. 临床医学(含中医、中西医结合)、口腔医学、公共卫生专业学位研究生，在符合条件的医疗、预防、保健机构进行临床实践或公共卫生实践，至当次医学综合笔试时累计实践时间满1年的，以符合条件的本科学历和专业，于在学期间报考相应类别医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345" w:lineRule="atLeast"/>
        <w:ind w:left="0" w:right="0" w:firstLine="0"/>
        <w:jc w:val="left"/>
        <w:rPr>
          <w:rFonts w:hint="eastAsia" w:ascii="微软雅黑" w:hAnsi="微软雅黑" w:eastAsia="微软雅黑" w:cs="微软雅黑"/>
          <w:i w:val="0"/>
          <w:caps w:val="0"/>
          <w:color w:val="131313"/>
          <w:spacing w:val="0"/>
          <w:sz w:val="21"/>
          <w:szCs w:val="21"/>
        </w:rPr>
      </w:pPr>
      <w:r>
        <w:rPr>
          <w:rFonts w:hint="eastAsia" w:ascii="宋体" w:hAnsi="宋体" w:eastAsia="宋体" w:cs="宋体"/>
          <w:i w:val="0"/>
          <w:caps w:val="0"/>
          <w:color w:val="000000"/>
          <w:spacing w:val="0"/>
          <w:sz w:val="22"/>
          <w:szCs w:val="22"/>
          <w:bdr w:val="none" w:color="auto" w:sz="0" w:space="0"/>
          <w:shd w:val="clear" w:fill="FFFFFF"/>
        </w:rPr>
        <w:t>　　临床医学、口腔医学、中医学、中西医结合临床医学、眼视光医学、预防医学长学制学生在学期间已完成1年临床或公共卫生毕业实习和1年以上临床或公共卫生实践的，以本科学历报考相应类别医师资格。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345" w:lineRule="atLeast"/>
        <w:ind w:left="0" w:right="0" w:firstLine="0"/>
        <w:jc w:val="left"/>
        <w:rPr>
          <w:rFonts w:hint="eastAsia" w:ascii="微软雅黑" w:hAnsi="微软雅黑" w:eastAsia="微软雅黑" w:cs="微软雅黑"/>
          <w:i w:val="0"/>
          <w:caps w:val="0"/>
          <w:color w:val="131313"/>
          <w:spacing w:val="0"/>
          <w:sz w:val="21"/>
          <w:szCs w:val="21"/>
        </w:rPr>
      </w:pPr>
      <w:r>
        <w:rPr>
          <w:rFonts w:hint="eastAsia" w:ascii="宋体" w:hAnsi="宋体" w:eastAsia="宋体" w:cs="宋体"/>
          <w:i w:val="0"/>
          <w:caps w:val="0"/>
          <w:color w:val="000000"/>
          <w:spacing w:val="0"/>
          <w:sz w:val="22"/>
          <w:szCs w:val="22"/>
          <w:bdr w:val="none" w:color="auto" w:sz="0" w:space="0"/>
          <w:shd w:val="clear" w:fill="FFFFFF"/>
        </w:rPr>
        <w:t>　　2. 临床医学(含中医、中西医结合)、口腔医学、公共卫生专业学位研究生学历，作为报考相应类别医师资格的学历依据。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345" w:lineRule="atLeast"/>
        <w:ind w:left="0" w:right="0" w:firstLine="0"/>
        <w:jc w:val="left"/>
        <w:rPr>
          <w:rFonts w:hint="eastAsia" w:ascii="微软雅黑" w:hAnsi="微软雅黑" w:eastAsia="微软雅黑" w:cs="微软雅黑"/>
          <w:i w:val="0"/>
          <w:caps w:val="0"/>
          <w:color w:val="131313"/>
          <w:spacing w:val="0"/>
          <w:sz w:val="21"/>
          <w:szCs w:val="21"/>
        </w:rPr>
      </w:pPr>
      <w:r>
        <w:rPr>
          <w:rFonts w:hint="eastAsia" w:ascii="宋体" w:hAnsi="宋体" w:eastAsia="宋体" w:cs="宋体"/>
          <w:i w:val="0"/>
          <w:caps w:val="0"/>
          <w:color w:val="000000"/>
          <w:spacing w:val="0"/>
          <w:sz w:val="22"/>
          <w:szCs w:val="22"/>
          <w:bdr w:val="none" w:color="auto" w:sz="0" w:space="0"/>
          <w:shd w:val="clear" w:fill="FFFFFF"/>
        </w:rPr>
        <w:t>　　在研究生毕业当年以研究生学历报考者，须在当年8月31日前提交研究生毕业证书，并提供学位证书等材料，证明是专业学位研究生学历，方可参加医学综合笔试。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345" w:lineRule="atLeast"/>
        <w:ind w:left="0" w:right="0" w:firstLine="0"/>
        <w:jc w:val="left"/>
        <w:rPr>
          <w:rFonts w:hint="eastAsia" w:ascii="微软雅黑" w:hAnsi="微软雅黑" w:eastAsia="微软雅黑" w:cs="微软雅黑"/>
          <w:i w:val="0"/>
          <w:caps w:val="0"/>
          <w:color w:val="131313"/>
          <w:spacing w:val="0"/>
          <w:sz w:val="21"/>
          <w:szCs w:val="21"/>
        </w:rPr>
      </w:pPr>
      <w:r>
        <w:rPr>
          <w:rFonts w:hint="eastAsia" w:ascii="宋体" w:hAnsi="宋体" w:eastAsia="宋体" w:cs="宋体"/>
          <w:i w:val="0"/>
          <w:caps w:val="0"/>
          <w:color w:val="000000"/>
          <w:spacing w:val="0"/>
          <w:sz w:val="22"/>
          <w:szCs w:val="22"/>
          <w:bdr w:val="none" w:color="auto" w:sz="0" w:space="0"/>
          <w:shd w:val="clear" w:fill="FFFFFF"/>
        </w:rPr>
        <w:t>　　3. 2014年12月31日以前入学的临床医学、口腔医学、中医学、中西医结合、民族医学、公共卫生与预防医学专业的学术学位(原“科学学位”)研究生，具有相当于大学本科1年的临床或公共卫生毕业实习和1年以上的临床或公共卫生实践的，该研究生学历和学科作为报考相应类别医师资格的依据。在研究生毕业当年报考者，须在当年8月31日前提交研究生毕业证书，方可参加医学综合笔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345" w:lineRule="atLeast"/>
        <w:ind w:left="0" w:right="0" w:firstLine="0"/>
        <w:jc w:val="left"/>
        <w:rPr>
          <w:rFonts w:hint="eastAsia" w:ascii="微软雅黑" w:hAnsi="微软雅黑" w:eastAsia="微软雅黑" w:cs="微软雅黑"/>
          <w:i w:val="0"/>
          <w:caps w:val="0"/>
          <w:color w:val="131313"/>
          <w:spacing w:val="0"/>
          <w:sz w:val="21"/>
          <w:szCs w:val="21"/>
        </w:rPr>
      </w:pPr>
      <w:r>
        <w:rPr>
          <w:rFonts w:hint="eastAsia" w:ascii="宋体" w:hAnsi="宋体" w:eastAsia="宋体" w:cs="宋体"/>
          <w:i w:val="0"/>
          <w:caps w:val="0"/>
          <w:color w:val="000000"/>
          <w:spacing w:val="0"/>
          <w:sz w:val="22"/>
          <w:szCs w:val="22"/>
          <w:bdr w:val="none" w:color="auto" w:sz="0" w:space="0"/>
          <w:shd w:val="clear" w:fill="FFFFFF"/>
        </w:rPr>
        <w:t>　　2015年1月1日以后入学的学术学位研究生，其研究生学历不作为报考各类别医师资格的学历依据。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345" w:lineRule="atLeast"/>
        <w:ind w:left="0" w:right="0" w:firstLine="0"/>
        <w:jc w:val="left"/>
        <w:rPr>
          <w:rFonts w:hint="eastAsia" w:ascii="微软雅黑" w:hAnsi="微软雅黑" w:eastAsia="微软雅黑" w:cs="微软雅黑"/>
          <w:i w:val="0"/>
          <w:caps w:val="0"/>
          <w:color w:val="131313"/>
          <w:spacing w:val="0"/>
          <w:sz w:val="21"/>
          <w:szCs w:val="21"/>
        </w:rPr>
      </w:pPr>
      <w:r>
        <w:rPr>
          <w:rFonts w:hint="eastAsia" w:ascii="宋体" w:hAnsi="宋体" w:eastAsia="宋体" w:cs="宋体"/>
          <w:i w:val="0"/>
          <w:caps w:val="0"/>
          <w:color w:val="000000"/>
          <w:spacing w:val="0"/>
          <w:sz w:val="22"/>
          <w:szCs w:val="22"/>
          <w:bdr w:val="none" w:color="auto" w:sz="0" w:space="0"/>
          <w:shd w:val="clear" w:fill="FFFFFF"/>
        </w:rPr>
        <w:t>　　4. 临床医学(护理学)学术学位研究生学历，或临床医学(护理领域)专业学位研究生学历，不作为报考各类别医师资格的学历依据。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345" w:lineRule="atLeast"/>
        <w:ind w:left="0" w:right="0" w:firstLine="0"/>
        <w:jc w:val="left"/>
        <w:rPr>
          <w:rFonts w:hint="eastAsia" w:ascii="微软雅黑" w:hAnsi="微软雅黑" w:eastAsia="微软雅黑" w:cs="微软雅黑"/>
          <w:i w:val="0"/>
          <w:caps w:val="0"/>
          <w:color w:val="131313"/>
          <w:spacing w:val="0"/>
          <w:sz w:val="21"/>
          <w:szCs w:val="21"/>
        </w:rPr>
      </w:pPr>
      <w:r>
        <w:rPr>
          <w:rFonts w:hint="eastAsia" w:ascii="宋体" w:hAnsi="宋体" w:eastAsia="宋体" w:cs="宋体"/>
          <w:i w:val="0"/>
          <w:caps w:val="0"/>
          <w:color w:val="000000"/>
          <w:spacing w:val="0"/>
          <w:sz w:val="22"/>
          <w:szCs w:val="22"/>
          <w:bdr w:val="none" w:color="auto" w:sz="0" w:space="0"/>
          <w:shd w:val="clear" w:fill="FFFFFF"/>
        </w:rPr>
        <w:t>　　(二)本科学历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345" w:lineRule="atLeast"/>
        <w:ind w:left="0" w:right="0" w:firstLine="0"/>
        <w:jc w:val="left"/>
        <w:rPr>
          <w:rFonts w:hint="eastAsia" w:ascii="微软雅黑" w:hAnsi="微软雅黑" w:eastAsia="微软雅黑" w:cs="微软雅黑"/>
          <w:i w:val="0"/>
          <w:caps w:val="0"/>
          <w:color w:val="131313"/>
          <w:spacing w:val="0"/>
          <w:sz w:val="21"/>
          <w:szCs w:val="21"/>
        </w:rPr>
      </w:pPr>
      <w:r>
        <w:rPr>
          <w:rFonts w:hint="eastAsia" w:ascii="宋体" w:hAnsi="宋体" w:eastAsia="宋体" w:cs="宋体"/>
          <w:i w:val="0"/>
          <w:caps w:val="0"/>
          <w:color w:val="000000"/>
          <w:spacing w:val="0"/>
          <w:sz w:val="22"/>
          <w:szCs w:val="22"/>
          <w:bdr w:val="none" w:color="auto" w:sz="0" w:space="0"/>
          <w:shd w:val="clear" w:fill="FFFFFF"/>
        </w:rPr>
        <w:t>　　1. 五年及以上学制临床医学、麻醉学、精神医学、医学影像学、放射医学、眼视光医学(“眼视光学”仅限温州医科大学2012年12月31日以前入学)、医学检验(仅限2012年12月31日以前入学)、妇幼保健医学(仅限2014年12月31日以前入学)专业本科学历，作为报考临床类别执业医师资格考试的学历依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345" w:lineRule="atLeast"/>
        <w:ind w:left="0" w:right="0" w:firstLine="0"/>
        <w:jc w:val="left"/>
        <w:rPr>
          <w:rFonts w:hint="eastAsia" w:ascii="微软雅黑" w:hAnsi="微软雅黑" w:eastAsia="微软雅黑" w:cs="微软雅黑"/>
          <w:i w:val="0"/>
          <w:caps w:val="0"/>
          <w:color w:val="131313"/>
          <w:spacing w:val="0"/>
          <w:sz w:val="21"/>
          <w:szCs w:val="21"/>
        </w:rPr>
      </w:pPr>
      <w:r>
        <w:rPr>
          <w:rFonts w:hint="eastAsia" w:ascii="宋体" w:hAnsi="宋体" w:eastAsia="宋体" w:cs="宋体"/>
          <w:i w:val="0"/>
          <w:caps w:val="0"/>
          <w:color w:val="000000"/>
          <w:spacing w:val="0"/>
          <w:sz w:val="22"/>
          <w:szCs w:val="22"/>
          <w:bdr w:val="none" w:color="auto" w:sz="0" w:space="0"/>
          <w:shd w:val="clear" w:fill="FFFFFF"/>
        </w:rPr>
        <w:t>　　2. 五年制的口腔医学专业本科学历，作为报考口腔类别执业医师资格考试的学历依据。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345" w:lineRule="atLeast"/>
        <w:ind w:left="0" w:right="0" w:firstLine="0"/>
        <w:jc w:val="left"/>
        <w:rPr>
          <w:rFonts w:hint="eastAsia" w:ascii="微软雅黑" w:hAnsi="微软雅黑" w:eastAsia="微软雅黑" w:cs="微软雅黑"/>
          <w:i w:val="0"/>
          <w:caps w:val="0"/>
          <w:color w:val="131313"/>
          <w:spacing w:val="0"/>
          <w:sz w:val="21"/>
          <w:szCs w:val="21"/>
        </w:rPr>
      </w:pPr>
      <w:r>
        <w:rPr>
          <w:rFonts w:hint="eastAsia" w:ascii="宋体" w:hAnsi="宋体" w:eastAsia="宋体" w:cs="宋体"/>
          <w:i w:val="0"/>
          <w:caps w:val="0"/>
          <w:color w:val="000000"/>
          <w:spacing w:val="0"/>
          <w:sz w:val="22"/>
          <w:szCs w:val="22"/>
          <w:bdr w:val="none" w:color="auto" w:sz="0" w:space="0"/>
          <w:shd w:val="clear" w:fill="FFFFFF"/>
        </w:rPr>
        <w:t>　　3. 五年制预防医学、妇幼保健医学专业本科学历，作为报考公共卫生类别执业医师资格考试的学历依据。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345" w:lineRule="atLeast"/>
        <w:ind w:left="0" w:right="0" w:firstLine="0"/>
        <w:jc w:val="left"/>
        <w:rPr>
          <w:rFonts w:hint="eastAsia" w:ascii="微软雅黑" w:hAnsi="微软雅黑" w:eastAsia="微软雅黑" w:cs="微软雅黑"/>
          <w:i w:val="0"/>
          <w:caps w:val="0"/>
          <w:color w:val="131313"/>
          <w:spacing w:val="0"/>
          <w:sz w:val="21"/>
          <w:szCs w:val="21"/>
        </w:rPr>
      </w:pPr>
      <w:r>
        <w:rPr>
          <w:rFonts w:hint="eastAsia" w:ascii="宋体" w:hAnsi="宋体" w:eastAsia="宋体" w:cs="宋体"/>
          <w:i w:val="0"/>
          <w:caps w:val="0"/>
          <w:color w:val="000000"/>
          <w:spacing w:val="0"/>
          <w:sz w:val="22"/>
          <w:szCs w:val="22"/>
          <w:bdr w:val="none" w:color="auto" w:sz="0" w:space="0"/>
          <w:shd w:val="clear" w:fill="FFFFFF"/>
        </w:rPr>
        <w:t>　　4. 五年及以上学制中医学、针灸推拿学、中西医临床医学、藏医学、蒙医学、维医学、傣医学、壮医学、哈萨克医学专业本科学历，作为报考中医类别相应执业医师资格考试的学历依据。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345" w:lineRule="atLeast"/>
        <w:ind w:left="0" w:right="0" w:firstLine="0"/>
        <w:jc w:val="left"/>
        <w:rPr>
          <w:rFonts w:hint="eastAsia" w:ascii="微软雅黑" w:hAnsi="微软雅黑" w:eastAsia="微软雅黑" w:cs="微软雅黑"/>
          <w:i w:val="0"/>
          <w:caps w:val="0"/>
          <w:color w:val="131313"/>
          <w:spacing w:val="0"/>
          <w:sz w:val="21"/>
          <w:szCs w:val="21"/>
        </w:rPr>
      </w:pPr>
      <w:r>
        <w:rPr>
          <w:rFonts w:hint="eastAsia" w:ascii="宋体" w:hAnsi="宋体" w:eastAsia="宋体" w:cs="宋体"/>
          <w:i w:val="0"/>
          <w:caps w:val="0"/>
          <w:color w:val="000000"/>
          <w:spacing w:val="0"/>
          <w:sz w:val="22"/>
          <w:szCs w:val="22"/>
          <w:bdr w:val="none" w:color="auto" w:sz="0" w:space="0"/>
          <w:shd w:val="clear" w:fill="FFFFFF"/>
        </w:rPr>
        <w:t>　　5. 2009年12月31日以前入学、符合本款规定的医学专业本科学历加注医学专业方向的，应以学历专业报考;2010年1月1日以后入学的，医学专业本科学历加注医学专业方向的，该学历不作为报考医师资格的学历依据，经国家教育行政部门批准的除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345" w:lineRule="atLeast"/>
        <w:ind w:left="0" w:right="0" w:firstLine="0"/>
        <w:jc w:val="left"/>
        <w:rPr>
          <w:rFonts w:hint="eastAsia" w:ascii="微软雅黑" w:hAnsi="微软雅黑" w:eastAsia="微软雅黑" w:cs="微软雅黑"/>
          <w:i w:val="0"/>
          <w:caps w:val="0"/>
          <w:color w:val="131313"/>
          <w:spacing w:val="0"/>
          <w:sz w:val="21"/>
          <w:szCs w:val="21"/>
        </w:rPr>
      </w:pPr>
      <w:r>
        <w:rPr>
          <w:rFonts w:hint="eastAsia" w:ascii="宋体" w:hAnsi="宋体" w:eastAsia="宋体" w:cs="宋体"/>
          <w:i w:val="0"/>
          <w:caps w:val="0"/>
          <w:color w:val="000000"/>
          <w:spacing w:val="0"/>
          <w:sz w:val="22"/>
          <w:szCs w:val="22"/>
          <w:bdr w:val="none" w:color="auto" w:sz="0" w:space="0"/>
          <w:shd w:val="clear" w:fill="FFFFFF"/>
        </w:rPr>
        <w:t>　　6. 专升本医学本科毕业生，2015年9月1日以后升入本科的，其专业必须与专科专业相同或相近，其本科学历方可作为报考医师资格的学历依据。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345" w:lineRule="atLeast"/>
        <w:ind w:left="0" w:right="0" w:firstLine="0"/>
        <w:jc w:val="left"/>
        <w:rPr>
          <w:rFonts w:hint="eastAsia" w:ascii="微软雅黑" w:hAnsi="微软雅黑" w:eastAsia="微软雅黑" w:cs="微软雅黑"/>
          <w:i w:val="0"/>
          <w:caps w:val="0"/>
          <w:color w:val="131313"/>
          <w:spacing w:val="0"/>
          <w:sz w:val="21"/>
          <w:szCs w:val="21"/>
        </w:rPr>
      </w:pPr>
      <w:r>
        <w:rPr>
          <w:rFonts w:hint="eastAsia" w:ascii="宋体" w:hAnsi="宋体" w:eastAsia="宋体" w:cs="宋体"/>
          <w:i w:val="0"/>
          <w:caps w:val="0"/>
          <w:color w:val="000000"/>
          <w:spacing w:val="0"/>
          <w:sz w:val="22"/>
          <w:szCs w:val="22"/>
          <w:bdr w:val="none" w:color="auto" w:sz="0" w:space="0"/>
          <w:shd w:val="clear" w:fill="FFFFFF"/>
        </w:rPr>
        <w:t>　　(三)高职(专科)学历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345" w:lineRule="atLeast"/>
        <w:ind w:left="0" w:right="0" w:firstLine="0"/>
        <w:jc w:val="left"/>
        <w:rPr>
          <w:rFonts w:hint="eastAsia" w:ascii="微软雅黑" w:hAnsi="微软雅黑" w:eastAsia="微软雅黑" w:cs="微软雅黑"/>
          <w:i w:val="0"/>
          <w:caps w:val="0"/>
          <w:color w:val="131313"/>
          <w:spacing w:val="0"/>
          <w:sz w:val="21"/>
          <w:szCs w:val="21"/>
        </w:rPr>
      </w:pPr>
      <w:r>
        <w:rPr>
          <w:rFonts w:hint="eastAsia" w:ascii="宋体" w:hAnsi="宋体" w:eastAsia="宋体" w:cs="宋体"/>
          <w:i w:val="0"/>
          <w:caps w:val="0"/>
          <w:color w:val="000000"/>
          <w:spacing w:val="0"/>
          <w:sz w:val="22"/>
          <w:szCs w:val="22"/>
          <w:bdr w:val="none" w:color="auto" w:sz="0" w:space="0"/>
          <w:shd w:val="clear" w:fill="FFFFFF"/>
        </w:rPr>
        <w:t>　　1. 2005年1月1日以后入学的经教育部同意设置的临床医学类专业(含临床医学、口腔医学、中医学、中医骨伤、针灸推拿、蒙医学、藏医学、维医学等)毕业生，其专科学历作为报考医师资格的学历依据。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345" w:lineRule="atLeast"/>
        <w:ind w:left="0" w:right="0" w:firstLine="0"/>
        <w:jc w:val="left"/>
        <w:rPr>
          <w:rFonts w:hint="eastAsia" w:ascii="微软雅黑" w:hAnsi="微软雅黑" w:eastAsia="微软雅黑" w:cs="微软雅黑"/>
          <w:i w:val="0"/>
          <w:caps w:val="0"/>
          <w:color w:val="131313"/>
          <w:spacing w:val="0"/>
          <w:sz w:val="21"/>
          <w:szCs w:val="21"/>
        </w:rPr>
      </w:pPr>
      <w:r>
        <w:rPr>
          <w:rFonts w:hint="eastAsia" w:ascii="宋体" w:hAnsi="宋体" w:eastAsia="宋体" w:cs="宋体"/>
          <w:i w:val="0"/>
          <w:caps w:val="0"/>
          <w:color w:val="000000"/>
          <w:spacing w:val="0"/>
          <w:sz w:val="22"/>
          <w:szCs w:val="22"/>
          <w:bdr w:val="none" w:color="auto" w:sz="0" w:space="0"/>
          <w:shd w:val="clear" w:fill="FFFFFF"/>
        </w:rPr>
        <w:t>　　2004年12月31日以前入学的经省级教育、卫生行政部门(中医药管理部门)批准设置的医学类专业(参照同期本科专业名称)毕业生，其专科学历作为报考医师资格的学历依据。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345" w:lineRule="atLeast"/>
        <w:ind w:left="0" w:right="0" w:firstLine="0"/>
        <w:jc w:val="left"/>
        <w:rPr>
          <w:rFonts w:hint="eastAsia" w:ascii="微软雅黑" w:hAnsi="微软雅黑" w:eastAsia="微软雅黑" w:cs="微软雅黑"/>
          <w:i w:val="0"/>
          <w:caps w:val="0"/>
          <w:color w:val="131313"/>
          <w:spacing w:val="0"/>
          <w:sz w:val="21"/>
          <w:szCs w:val="21"/>
        </w:rPr>
      </w:pPr>
      <w:r>
        <w:rPr>
          <w:rFonts w:hint="eastAsia" w:ascii="宋体" w:hAnsi="宋体" w:eastAsia="宋体" w:cs="宋体"/>
          <w:i w:val="0"/>
          <w:caps w:val="0"/>
          <w:color w:val="000000"/>
          <w:spacing w:val="0"/>
          <w:sz w:val="22"/>
          <w:szCs w:val="22"/>
          <w:bdr w:val="none" w:color="auto" w:sz="0" w:space="0"/>
          <w:shd w:val="clear" w:fill="FFFFFF"/>
        </w:rPr>
        <w:t>　　2. 经省级以上教育、卫生行政部门同意举办的初中起点5年制医学专业2013年12月31日以前入学的毕业生，其专科学历作为报考医师资格的学历依据。取得资格后限定在乡村两级医疗机构执业满5年后，方可申请将执业地点变更至县级医疗机构。2014年1月1日以后入学的初中起点5年制医学专业毕业生，其专科学历不能作为报考医师资格的学历依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345" w:lineRule="atLeast"/>
        <w:ind w:left="0" w:right="0" w:firstLine="0"/>
        <w:jc w:val="left"/>
        <w:rPr>
          <w:rFonts w:hint="eastAsia" w:ascii="微软雅黑" w:hAnsi="微软雅黑" w:eastAsia="微软雅黑" w:cs="微软雅黑"/>
          <w:i w:val="0"/>
          <w:caps w:val="0"/>
          <w:color w:val="131313"/>
          <w:spacing w:val="0"/>
          <w:sz w:val="21"/>
          <w:szCs w:val="21"/>
        </w:rPr>
      </w:pPr>
      <w:r>
        <w:rPr>
          <w:rFonts w:hint="eastAsia" w:ascii="宋体" w:hAnsi="宋体" w:eastAsia="宋体" w:cs="宋体"/>
          <w:i w:val="0"/>
          <w:caps w:val="0"/>
          <w:color w:val="000000"/>
          <w:spacing w:val="0"/>
          <w:sz w:val="22"/>
          <w:szCs w:val="22"/>
          <w:bdr w:val="none" w:color="auto" w:sz="0" w:space="0"/>
          <w:shd w:val="clear" w:fill="FFFFFF"/>
        </w:rPr>
        <w:t>　　3. 2008年12月31日以前入学的中西医结合专业(含教育部、原卫生部批准试办的初中起点5年制专科层次中西医临床医学专业)毕业生，其专科学历作为报考医师资格的学历依据。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345" w:lineRule="atLeast"/>
        <w:ind w:left="0" w:right="0" w:firstLine="0"/>
        <w:jc w:val="left"/>
        <w:rPr>
          <w:rFonts w:hint="eastAsia" w:ascii="微软雅黑" w:hAnsi="微软雅黑" w:eastAsia="微软雅黑" w:cs="微软雅黑"/>
          <w:i w:val="0"/>
          <w:caps w:val="0"/>
          <w:color w:val="131313"/>
          <w:spacing w:val="0"/>
          <w:sz w:val="21"/>
          <w:szCs w:val="21"/>
        </w:rPr>
      </w:pPr>
      <w:r>
        <w:rPr>
          <w:rFonts w:hint="eastAsia" w:ascii="宋体" w:hAnsi="宋体" w:eastAsia="宋体" w:cs="宋体"/>
          <w:i w:val="0"/>
          <w:caps w:val="0"/>
          <w:color w:val="000000"/>
          <w:spacing w:val="0"/>
          <w:sz w:val="22"/>
          <w:szCs w:val="22"/>
          <w:bdr w:val="none" w:color="auto" w:sz="0" w:space="0"/>
          <w:shd w:val="clear" w:fill="FFFFFF"/>
        </w:rPr>
        <w:t>　　2009年1月1日以后入学的中西医结合专业毕业生(含初中起点5年制专科层次中西医临床医学专业)，其专科学历不作为报考医师资格的学历依据。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345" w:lineRule="atLeast"/>
        <w:ind w:left="0" w:right="0" w:firstLine="0"/>
        <w:jc w:val="left"/>
        <w:rPr>
          <w:rFonts w:hint="eastAsia" w:ascii="微软雅黑" w:hAnsi="微软雅黑" w:eastAsia="微软雅黑" w:cs="微软雅黑"/>
          <w:i w:val="0"/>
          <w:caps w:val="0"/>
          <w:color w:val="131313"/>
          <w:spacing w:val="0"/>
          <w:sz w:val="21"/>
          <w:szCs w:val="21"/>
        </w:rPr>
      </w:pPr>
      <w:r>
        <w:rPr>
          <w:rFonts w:hint="eastAsia" w:ascii="宋体" w:hAnsi="宋体" w:eastAsia="宋体" w:cs="宋体"/>
          <w:i w:val="0"/>
          <w:caps w:val="0"/>
          <w:color w:val="000000"/>
          <w:spacing w:val="0"/>
          <w:sz w:val="22"/>
          <w:szCs w:val="22"/>
          <w:bdr w:val="none" w:color="auto" w:sz="0" w:space="0"/>
          <w:shd w:val="clear" w:fill="FFFFFF"/>
        </w:rPr>
        <w:t>　　4. 2009年12月31日前入学的，符合本款规定的医学专业专科学历加注医学专业方向的，应以学历专业报考;2010年1月1日以后入学的，医学专业专科学历加注医学专业方向的，该学历不作为报考医师资格的学历依据，经国家教育行政部门批准的除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345" w:lineRule="atLeast"/>
        <w:ind w:left="0" w:right="0" w:firstLine="0"/>
        <w:jc w:val="left"/>
        <w:rPr>
          <w:rFonts w:hint="eastAsia" w:ascii="微软雅黑" w:hAnsi="微软雅黑" w:eastAsia="微软雅黑" w:cs="微软雅黑"/>
          <w:i w:val="0"/>
          <w:caps w:val="0"/>
          <w:color w:val="131313"/>
          <w:spacing w:val="0"/>
          <w:sz w:val="21"/>
          <w:szCs w:val="21"/>
        </w:rPr>
      </w:pPr>
      <w:r>
        <w:rPr>
          <w:rFonts w:hint="eastAsia" w:ascii="宋体" w:hAnsi="宋体" w:eastAsia="宋体" w:cs="宋体"/>
          <w:i w:val="0"/>
          <w:caps w:val="0"/>
          <w:color w:val="000000"/>
          <w:spacing w:val="0"/>
          <w:sz w:val="22"/>
          <w:szCs w:val="22"/>
          <w:bdr w:val="none" w:color="auto" w:sz="0" w:space="0"/>
          <w:shd w:val="clear" w:fill="FFFFFF"/>
        </w:rPr>
        <w:t>　　(四)中职(中专)学历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345" w:lineRule="atLeast"/>
        <w:ind w:left="0" w:right="0" w:firstLine="0"/>
        <w:jc w:val="left"/>
        <w:rPr>
          <w:rFonts w:hint="eastAsia" w:ascii="微软雅黑" w:hAnsi="微软雅黑" w:eastAsia="微软雅黑" w:cs="微软雅黑"/>
          <w:i w:val="0"/>
          <w:caps w:val="0"/>
          <w:color w:val="131313"/>
          <w:spacing w:val="0"/>
          <w:sz w:val="21"/>
          <w:szCs w:val="21"/>
        </w:rPr>
      </w:pPr>
      <w:r>
        <w:rPr>
          <w:rFonts w:hint="eastAsia" w:ascii="宋体" w:hAnsi="宋体" w:eastAsia="宋体" w:cs="宋体"/>
          <w:i w:val="0"/>
          <w:caps w:val="0"/>
          <w:color w:val="000000"/>
          <w:spacing w:val="0"/>
          <w:sz w:val="22"/>
          <w:szCs w:val="22"/>
          <w:bdr w:val="none" w:color="auto" w:sz="0" w:space="0"/>
          <w:shd w:val="clear" w:fill="FFFFFF"/>
        </w:rPr>
        <w:t>　　1. 2010年9月1日以后入学经省级教育行政部门、卫生计生行政部门(中医药管理部门)同意设置并报教育部备案的农村医学专业毕业生，其中职(中专)学历作为报考临床类别执业助理医师资格的学历依据。农村医学专业毕业生考取执业助理医师资格后，限定到村卫生室执业，确有需要的可到乡镇卫生院执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345" w:lineRule="atLeast"/>
        <w:ind w:left="0" w:right="0" w:firstLine="0"/>
        <w:jc w:val="left"/>
        <w:rPr>
          <w:rFonts w:hint="eastAsia" w:ascii="微软雅黑" w:hAnsi="微软雅黑" w:eastAsia="微软雅黑" w:cs="微软雅黑"/>
          <w:i w:val="0"/>
          <w:caps w:val="0"/>
          <w:color w:val="131313"/>
          <w:spacing w:val="0"/>
          <w:sz w:val="21"/>
          <w:szCs w:val="21"/>
        </w:rPr>
      </w:pPr>
      <w:r>
        <w:rPr>
          <w:rFonts w:hint="eastAsia" w:ascii="宋体" w:hAnsi="宋体" w:eastAsia="宋体" w:cs="宋体"/>
          <w:i w:val="0"/>
          <w:caps w:val="0"/>
          <w:color w:val="000000"/>
          <w:spacing w:val="0"/>
          <w:sz w:val="22"/>
          <w:szCs w:val="22"/>
          <w:bdr w:val="none" w:color="auto" w:sz="0" w:space="0"/>
          <w:shd w:val="clear" w:fill="FFFFFF"/>
        </w:rPr>
        <w:t>　　2. 2000年9月25日至2010年12月31日期间入学的中等职业学校(中等专业学校)卫生保健专业毕业生，其中职(中专)学历作为报考临床类别执业助理医师资格的学历依据。卫生保健专业毕业生取得资格后，限定到村卫生室执业，确有需要的可到乡镇卫生院执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345" w:lineRule="atLeast"/>
        <w:ind w:left="0" w:right="0" w:firstLine="0"/>
        <w:jc w:val="left"/>
        <w:rPr>
          <w:rFonts w:hint="eastAsia" w:ascii="微软雅黑" w:hAnsi="微软雅黑" w:eastAsia="微软雅黑" w:cs="微软雅黑"/>
          <w:i w:val="0"/>
          <w:caps w:val="0"/>
          <w:color w:val="131313"/>
          <w:spacing w:val="0"/>
          <w:sz w:val="21"/>
          <w:szCs w:val="21"/>
        </w:rPr>
      </w:pPr>
      <w:r>
        <w:rPr>
          <w:rFonts w:hint="eastAsia" w:ascii="宋体" w:hAnsi="宋体" w:eastAsia="宋体" w:cs="宋体"/>
          <w:i w:val="0"/>
          <w:caps w:val="0"/>
          <w:color w:val="000000"/>
          <w:spacing w:val="0"/>
          <w:sz w:val="22"/>
          <w:szCs w:val="22"/>
          <w:bdr w:val="none" w:color="auto" w:sz="0" w:space="0"/>
          <w:shd w:val="clear" w:fill="FFFFFF"/>
        </w:rPr>
        <w:t>　　2011年1月1日以后入学的中等职业学校毕业生，除农村医学专业外，其他专业的中职(中专)学历不作为报考临床类别执业助理医师资格的学历依据。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345" w:lineRule="atLeast"/>
        <w:ind w:left="0" w:right="0" w:firstLine="0"/>
        <w:jc w:val="left"/>
        <w:rPr>
          <w:rFonts w:hint="eastAsia" w:ascii="微软雅黑" w:hAnsi="微软雅黑" w:eastAsia="微软雅黑" w:cs="微软雅黑"/>
          <w:i w:val="0"/>
          <w:caps w:val="0"/>
          <w:color w:val="131313"/>
          <w:spacing w:val="0"/>
          <w:sz w:val="21"/>
          <w:szCs w:val="21"/>
        </w:rPr>
      </w:pPr>
      <w:r>
        <w:rPr>
          <w:rFonts w:hint="eastAsia" w:ascii="宋体" w:hAnsi="宋体" w:eastAsia="宋体" w:cs="宋体"/>
          <w:i w:val="0"/>
          <w:caps w:val="0"/>
          <w:color w:val="000000"/>
          <w:spacing w:val="0"/>
          <w:sz w:val="22"/>
          <w:szCs w:val="22"/>
          <w:bdr w:val="none" w:color="auto" w:sz="0" w:space="0"/>
          <w:shd w:val="clear" w:fill="FFFFFF"/>
        </w:rPr>
        <w:t>　　3. 2001年8月31日以前入学的中等职业学校(中等专业学校)社区医学、预防医学、妇幼卫生、医学影像诊断、口腔医学专业毕业生，其中职(中专)学历作为报考相应类别执业助理医师资格的学历依据。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345" w:lineRule="atLeast"/>
        <w:ind w:left="0" w:right="0" w:firstLine="0"/>
        <w:jc w:val="left"/>
        <w:rPr>
          <w:rFonts w:hint="eastAsia" w:ascii="微软雅黑" w:hAnsi="微软雅黑" w:eastAsia="微软雅黑" w:cs="微软雅黑"/>
          <w:i w:val="0"/>
          <w:caps w:val="0"/>
          <w:color w:val="131313"/>
          <w:spacing w:val="0"/>
          <w:sz w:val="21"/>
          <w:szCs w:val="21"/>
        </w:rPr>
      </w:pPr>
      <w:r>
        <w:rPr>
          <w:rFonts w:hint="eastAsia" w:ascii="宋体" w:hAnsi="宋体" w:eastAsia="宋体" w:cs="宋体"/>
          <w:i w:val="0"/>
          <w:caps w:val="0"/>
          <w:color w:val="000000"/>
          <w:spacing w:val="0"/>
          <w:sz w:val="22"/>
          <w:szCs w:val="22"/>
          <w:bdr w:val="none" w:color="auto" w:sz="0" w:space="0"/>
          <w:shd w:val="clear" w:fill="FFFFFF"/>
        </w:rPr>
        <w:t>　　2001年9月1日以后入学的上述专业毕业生，其中职(中专)学历不作为报考医师资格的学历依据。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345" w:lineRule="atLeast"/>
        <w:ind w:left="0" w:right="0" w:firstLine="0"/>
        <w:jc w:val="left"/>
        <w:rPr>
          <w:rFonts w:hint="eastAsia" w:ascii="微软雅黑" w:hAnsi="微软雅黑" w:eastAsia="微软雅黑" w:cs="微软雅黑"/>
          <w:i w:val="0"/>
          <w:caps w:val="0"/>
          <w:color w:val="131313"/>
          <w:spacing w:val="0"/>
          <w:sz w:val="21"/>
          <w:szCs w:val="21"/>
        </w:rPr>
      </w:pPr>
      <w:r>
        <w:rPr>
          <w:rFonts w:hint="eastAsia" w:ascii="宋体" w:hAnsi="宋体" w:eastAsia="宋体" w:cs="宋体"/>
          <w:i w:val="0"/>
          <w:caps w:val="0"/>
          <w:color w:val="000000"/>
          <w:spacing w:val="0"/>
          <w:sz w:val="22"/>
          <w:szCs w:val="22"/>
          <w:bdr w:val="none" w:color="auto" w:sz="0" w:space="0"/>
          <w:shd w:val="clear" w:fill="FFFFFF"/>
        </w:rPr>
        <w:t>　　4. 2006年12月31日以前入学的中等职业学校中西医结合专业毕业生，其中职(中专)学历作为报考中医类别中西医结合医师资格的学历依据。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345" w:lineRule="atLeast"/>
        <w:ind w:left="0" w:right="0" w:firstLine="0"/>
        <w:jc w:val="left"/>
        <w:rPr>
          <w:rFonts w:hint="eastAsia" w:ascii="微软雅黑" w:hAnsi="微软雅黑" w:eastAsia="微软雅黑" w:cs="微软雅黑"/>
          <w:i w:val="0"/>
          <w:caps w:val="0"/>
          <w:color w:val="131313"/>
          <w:spacing w:val="0"/>
          <w:sz w:val="21"/>
          <w:szCs w:val="21"/>
        </w:rPr>
      </w:pPr>
      <w:r>
        <w:rPr>
          <w:rFonts w:hint="eastAsia" w:ascii="宋体" w:hAnsi="宋体" w:eastAsia="宋体" w:cs="宋体"/>
          <w:i w:val="0"/>
          <w:caps w:val="0"/>
          <w:color w:val="000000"/>
          <w:spacing w:val="0"/>
          <w:sz w:val="22"/>
          <w:szCs w:val="22"/>
          <w:bdr w:val="none" w:color="auto" w:sz="0" w:space="0"/>
          <w:shd w:val="clear" w:fill="FFFFFF"/>
        </w:rPr>
        <w:t>　　2007年1月1日以后入学的中西医结合专业毕业生，其中职(中专)学历不作为报考医师资格的学历依据。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345" w:lineRule="atLeast"/>
        <w:ind w:left="0" w:right="0" w:firstLine="0"/>
        <w:jc w:val="left"/>
        <w:rPr>
          <w:rFonts w:hint="eastAsia" w:ascii="微软雅黑" w:hAnsi="微软雅黑" w:eastAsia="微软雅黑" w:cs="微软雅黑"/>
          <w:i w:val="0"/>
          <w:caps w:val="0"/>
          <w:color w:val="131313"/>
          <w:spacing w:val="0"/>
          <w:sz w:val="21"/>
          <w:szCs w:val="21"/>
        </w:rPr>
      </w:pPr>
      <w:r>
        <w:rPr>
          <w:rFonts w:hint="eastAsia" w:ascii="宋体" w:hAnsi="宋体" w:eastAsia="宋体" w:cs="宋体"/>
          <w:i w:val="0"/>
          <w:caps w:val="0"/>
          <w:color w:val="000000"/>
          <w:spacing w:val="0"/>
          <w:sz w:val="22"/>
          <w:szCs w:val="22"/>
          <w:bdr w:val="none" w:color="auto" w:sz="0" w:space="0"/>
          <w:shd w:val="clear" w:fill="FFFFFF"/>
        </w:rPr>
        <w:t>　　5. 2006年12月31日以前入学的中等职业学校(中等专业学校)中医、民族医类专业毕业生，其中职(中专)学历作为报考中医类别相应医师资格的学历依据。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345" w:lineRule="atLeast"/>
        <w:ind w:left="0" w:right="0" w:firstLine="0"/>
        <w:jc w:val="left"/>
        <w:rPr>
          <w:rFonts w:hint="eastAsia" w:ascii="微软雅黑" w:hAnsi="微软雅黑" w:eastAsia="微软雅黑" w:cs="微软雅黑"/>
          <w:i w:val="0"/>
          <w:caps w:val="0"/>
          <w:color w:val="131313"/>
          <w:spacing w:val="0"/>
          <w:sz w:val="21"/>
          <w:szCs w:val="21"/>
        </w:rPr>
      </w:pPr>
      <w:r>
        <w:rPr>
          <w:rFonts w:hint="eastAsia" w:ascii="宋体" w:hAnsi="宋体" w:eastAsia="宋体" w:cs="宋体"/>
          <w:i w:val="0"/>
          <w:caps w:val="0"/>
          <w:color w:val="000000"/>
          <w:spacing w:val="0"/>
          <w:sz w:val="22"/>
          <w:szCs w:val="22"/>
          <w:bdr w:val="none" w:color="auto" w:sz="0" w:space="0"/>
          <w:shd w:val="clear" w:fill="FFFFFF"/>
        </w:rPr>
        <w:t>　　2007年1月1日以后入学经教育部、国家中医药管理局备案的中等职业学校(中等专业学校)中医、民族医类专业毕业生，其中职(中专)学历作为报考中医类别相应医师资格的学历依据。2011年1月1日以后入学的中等中医类专业毕业生，取得资格后限定到基层医疗机构执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345" w:lineRule="atLeast"/>
        <w:ind w:left="0" w:right="0" w:firstLine="0"/>
        <w:jc w:val="left"/>
        <w:rPr>
          <w:rFonts w:hint="eastAsia" w:ascii="微软雅黑" w:hAnsi="微软雅黑" w:eastAsia="微软雅黑" w:cs="微软雅黑"/>
          <w:i w:val="0"/>
          <w:caps w:val="0"/>
          <w:color w:val="131313"/>
          <w:spacing w:val="0"/>
          <w:sz w:val="21"/>
          <w:szCs w:val="21"/>
        </w:rPr>
      </w:pPr>
      <w:r>
        <w:rPr>
          <w:rFonts w:hint="eastAsia" w:ascii="宋体" w:hAnsi="宋体" w:eastAsia="宋体" w:cs="宋体"/>
          <w:i w:val="0"/>
          <w:caps w:val="0"/>
          <w:color w:val="000000"/>
          <w:spacing w:val="0"/>
          <w:sz w:val="22"/>
          <w:szCs w:val="22"/>
          <w:bdr w:val="none" w:color="auto" w:sz="0" w:space="0"/>
          <w:shd w:val="clear" w:fill="FFFFFF"/>
        </w:rPr>
        <w:t>　　6. 卫生职业高中学历不作为报考医师资格的学历依据。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345" w:lineRule="atLeast"/>
        <w:ind w:left="0" w:right="0" w:firstLine="0"/>
        <w:jc w:val="left"/>
        <w:rPr>
          <w:rFonts w:hint="eastAsia" w:ascii="微软雅黑" w:hAnsi="微软雅黑" w:eastAsia="微软雅黑" w:cs="微软雅黑"/>
          <w:i w:val="0"/>
          <w:caps w:val="0"/>
          <w:color w:val="131313"/>
          <w:spacing w:val="0"/>
          <w:sz w:val="21"/>
          <w:szCs w:val="21"/>
        </w:rPr>
      </w:pPr>
      <w:r>
        <w:rPr>
          <w:rFonts w:hint="eastAsia" w:ascii="宋体" w:hAnsi="宋体" w:eastAsia="宋体" w:cs="宋体"/>
          <w:i w:val="0"/>
          <w:caps w:val="0"/>
          <w:color w:val="000000"/>
          <w:spacing w:val="0"/>
          <w:sz w:val="22"/>
          <w:szCs w:val="22"/>
          <w:bdr w:val="none" w:color="auto" w:sz="0" w:space="0"/>
          <w:shd w:val="clear" w:fill="FFFFFF"/>
        </w:rPr>
        <w:t>　　7. 1999年1月1日以后入学的卫生职工中等专业学校学历不作为报考医师资格的学历依据。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345" w:lineRule="atLeast"/>
        <w:ind w:left="0" w:right="0" w:firstLine="0"/>
        <w:jc w:val="left"/>
        <w:rPr>
          <w:rFonts w:hint="eastAsia" w:ascii="微软雅黑" w:hAnsi="微软雅黑" w:eastAsia="微软雅黑" w:cs="微软雅黑"/>
          <w:i w:val="0"/>
          <w:caps w:val="0"/>
          <w:color w:val="131313"/>
          <w:spacing w:val="0"/>
          <w:sz w:val="21"/>
          <w:szCs w:val="21"/>
        </w:rPr>
      </w:pPr>
      <w:r>
        <w:rPr>
          <w:rFonts w:hint="eastAsia" w:ascii="宋体" w:hAnsi="宋体" w:eastAsia="宋体" w:cs="宋体"/>
          <w:i w:val="0"/>
          <w:caps w:val="0"/>
          <w:color w:val="000000"/>
          <w:spacing w:val="0"/>
          <w:sz w:val="22"/>
          <w:szCs w:val="22"/>
          <w:bdr w:val="none" w:color="auto" w:sz="0" w:space="0"/>
          <w:shd w:val="clear" w:fill="FFFFFF"/>
        </w:rPr>
        <w:t>　　(五)成人教育学历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345" w:lineRule="atLeast"/>
        <w:ind w:left="0" w:right="0" w:firstLine="0"/>
        <w:jc w:val="left"/>
        <w:rPr>
          <w:rFonts w:hint="eastAsia" w:ascii="微软雅黑" w:hAnsi="微软雅黑" w:eastAsia="微软雅黑" w:cs="微软雅黑"/>
          <w:i w:val="0"/>
          <w:caps w:val="0"/>
          <w:color w:val="131313"/>
          <w:spacing w:val="0"/>
          <w:sz w:val="21"/>
          <w:szCs w:val="21"/>
        </w:rPr>
      </w:pPr>
      <w:r>
        <w:rPr>
          <w:rFonts w:hint="eastAsia" w:ascii="宋体" w:hAnsi="宋体" w:eastAsia="宋体" w:cs="宋体"/>
          <w:i w:val="0"/>
          <w:caps w:val="0"/>
          <w:color w:val="000000"/>
          <w:spacing w:val="0"/>
          <w:sz w:val="22"/>
          <w:szCs w:val="22"/>
          <w:bdr w:val="none" w:color="auto" w:sz="0" w:space="0"/>
          <w:shd w:val="clear" w:fill="FFFFFF"/>
        </w:rPr>
        <w:t>　　1. 2002年10月31日以前入学的成人高等教育、自学考试、各类高等学校远程教育的医学类专业毕业生，该学历作为报考相应类别的医师资格的学历依据。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345" w:lineRule="atLeast"/>
        <w:ind w:left="0" w:right="0" w:firstLine="0"/>
        <w:jc w:val="left"/>
        <w:rPr>
          <w:rFonts w:hint="eastAsia" w:ascii="微软雅黑" w:hAnsi="微软雅黑" w:eastAsia="微软雅黑" w:cs="微软雅黑"/>
          <w:i w:val="0"/>
          <w:caps w:val="0"/>
          <w:color w:val="131313"/>
          <w:spacing w:val="0"/>
          <w:sz w:val="21"/>
          <w:szCs w:val="21"/>
        </w:rPr>
      </w:pPr>
      <w:r>
        <w:rPr>
          <w:rFonts w:hint="eastAsia" w:ascii="宋体" w:hAnsi="宋体" w:eastAsia="宋体" w:cs="宋体"/>
          <w:i w:val="0"/>
          <w:caps w:val="0"/>
          <w:color w:val="000000"/>
          <w:spacing w:val="0"/>
          <w:sz w:val="22"/>
          <w:szCs w:val="22"/>
          <w:bdr w:val="none" w:color="auto" w:sz="0" w:space="0"/>
          <w:shd w:val="clear" w:fill="FFFFFF"/>
        </w:rPr>
        <w:t>　　2002年11月1日以后入学的上述毕业生，如其入学前已通过医师资格考试取得执业助理医师资格，且所学专业与取得医师资格类别一致的，可以以成人教育学历报考执业医师资格。除上述情形外，2002年11月1日以后入学的成人高等教育、自学考试、各类高等学校远程教育的医学类专业毕业生，其成人高等教育学历不作为报考医师资格的学历依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345" w:lineRule="atLeast"/>
        <w:ind w:left="0" w:right="0" w:firstLine="0"/>
        <w:jc w:val="left"/>
        <w:rPr>
          <w:rFonts w:hint="eastAsia" w:ascii="微软雅黑" w:hAnsi="微软雅黑" w:eastAsia="微软雅黑" w:cs="微软雅黑"/>
          <w:i w:val="0"/>
          <w:caps w:val="0"/>
          <w:color w:val="131313"/>
          <w:spacing w:val="0"/>
          <w:sz w:val="21"/>
          <w:szCs w:val="21"/>
        </w:rPr>
      </w:pPr>
      <w:r>
        <w:rPr>
          <w:rFonts w:hint="eastAsia" w:ascii="宋体" w:hAnsi="宋体" w:eastAsia="宋体" w:cs="宋体"/>
          <w:i w:val="0"/>
          <w:caps w:val="0"/>
          <w:color w:val="000000"/>
          <w:spacing w:val="0"/>
          <w:sz w:val="22"/>
          <w:szCs w:val="22"/>
          <w:bdr w:val="none" w:color="auto" w:sz="0" w:space="0"/>
          <w:shd w:val="clear" w:fill="FFFFFF"/>
        </w:rPr>
        <w:t>　　2.2001年8月31日以前入学的成人中专医学类专业毕业生，其成人中专学历作为报考医师资格的学历依据。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345" w:lineRule="atLeast"/>
        <w:ind w:left="0" w:right="0" w:firstLine="0"/>
        <w:jc w:val="left"/>
        <w:rPr>
          <w:rFonts w:hint="eastAsia" w:ascii="微软雅黑" w:hAnsi="微软雅黑" w:eastAsia="微软雅黑" w:cs="微软雅黑"/>
          <w:i w:val="0"/>
          <w:caps w:val="0"/>
          <w:color w:val="131313"/>
          <w:spacing w:val="0"/>
          <w:sz w:val="21"/>
          <w:szCs w:val="21"/>
        </w:rPr>
      </w:pPr>
      <w:r>
        <w:rPr>
          <w:rFonts w:hint="eastAsia" w:ascii="宋体" w:hAnsi="宋体" w:eastAsia="宋体" w:cs="宋体"/>
          <w:i w:val="0"/>
          <w:caps w:val="0"/>
          <w:color w:val="000000"/>
          <w:spacing w:val="0"/>
          <w:sz w:val="22"/>
          <w:szCs w:val="22"/>
          <w:bdr w:val="none" w:color="auto" w:sz="0" w:space="0"/>
          <w:shd w:val="clear" w:fill="FFFFFF"/>
        </w:rPr>
        <w:t>　　2001年9月1日以后入学的成人中专医学类专业毕业生，其成人中专学历不作为报考医师资格的学历依据。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345" w:lineRule="atLeast"/>
        <w:ind w:left="0" w:right="0" w:firstLine="0"/>
        <w:jc w:val="left"/>
        <w:rPr>
          <w:rFonts w:hint="eastAsia" w:ascii="微软雅黑" w:hAnsi="微软雅黑" w:eastAsia="微软雅黑" w:cs="微软雅黑"/>
          <w:i w:val="0"/>
          <w:caps w:val="0"/>
          <w:color w:val="131313"/>
          <w:spacing w:val="0"/>
          <w:sz w:val="21"/>
          <w:szCs w:val="21"/>
        </w:rPr>
      </w:pPr>
      <w:r>
        <w:rPr>
          <w:rFonts w:hint="eastAsia" w:ascii="宋体" w:hAnsi="宋体" w:eastAsia="宋体" w:cs="宋体"/>
          <w:i w:val="0"/>
          <w:caps w:val="0"/>
          <w:color w:val="000000"/>
          <w:spacing w:val="0"/>
          <w:sz w:val="22"/>
          <w:szCs w:val="22"/>
          <w:bdr w:val="none" w:color="auto" w:sz="0" w:space="0"/>
          <w:shd w:val="clear" w:fill="FFFFFF"/>
        </w:rPr>
        <w:t>　　(六)西医学习中医人员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345" w:lineRule="atLeast"/>
        <w:ind w:left="0" w:right="0" w:firstLine="0"/>
        <w:jc w:val="left"/>
        <w:rPr>
          <w:rFonts w:hint="eastAsia" w:ascii="微软雅黑" w:hAnsi="微软雅黑" w:eastAsia="微软雅黑" w:cs="微软雅黑"/>
          <w:i w:val="0"/>
          <w:caps w:val="0"/>
          <w:color w:val="131313"/>
          <w:spacing w:val="0"/>
          <w:sz w:val="21"/>
          <w:szCs w:val="21"/>
        </w:rPr>
      </w:pPr>
      <w:r>
        <w:rPr>
          <w:rFonts w:hint="eastAsia" w:ascii="宋体" w:hAnsi="宋体" w:eastAsia="宋体" w:cs="宋体"/>
          <w:i w:val="0"/>
          <w:caps w:val="0"/>
          <w:color w:val="000000"/>
          <w:spacing w:val="0"/>
          <w:sz w:val="22"/>
          <w:szCs w:val="22"/>
          <w:bdr w:val="none" w:color="auto" w:sz="0" w:space="0"/>
          <w:shd w:val="clear" w:fill="FFFFFF"/>
        </w:rPr>
        <w:t>　　已获得</w:t>
      </w:r>
      <w:r>
        <w:rPr>
          <w:rFonts w:hint="eastAsia" w:ascii="宋体" w:hAnsi="宋体" w:eastAsia="宋体" w:cs="宋体"/>
          <w:i w:val="0"/>
          <w:caps/>
          <w:spacing w:val="0"/>
          <w:sz w:val="22"/>
          <w:szCs w:val="22"/>
          <w:u w:val="none"/>
          <w:bdr w:val="none" w:color="auto" w:sz="0" w:space="0"/>
          <w:shd w:val="clear" w:fill="FFFFFF"/>
        </w:rPr>
        <w:fldChar w:fldCharType="begin"/>
      </w:r>
      <w:r>
        <w:rPr>
          <w:rFonts w:hint="eastAsia" w:ascii="宋体" w:hAnsi="宋体" w:eastAsia="宋体" w:cs="宋体"/>
          <w:i w:val="0"/>
          <w:caps/>
          <w:spacing w:val="0"/>
          <w:sz w:val="22"/>
          <w:szCs w:val="22"/>
          <w:u w:val="none"/>
          <w:bdr w:val="none" w:color="auto" w:sz="0" w:space="0"/>
          <w:shd w:val="clear" w:fill="FFFFFF"/>
        </w:rPr>
        <w:instrText xml:space="preserve"> HYPERLINK "http://www.edu24ol.com/leraning/class_lczyys/" \t "http://www.qhpta.com:8051/web/_blank" </w:instrText>
      </w:r>
      <w:r>
        <w:rPr>
          <w:rFonts w:hint="eastAsia" w:ascii="宋体" w:hAnsi="宋体" w:eastAsia="宋体" w:cs="宋体"/>
          <w:i w:val="0"/>
          <w:caps/>
          <w:spacing w:val="0"/>
          <w:sz w:val="22"/>
          <w:szCs w:val="22"/>
          <w:u w:val="none"/>
          <w:bdr w:val="none" w:color="auto" w:sz="0" w:space="0"/>
          <w:shd w:val="clear" w:fill="FFFFFF"/>
        </w:rPr>
        <w:fldChar w:fldCharType="separate"/>
      </w:r>
      <w:r>
        <w:rPr>
          <w:rStyle w:val="5"/>
          <w:rFonts w:hint="eastAsia" w:ascii="微软雅黑" w:hAnsi="微软雅黑" w:eastAsia="微软雅黑" w:cs="微软雅黑"/>
          <w:i w:val="0"/>
          <w:caps/>
          <w:color w:val="000000"/>
          <w:spacing w:val="0"/>
          <w:sz w:val="22"/>
          <w:szCs w:val="22"/>
          <w:u w:val="none"/>
          <w:bdr w:val="none" w:color="auto" w:sz="0" w:space="0"/>
          <w:shd w:val="clear" w:fill="FFFFFF"/>
        </w:rPr>
        <w:t>临床执业医师</w:t>
      </w:r>
      <w:r>
        <w:rPr>
          <w:rFonts w:hint="eastAsia" w:ascii="宋体" w:hAnsi="宋体" w:eastAsia="宋体" w:cs="宋体"/>
          <w:i w:val="0"/>
          <w:caps/>
          <w:spacing w:val="0"/>
          <w:sz w:val="22"/>
          <w:szCs w:val="22"/>
          <w:u w:val="none"/>
          <w:bdr w:val="none" w:color="auto" w:sz="0" w:space="0"/>
          <w:shd w:val="clear" w:fill="FFFFFF"/>
        </w:rPr>
        <w:fldChar w:fldCharType="end"/>
      </w:r>
      <w:r>
        <w:rPr>
          <w:rFonts w:hint="eastAsia" w:ascii="宋体" w:hAnsi="宋体" w:eastAsia="宋体" w:cs="宋体"/>
          <w:i w:val="0"/>
          <w:caps w:val="0"/>
          <w:color w:val="000000"/>
          <w:spacing w:val="0"/>
          <w:sz w:val="22"/>
          <w:szCs w:val="22"/>
          <w:bdr w:val="none" w:color="auto" w:sz="0" w:space="0"/>
          <w:shd w:val="clear" w:fill="FFFFFF"/>
        </w:rPr>
        <w:t>或执业助理医师资格的人员，取得省级以上教育行政部门认可的中医专业学历或者脱产两年以上系统学习中医药专业知识并获得省级中医药管理部门认可，或者参加省级中医药行政部门批准举办的西医学习中医培训班，并完成了规定课程学习，取得相应证书的，或者按照《传统医学师承和确有专长人员医师资格考核考试办法》有关规定跟师学习满3年并取得《传统医学师承出师证书》的，可以申请参加相同级别的中西医结合执业医师或执业助理医师资格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345" w:lineRule="atLeast"/>
        <w:ind w:left="0" w:right="0" w:firstLine="0"/>
        <w:jc w:val="left"/>
        <w:rPr>
          <w:rFonts w:hint="eastAsia" w:ascii="微软雅黑" w:hAnsi="微软雅黑" w:eastAsia="微软雅黑" w:cs="微软雅黑"/>
          <w:i w:val="0"/>
          <w:caps w:val="0"/>
          <w:color w:val="131313"/>
          <w:spacing w:val="0"/>
          <w:sz w:val="21"/>
          <w:szCs w:val="21"/>
        </w:rPr>
      </w:pPr>
      <w:r>
        <w:rPr>
          <w:rFonts w:hint="eastAsia" w:ascii="宋体" w:hAnsi="宋体" w:eastAsia="宋体" w:cs="宋体"/>
          <w:i w:val="0"/>
          <w:caps w:val="0"/>
          <w:color w:val="000000"/>
          <w:spacing w:val="0"/>
          <w:sz w:val="22"/>
          <w:szCs w:val="22"/>
          <w:bdr w:val="none" w:color="auto" w:sz="0" w:space="0"/>
          <w:shd w:val="clear" w:fill="FFFFFF"/>
        </w:rPr>
        <w:t>　　(七)传统医学师承和确有专长人员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345" w:lineRule="atLeast"/>
        <w:ind w:left="0" w:right="0" w:firstLine="0"/>
        <w:jc w:val="left"/>
        <w:rPr>
          <w:rFonts w:hint="eastAsia" w:ascii="微软雅黑" w:hAnsi="微软雅黑" w:eastAsia="微软雅黑" w:cs="微软雅黑"/>
          <w:i w:val="0"/>
          <w:caps w:val="0"/>
          <w:color w:val="131313"/>
          <w:spacing w:val="0"/>
          <w:sz w:val="21"/>
          <w:szCs w:val="21"/>
        </w:rPr>
      </w:pPr>
      <w:r>
        <w:rPr>
          <w:rFonts w:hint="eastAsia" w:ascii="宋体" w:hAnsi="宋体" w:eastAsia="宋体" w:cs="宋体"/>
          <w:i w:val="0"/>
          <w:caps w:val="0"/>
          <w:color w:val="000000"/>
          <w:spacing w:val="0"/>
          <w:sz w:val="22"/>
          <w:szCs w:val="22"/>
          <w:bdr w:val="none" w:color="auto" w:sz="0" w:space="0"/>
          <w:shd w:val="clear" w:fill="FFFFFF"/>
        </w:rPr>
        <w:t>　　1.传统医学师承和确有专长人员申请参加医师资格考试应符合《传统医学师承和确有专长人员医师资格考核考试办法》第二十七条、二十八条有关规定。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345" w:lineRule="atLeast"/>
        <w:ind w:left="0" w:right="0" w:firstLine="0"/>
        <w:jc w:val="left"/>
        <w:rPr>
          <w:rFonts w:hint="eastAsia" w:ascii="微软雅黑" w:hAnsi="微软雅黑" w:eastAsia="微软雅黑" w:cs="微软雅黑"/>
          <w:i w:val="0"/>
          <w:caps w:val="0"/>
          <w:color w:val="131313"/>
          <w:spacing w:val="0"/>
          <w:sz w:val="21"/>
          <w:szCs w:val="21"/>
        </w:rPr>
      </w:pPr>
      <w:r>
        <w:rPr>
          <w:rFonts w:hint="eastAsia" w:ascii="宋体" w:hAnsi="宋体" w:eastAsia="宋体" w:cs="宋体"/>
          <w:i w:val="0"/>
          <w:caps w:val="0"/>
          <w:color w:val="000000"/>
          <w:spacing w:val="0"/>
          <w:sz w:val="22"/>
          <w:szCs w:val="22"/>
          <w:bdr w:val="none" w:color="auto" w:sz="0" w:space="0"/>
          <w:shd w:val="clear" w:fill="FFFFFF"/>
        </w:rPr>
        <w:t>　　2.传统医学师承和确有专长人员取得执业助理医师执业证书后，取得国务院教育行政部门认可的成人高等教育中医类医学专业专科以上学历，其执业时间和取得成人高等教育学历时间符合规定的，可以报考具有规定学历的中医类别相应的执业医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345" w:lineRule="atLeast"/>
        <w:ind w:left="0" w:right="0" w:firstLine="0"/>
        <w:jc w:val="left"/>
        <w:rPr>
          <w:rFonts w:hint="eastAsia" w:ascii="微软雅黑" w:hAnsi="微软雅黑" w:eastAsia="微软雅黑" w:cs="微软雅黑"/>
          <w:i w:val="0"/>
          <w:caps w:val="0"/>
          <w:color w:val="131313"/>
          <w:spacing w:val="0"/>
          <w:sz w:val="21"/>
          <w:szCs w:val="21"/>
        </w:rPr>
      </w:pPr>
      <w:r>
        <w:rPr>
          <w:rFonts w:hint="eastAsia" w:ascii="宋体" w:hAnsi="宋体" w:eastAsia="宋体" w:cs="宋体"/>
          <w:i w:val="0"/>
          <w:caps w:val="0"/>
          <w:color w:val="000000"/>
          <w:spacing w:val="0"/>
          <w:sz w:val="22"/>
          <w:szCs w:val="22"/>
          <w:bdr w:val="none" w:color="auto" w:sz="0" w:space="0"/>
          <w:shd w:val="clear" w:fill="FFFFFF"/>
        </w:rPr>
        <w:t>　　(八)其他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345" w:lineRule="atLeast"/>
        <w:ind w:left="0" w:right="0" w:firstLine="0"/>
        <w:jc w:val="left"/>
        <w:rPr>
          <w:rFonts w:hint="eastAsia" w:ascii="微软雅黑" w:hAnsi="微软雅黑" w:eastAsia="微软雅黑" w:cs="微软雅黑"/>
          <w:i w:val="0"/>
          <w:caps w:val="0"/>
          <w:color w:val="131313"/>
          <w:spacing w:val="0"/>
          <w:sz w:val="21"/>
          <w:szCs w:val="21"/>
        </w:rPr>
      </w:pPr>
      <w:r>
        <w:rPr>
          <w:rFonts w:hint="eastAsia" w:ascii="宋体" w:hAnsi="宋体" w:eastAsia="宋体" w:cs="宋体"/>
          <w:i w:val="0"/>
          <w:caps w:val="0"/>
          <w:color w:val="000000"/>
          <w:spacing w:val="0"/>
          <w:sz w:val="22"/>
          <w:szCs w:val="22"/>
          <w:bdr w:val="none" w:color="auto" w:sz="0" w:space="0"/>
          <w:shd w:val="clear" w:fill="FFFFFF"/>
        </w:rPr>
        <w:t>　　取得国外医学学历学位的中国大陆居民，其学历学位证书须经教育部留学服务中心认证，同时符合《执业医师法》及其有关文件规定的，可以按照本规定报考。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345" w:lineRule="atLeast"/>
        <w:ind w:left="0" w:right="0" w:firstLine="0"/>
        <w:jc w:val="left"/>
        <w:rPr>
          <w:rFonts w:hint="eastAsia" w:ascii="微软雅黑" w:hAnsi="微软雅黑" w:eastAsia="微软雅黑" w:cs="微软雅黑"/>
          <w:i w:val="0"/>
          <w:caps w:val="0"/>
          <w:color w:val="131313"/>
          <w:spacing w:val="0"/>
          <w:sz w:val="21"/>
          <w:szCs w:val="21"/>
        </w:rPr>
      </w:pPr>
      <w:r>
        <w:rPr>
          <w:rFonts w:hint="eastAsia" w:ascii="宋体" w:hAnsi="宋体" w:eastAsia="宋体" w:cs="宋体"/>
          <w:i w:val="0"/>
          <w:caps w:val="0"/>
          <w:color w:val="000000"/>
          <w:spacing w:val="0"/>
          <w:sz w:val="22"/>
          <w:szCs w:val="22"/>
          <w:bdr w:val="none" w:color="auto" w:sz="0" w:space="0"/>
          <w:shd w:val="clear" w:fill="FFFFFF"/>
        </w:rPr>
        <w:t>　</w:t>
      </w:r>
      <w:r>
        <w:rPr>
          <w:rStyle w:val="4"/>
          <w:rFonts w:hint="eastAsia" w:ascii="微软雅黑" w:hAnsi="微软雅黑" w:eastAsia="微软雅黑" w:cs="微软雅黑"/>
          <w:i w:val="0"/>
          <w:caps w:val="0"/>
          <w:color w:val="000000"/>
          <w:spacing w:val="0"/>
          <w:sz w:val="22"/>
          <w:szCs w:val="22"/>
          <w:bdr w:val="none" w:color="auto" w:sz="0" w:space="0"/>
          <w:shd w:val="clear" w:fill="FFFFFF"/>
        </w:rPr>
        <w:t>　第七条</w:t>
      </w:r>
      <w:r>
        <w:rPr>
          <w:rFonts w:hint="eastAsia" w:ascii="宋体" w:hAnsi="宋体" w:eastAsia="宋体" w:cs="宋体"/>
          <w:i w:val="0"/>
          <w:caps w:val="0"/>
          <w:color w:val="000000"/>
          <w:spacing w:val="0"/>
          <w:sz w:val="22"/>
          <w:szCs w:val="22"/>
          <w:bdr w:val="none" w:color="auto" w:sz="0" w:space="0"/>
          <w:shd w:val="clear" w:fill="FFFFFF"/>
        </w:rPr>
        <w:t> 台湾、香港、澳门永久性居民以及外籍人员报考的，按照有关文件规定执行。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345" w:lineRule="atLeast"/>
        <w:ind w:left="0" w:right="0" w:firstLine="0"/>
        <w:jc w:val="left"/>
        <w:rPr>
          <w:rFonts w:hint="eastAsia" w:ascii="微软雅黑" w:hAnsi="微软雅黑" w:eastAsia="微软雅黑" w:cs="微软雅黑"/>
          <w:i w:val="0"/>
          <w:caps w:val="0"/>
          <w:color w:val="131313"/>
          <w:spacing w:val="0"/>
          <w:sz w:val="21"/>
          <w:szCs w:val="21"/>
        </w:rPr>
      </w:pPr>
      <w:r>
        <w:rPr>
          <w:rFonts w:hint="eastAsia" w:ascii="宋体" w:hAnsi="宋体" w:eastAsia="宋体" w:cs="宋体"/>
          <w:i w:val="0"/>
          <w:caps w:val="0"/>
          <w:color w:val="000000"/>
          <w:spacing w:val="0"/>
          <w:sz w:val="22"/>
          <w:szCs w:val="22"/>
          <w:bdr w:val="none" w:color="auto" w:sz="0" w:space="0"/>
          <w:shd w:val="clear" w:fill="FFFFFF"/>
        </w:rPr>
        <w:t>　　</w:t>
      </w:r>
      <w:r>
        <w:rPr>
          <w:rStyle w:val="4"/>
          <w:rFonts w:hint="eastAsia" w:ascii="微软雅黑" w:hAnsi="微软雅黑" w:eastAsia="微软雅黑" w:cs="微软雅黑"/>
          <w:i w:val="0"/>
          <w:caps w:val="0"/>
          <w:color w:val="000000"/>
          <w:spacing w:val="0"/>
          <w:sz w:val="22"/>
          <w:szCs w:val="22"/>
          <w:bdr w:val="none" w:color="auto" w:sz="0" w:space="0"/>
          <w:shd w:val="clear" w:fill="FFFFFF"/>
        </w:rPr>
        <w:t>第八条</w:t>
      </w:r>
      <w:r>
        <w:rPr>
          <w:rFonts w:hint="eastAsia" w:ascii="宋体" w:hAnsi="宋体" w:eastAsia="宋体" w:cs="宋体"/>
          <w:i w:val="0"/>
          <w:caps w:val="0"/>
          <w:color w:val="000000"/>
          <w:spacing w:val="0"/>
          <w:sz w:val="22"/>
          <w:szCs w:val="22"/>
          <w:bdr w:val="none" w:color="auto" w:sz="0" w:space="0"/>
          <w:shd w:val="clear" w:fill="FFFFFF"/>
        </w:rPr>
        <w:t> 盲人医疗按摩人员按照《盲人医疗按摩管理办法》(卫医政发〔2009〕37号)规定，参加盲人医疗按摩人员考试。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345" w:lineRule="atLeast"/>
        <w:ind w:left="0" w:right="0" w:firstLine="0"/>
        <w:jc w:val="left"/>
        <w:rPr>
          <w:rFonts w:hint="eastAsia" w:ascii="微软雅黑" w:hAnsi="微软雅黑" w:eastAsia="微软雅黑" w:cs="微软雅黑"/>
          <w:i w:val="0"/>
          <w:caps w:val="0"/>
          <w:color w:val="131313"/>
          <w:spacing w:val="0"/>
          <w:sz w:val="21"/>
          <w:szCs w:val="21"/>
        </w:rPr>
      </w:pPr>
      <w:r>
        <w:rPr>
          <w:rFonts w:hint="eastAsia" w:ascii="宋体" w:hAnsi="宋体" w:eastAsia="宋体" w:cs="宋体"/>
          <w:i w:val="0"/>
          <w:caps w:val="0"/>
          <w:color w:val="000000"/>
          <w:spacing w:val="0"/>
          <w:sz w:val="22"/>
          <w:szCs w:val="22"/>
          <w:bdr w:val="none" w:color="auto" w:sz="0" w:space="0"/>
          <w:shd w:val="clear" w:fill="FFFFFF"/>
        </w:rPr>
        <w:t>　　</w:t>
      </w:r>
      <w:r>
        <w:rPr>
          <w:rStyle w:val="4"/>
          <w:rFonts w:hint="eastAsia" w:ascii="微软雅黑" w:hAnsi="微软雅黑" w:eastAsia="微软雅黑" w:cs="微软雅黑"/>
          <w:i w:val="0"/>
          <w:caps w:val="0"/>
          <w:color w:val="000000"/>
          <w:spacing w:val="0"/>
          <w:sz w:val="22"/>
          <w:szCs w:val="22"/>
          <w:bdr w:val="none" w:color="auto" w:sz="0" w:space="0"/>
          <w:shd w:val="clear" w:fill="FFFFFF"/>
        </w:rPr>
        <w:t>第九条</w:t>
      </w:r>
      <w:r>
        <w:rPr>
          <w:rFonts w:hint="eastAsia" w:ascii="宋体" w:hAnsi="宋体" w:eastAsia="宋体" w:cs="宋体"/>
          <w:i w:val="0"/>
          <w:caps w:val="0"/>
          <w:color w:val="000000"/>
          <w:spacing w:val="0"/>
          <w:sz w:val="22"/>
          <w:szCs w:val="22"/>
          <w:bdr w:val="none" w:color="auto" w:sz="0" w:space="0"/>
          <w:shd w:val="clear" w:fill="FFFFFF"/>
        </w:rPr>
        <w:t> 本规定自公布之日起施行。《医师资格考试报名资格规定(2006版)》和《关于修订〈医师资格考试报名资格规定(2006版)〉有关条款的通知》(卫办医发〔2008〕64号)同时废止。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378" w:lineRule="atLeast"/>
        <w:ind w:left="0" w:right="0" w:firstLine="0"/>
        <w:rPr>
          <w:rFonts w:hint="eastAsia" w:ascii="微软雅黑" w:hAnsi="微软雅黑" w:eastAsia="微软雅黑" w:cs="微软雅黑"/>
          <w:i w:val="0"/>
          <w:caps w:val="0"/>
          <w:color w:val="131313"/>
          <w:spacing w:val="0"/>
          <w:sz w:val="21"/>
          <w:szCs w:val="21"/>
        </w:rPr>
      </w:pPr>
      <w:r>
        <w:rPr>
          <w:rFonts w:ascii="Calibri" w:hAnsi="Calibri" w:eastAsia="微软雅黑" w:cs="Calibri"/>
          <w:i w:val="0"/>
          <w:caps w:val="0"/>
          <w:color w:val="131313"/>
          <w:spacing w:val="0"/>
          <w:sz w:val="21"/>
          <w:szCs w:val="21"/>
          <w:bdr w:val="none" w:color="auto" w:sz="0" w:space="0"/>
          <w:shd w:val="clear" w:fill="FFFFFF"/>
        </w:rPr>
        <w:t> </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1FF18E0"/>
    <w:rsid w:val="51FF18E0"/>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 w:type="character" w:styleId="5">
    <w:name w:val="Hyperlink"/>
    <w:basedOn w:val="3"/>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0</TotalTime>
  <ScaleCrop>false</ScaleCrop>
  <LinksUpToDate>false</LinksUpToDate>
  <CharactersWithSpaces>0</CharactersWithSpaces>
  <Application>WPS Office_10.1.0.7521_F1E327BC-269C-435d-A152-05C5408002CA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2018-09-29T02:41:00Z</dcterms:created>
  <dc:creator> 米 米 </dc:creator>
  <cp:lastModifiedBy> 米 米 </cp:lastModifiedBy>
  <dcterms:modified xsi:type="dcterms:W3CDTF">2018-09-29T02:41:25Z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2052-10.1.0.7521</vt:lpwstr>
  </property>
</Properties>
</file>