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5F5F5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</w:p>
    <w:tbl>
      <w:tblPr>
        <w:tblW w:w="8521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2"/>
        <w:gridCol w:w="1995"/>
        <w:gridCol w:w="3193"/>
        <w:gridCol w:w="15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8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地区</w:t>
            </w:r>
          </w:p>
        </w:tc>
        <w:tc>
          <w:tcPr>
            <w:tcW w:w="19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招聘时间段</w:t>
            </w:r>
            <w:bookmarkEnd w:id="0"/>
          </w:p>
        </w:tc>
        <w:tc>
          <w:tcPr>
            <w:tcW w:w="31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举办招聘宣讲会院校</w:t>
            </w:r>
          </w:p>
        </w:tc>
        <w:tc>
          <w:tcPr>
            <w:tcW w:w="153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招聘日期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2" w:hRule="atLeast"/>
          <w:jc w:val="center"/>
        </w:trPr>
        <w:tc>
          <w:tcPr>
            <w:tcW w:w="18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重庆站</w:t>
            </w:r>
          </w:p>
        </w:tc>
        <w:tc>
          <w:tcPr>
            <w:tcW w:w="199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2018.10.22——11.04</w:t>
            </w:r>
          </w:p>
        </w:tc>
        <w:tc>
          <w:tcPr>
            <w:tcW w:w="3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重庆大学、西南大学、四川外国语大学、西南政法大学、重庆师范大学、重庆理工大学、重庆邮电大学、重庆工商大学</w:t>
            </w:r>
          </w:p>
        </w:tc>
        <w:tc>
          <w:tcPr>
            <w:tcW w:w="153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具体招聘日期见举办招聘宣讲会院校就业网站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  <w:jc w:val="center"/>
        </w:trPr>
        <w:tc>
          <w:tcPr>
            <w:tcW w:w="18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成都站</w:t>
            </w:r>
          </w:p>
        </w:tc>
        <w:tc>
          <w:tcPr>
            <w:tcW w:w="19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3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成都理工大学、成都体育学院、四川音乐学院、西华师范大学</w:t>
            </w:r>
          </w:p>
        </w:tc>
        <w:tc>
          <w:tcPr>
            <w:tcW w:w="1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18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陕西站</w:t>
            </w:r>
          </w:p>
        </w:tc>
        <w:tc>
          <w:tcPr>
            <w:tcW w:w="199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2018.11.05——11.11</w:t>
            </w:r>
          </w:p>
        </w:tc>
        <w:tc>
          <w:tcPr>
            <w:tcW w:w="3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陕西师范大学、西安理工大学、西安邮电大学</w:t>
            </w:r>
          </w:p>
        </w:tc>
        <w:tc>
          <w:tcPr>
            <w:tcW w:w="1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8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武汉站</w:t>
            </w:r>
          </w:p>
        </w:tc>
        <w:tc>
          <w:tcPr>
            <w:tcW w:w="19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3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华中师范大学、武汉体育学院</w:t>
            </w:r>
          </w:p>
        </w:tc>
        <w:tc>
          <w:tcPr>
            <w:tcW w:w="1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8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贵州站</w:t>
            </w:r>
          </w:p>
        </w:tc>
        <w:tc>
          <w:tcPr>
            <w:tcW w:w="199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2018.11.12——11.18</w:t>
            </w:r>
          </w:p>
        </w:tc>
        <w:tc>
          <w:tcPr>
            <w:tcW w:w="3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贵州大学、贵州师范大学</w:t>
            </w:r>
          </w:p>
        </w:tc>
        <w:tc>
          <w:tcPr>
            <w:tcW w:w="1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18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昆明站</w:t>
            </w:r>
          </w:p>
        </w:tc>
        <w:tc>
          <w:tcPr>
            <w:tcW w:w="19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3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云南师范大学、昆明理工大学</w:t>
            </w:r>
          </w:p>
        </w:tc>
        <w:tc>
          <w:tcPr>
            <w:tcW w:w="1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5F5F5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shd w:val="clear" w:fill="F5F5F5"/>
          <w:lang w:val="en-US" w:eastAsia="zh-CN" w:bidi="ar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05E9C"/>
    <w:rsid w:val="3DC05E9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2018-10-17T05:54:00Z</dcterms:created>
  <dc:creator>ASUS</dc:creator>
  <cp:lastModifiedBy>ASUS</cp:lastModifiedBy>
  <dcterms:modified xsi:type="dcterms:W3CDTF">2018-10-17T05:55:19Z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