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8F7" w:rsidRDefault="009D68F7" w:rsidP="009D68F7">
      <w:pPr>
        <w:tabs>
          <w:tab w:val="left" w:pos="7920"/>
        </w:tabs>
        <w:spacing w:line="480" w:lineRule="exact"/>
        <w:rPr>
          <w:rFonts w:ascii="黑体" w:eastAsia="黑体" w:hAnsi="黑体" w:cs="仿宋_GB2312"/>
          <w:b/>
          <w:sz w:val="28"/>
          <w:szCs w:val="28"/>
        </w:rPr>
      </w:pPr>
      <w:r>
        <w:rPr>
          <w:rFonts w:ascii="黑体" w:eastAsia="黑体" w:hAnsi="黑体" w:cs="仿宋_GB2312" w:hint="eastAsia"/>
          <w:b/>
          <w:sz w:val="28"/>
          <w:szCs w:val="28"/>
        </w:rPr>
        <w:t>附件1</w:t>
      </w:r>
    </w:p>
    <w:p w:rsidR="009D68F7" w:rsidRDefault="009D68F7" w:rsidP="009D68F7">
      <w:pPr>
        <w:spacing w:line="560" w:lineRule="exact"/>
        <w:ind w:firstLineChars="100" w:firstLine="320"/>
        <w:jc w:val="center"/>
        <w:rPr>
          <w:rFonts w:ascii="方正小标宋简体" w:eastAsia="方正小标宋简体"/>
          <w:b/>
          <w:bCs/>
          <w:sz w:val="30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</w:rPr>
        <w:t>绵阳市涪城区从2019届硕士研究生中直接考核招聘教师岗位和条件一览表</w:t>
      </w:r>
    </w:p>
    <w:tbl>
      <w:tblPr>
        <w:tblpPr w:leftFromText="180" w:rightFromText="180" w:vertAnchor="text" w:horzAnchor="page" w:tblpX="1396" w:tblpY="18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1"/>
        <w:gridCol w:w="1791"/>
        <w:gridCol w:w="996"/>
        <w:gridCol w:w="1374"/>
        <w:gridCol w:w="1470"/>
        <w:gridCol w:w="1737"/>
        <w:gridCol w:w="3638"/>
        <w:gridCol w:w="756"/>
        <w:gridCol w:w="527"/>
      </w:tblGrid>
      <w:tr w:rsidR="009D68F7" w:rsidTr="004D2AE0">
        <w:trPr>
          <w:trHeight w:hRule="exact" w:val="372"/>
        </w:trPr>
        <w:tc>
          <w:tcPr>
            <w:tcW w:w="2551" w:type="dxa"/>
            <w:vMerge w:val="restart"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招聘单位</w:t>
            </w:r>
          </w:p>
        </w:tc>
        <w:tc>
          <w:tcPr>
            <w:tcW w:w="1791" w:type="dxa"/>
            <w:vMerge w:val="restart"/>
          </w:tcPr>
          <w:p w:rsidR="009D68F7" w:rsidRDefault="009D68F7" w:rsidP="004D2AE0">
            <w:pPr>
              <w:spacing w:line="380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招聘职位</w:t>
            </w:r>
          </w:p>
        </w:tc>
        <w:tc>
          <w:tcPr>
            <w:tcW w:w="996" w:type="dxa"/>
            <w:vMerge w:val="restart"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招聘人数</w:t>
            </w:r>
          </w:p>
        </w:tc>
        <w:tc>
          <w:tcPr>
            <w:tcW w:w="8975" w:type="dxa"/>
            <w:gridSpan w:val="5"/>
          </w:tcPr>
          <w:p w:rsidR="009D68F7" w:rsidRDefault="009D68F7" w:rsidP="004D2AE0">
            <w:pPr>
              <w:spacing w:line="380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其他要求</w:t>
            </w:r>
          </w:p>
        </w:tc>
        <w:tc>
          <w:tcPr>
            <w:tcW w:w="527" w:type="dxa"/>
            <w:vMerge w:val="restart"/>
          </w:tcPr>
          <w:p w:rsidR="009D68F7" w:rsidRDefault="009D68F7" w:rsidP="004D2AE0">
            <w:pPr>
              <w:spacing w:line="380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备注</w:t>
            </w:r>
          </w:p>
        </w:tc>
      </w:tr>
      <w:tr w:rsidR="009D68F7" w:rsidTr="004D2AE0">
        <w:trPr>
          <w:trHeight w:hRule="exact" w:val="384"/>
        </w:trPr>
        <w:tc>
          <w:tcPr>
            <w:tcW w:w="2551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b/>
                <w:sz w:val="18"/>
              </w:rPr>
            </w:pPr>
          </w:p>
        </w:tc>
        <w:tc>
          <w:tcPr>
            <w:tcW w:w="1791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b/>
                <w:sz w:val="18"/>
              </w:rPr>
            </w:pPr>
          </w:p>
        </w:tc>
        <w:tc>
          <w:tcPr>
            <w:tcW w:w="996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b/>
                <w:sz w:val="18"/>
              </w:rPr>
            </w:pPr>
          </w:p>
        </w:tc>
        <w:tc>
          <w:tcPr>
            <w:tcW w:w="1374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年龄</w:t>
            </w:r>
          </w:p>
        </w:tc>
        <w:tc>
          <w:tcPr>
            <w:tcW w:w="1470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学历</w:t>
            </w:r>
          </w:p>
        </w:tc>
        <w:tc>
          <w:tcPr>
            <w:tcW w:w="1737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学位</w:t>
            </w: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教师资格证书</w:t>
            </w:r>
          </w:p>
        </w:tc>
        <w:tc>
          <w:tcPr>
            <w:tcW w:w="756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其他</w:t>
            </w: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sz w:val="18"/>
              </w:rPr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 w:val="restart"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绵阳市花园实验小学</w:t>
            </w: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小学语文教师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 w:val="restart"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1983</w:t>
            </w:r>
            <w:r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>1</w:t>
            </w:r>
            <w:r>
              <w:rPr>
                <w:rFonts w:hint="eastAsia"/>
                <w:sz w:val="18"/>
              </w:rPr>
              <w:t>月</w:t>
            </w:r>
            <w:r>
              <w:rPr>
                <w:rFonts w:hint="eastAsia"/>
                <w:sz w:val="18"/>
              </w:rPr>
              <w:t>1</w:t>
            </w:r>
            <w:r>
              <w:rPr>
                <w:rFonts w:hint="eastAsia"/>
                <w:sz w:val="18"/>
              </w:rPr>
              <w:t>日以后出生</w:t>
            </w:r>
          </w:p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 w:val="restart"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/>
                <w:sz w:val="18"/>
                <w:szCs w:val="18"/>
              </w:rPr>
              <w:t>普通高等教育全日制研究生</w:t>
            </w:r>
          </w:p>
        </w:tc>
        <w:tc>
          <w:tcPr>
            <w:tcW w:w="1737" w:type="dxa"/>
            <w:vMerge w:val="restart"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硕士学位</w:t>
            </w: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小学及以上语文学科教师资格证</w:t>
            </w:r>
          </w:p>
        </w:tc>
        <w:tc>
          <w:tcPr>
            <w:tcW w:w="756" w:type="dxa"/>
            <w:vMerge w:val="restart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7" w:type="dxa"/>
            <w:vMerge w:val="restart"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小学数学教师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小学及以上数学学科教师资格证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 w:val="restart"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绵阳市滨江小学</w:t>
            </w: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小学语文教师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小学及以上语文学科教师资格证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</w:rPr>
              <w:t>小学数学教师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小学及以上数学学科教师资格证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 w:val="restart"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绵阳市警钟街小学</w:t>
            </w: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小学数学教师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小学及以上数学学科教师资格证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小学英语教师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小学及以上英语或外语学科教师资格证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 w:val="restart"/>
            <w:vAlign w:val="center"/>
          </w:tcPr>
          <w:p w:rsidR="009D68F7" w:rsidRDefault="009D68F7" w:rsidP="004D2AE0">
            <w:pPr>
              <w:spacing w:line="380" w:lineRule="exact"/>
              <w:ind w:firstLineChars="100" w:firstLine="18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绵阳市金家林学校</w:t>
            </w: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初中数学教师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初中及以上数学学科教师资格证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初中物理教师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初中及以上物理学科教师资格证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 w:val="restart"/>
            <w:vAlign w:val="center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绵阳市实验中学</w:t>
            </w: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初中语文教师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初中及以上语文学科教师资格证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初中数学教师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初中及以上数学学科教师资格证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初中英语教师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初中及以上英语或外语学科教师资格证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初中音乐教师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初中及以上音乐学科教师资格证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  <w:tr w:rsidR="009D68F7" w:rsidTr="004D2AE0">
        <w:trPr>
          <w:trHeight w:hRule="exact" w:val="482"/>
        </w:trPr>
        <w:tc>
          <w:tcPr>
            <w:tcW w:w="2551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1" w:type="dxa"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初中化学教师</w:t>
            </w:r>
          </w:p>
        </w:tc>
        <w:tc>
          <w:tcPr>
            <w:tcW w:w="996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374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</w:rPr>
            </w:pPr>
          </w:p>
        </w:tc>
        <w:tc>
          <w:tcPr>
            <w:tcW w:w="1470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37" w:type="dxa"/>
            <w:vMerge/>
          </w:tcPr>
          <w:p w:rsidR="009D68F7" w:rsidRDefault="009D68F7" w:rsidP="004D2AE0">
            <w:pPr>
              <w:spacing w:line="38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638" w:type="dxa"/>
          </w:tcPr>
          <w:p w:rsidR="009D68F7" w:rsidRDefault="009D68F7" w:rsidP="004D2AE0"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初中及以上化学学科教师资格证</w:t>
            </w:r>
          </w:p>
        </w:tc>
        <w:tc>
          <w:tcPr>
            <w:tcW w:w="756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  <w:tc>
          <w:tcPr>
            <w:tcW w:w="527" w:type="dxa"/>
            <w:vMerge/>
          </w:tcPr>
          <w:p w:rsidR="009D68F7" w:rsidRDefault="009D68F7" w:rsidP="004D2AE0">
            <w:pPr>
              <w:spacing w:line="380" w:lineRule="exact"/>
              <w:jc w:val="center"/>
            </w:pPr>
          </w:p>
        </w:tc>
      </w:tr>
    </w:tbl>
    <w:p w:rsidR="009D68F7" w:rsidRDefault="009D68F7" w:rsidP="009D68F7">
      <w:pPr>
        <w:spacing w:line="380" w:lineRule="exact"/>
        <w:rPr>
          <w:rFonts w:ascii="宋体" w:hAnsi="宋体"/>
          <w:sz w:val="24"/>
        </w:rPr>
        <w:sectPr w:rsidR="009D68F7">
          <w:footerReference w:type="even" r:id="rId6"/>
          <w:footerReference w:type="default" r:id="rId7"/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:rsidR="00B62776" w:rsidRDefault="00B62776" w:rsidP="009D68F7">
      <w:pPr>
        <w:tabs>
          <w:tab w:val="left" w:pos="7920"/>
        </w:tabs>
        <w:spacing w:line="480" w:lineRule="exact"/>
      </w:pPr>
    </w:p>
    <w:sectPr w:rsidR="00B627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776" w:rsidRDefault="00B62776" w:rsidP="009D68F7">
      <w:pPr>
        <w:ind w:firstLine="640"/>
      </w:pPr>
      <w:r>
        <w:separator/>
      </w:r>
    </w:p>
  </w:endnote>
  <w:endnote w:type="continuationSeparator" w:id="1">
    <w:p w:rsidR="00B62776" w:rsidRDefault="00B62776" w:rsidP="009D68F7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8F7" w:rsidRDefault="009D68F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8F7" w:rsidRDefault="009D68F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2" o:spid="_x0000_s1025" type="#_x0000_t202" style="position:absolute;margin-left:350.55pt;margin-top:0;width:64.45pt;height:21.6pt;z-index:251660288;mso-position-horizontal-relative:margin" filled="f" stroked="f">
          <v:textbox inset="0,0,0,0">
            <w:txbxContent>
              <w:p w:rsidR="009D68F7" w:rsidRDefault="009D68F7">
                <w:pPr>
                  <w:pStyle w:val="a4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776" w:rsidRDefault="00B62776" w:rsidP="009D68F7">
      <w:pPr>
        <w:ind w:firstLine="640"/>
      </w:pPr>
      <w:r>
        <w:separator/>
      </w:r>
    </w:p>
  </w:footnote>
  <w:footnote w:type="continuationSeparator" w:id="1">
    <w:p w:rsidR="00B62776" w:rsidRDefault="00B62776" w:rsidP="009D68F7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68F7"/>
    <w:rsid w:val="009D68F7"/>
    <w:rsid w:val="00B62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8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6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68F7"/>
    <w:rPr>
      <w:sz w:val="18"/>
      <w:szCs w:val="18"/>
    </w:rPr>
  </w:style>
  <w:style w:type="paragraph" w:styleId="a4">
    <w:name w:val="footer"/>
    <w:basedOn w:val="a"/>
    <w:link w:val="Char0"/>
    <w:unhideWhenUsed/>
    <w:rsid w:val="009D68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D68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2018-10-19T08:46:00Z</dcterms:created>
  <dcterms:modified xsi:type="dcterms:W3CDTF">2018-10-19T08:46:00Z</dcterms:modified>
</cp:coreProperties>
</file>