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3" w:lineRule="atLeast"/>
        <w:ind w:left="0" w:right="0" w:firstLine="401"/>
        <w:jc w:val="both"/>
        <w:rPr>
          <w:rFonts w:ascii="Arial" w:hAnsi="Arial" w:cs="Arial"/>
          <w:b w:val="0"/>
          <w:i w:val="0"/>
          <w:caps w:val="0"/>
          <w:color w:val="333333"/>
          <w:spacing w:val="0"/>
          <w:sz w:val="22"/>
          <w:szCs w:val="22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招聘岗位及要求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3" w:lineRule="atLeast"/>
        <w:ind w:left="0" w:right="0" w:firstLine="401"/>
        <w:jc w:val="both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2"/>
          <w:szCs w:val="22"/>
        </w:rPr>
      </w:pPr>
      <w:r>
        <w:rPr>
          <w:rFonts w:ascii="仿宋_GB2312" w:hAnsi="Arial" w:eastAsia="仿宋_GB2312" w:cs="仿宋_GB2312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FFFFF"/>
        </w:rPr>
        <w:t>具体岗位及岗位要求如下：</w:t>
      </w:r>
    </w:p>
    <w:tbl>
      <w:tblPr>
        <w:tblW w:w="8479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2"/>
        <w:gridCol w:w="611"/>
        <w:gridCol w:w="552"/>
        <w:gridCol w:w="911"/>
        <w:gridCol w:w="1344"/>
        <w:gridCol w:w="1344"/>
        <w:gridCol w:w="911"/>
        <w:gridCol w:w="231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Style w:val="4"/>
                <w:rFonts w:hint="default" w:ascii="仿宋_GB2312" w:eastAsia="仿宋_GB2312" w:cs="仿宋_GB2312"/>
                <w:b/>
                <w:i w:val="0"/>
                <w:color w:val="333333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61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Style w:val="4"/>
                <w:rFonts w:hint="default" w:ascii="仿宋_GB2312" w:eastAsia="仿宋_GB2312" w:cs="仿宋_GB2312"/>
                <w:b/>
                <w:i w:val="0"/>
                <w:color w:val="333333"/>
                <w:sz w:val="20"/>
                <w:szCs w:val="20"/>
                <w:bdr w:val="none" w:color="auto" w:sz="0" w:space="0"/>
              </w:rPr>
              <w:t>岗位</w:t>
            </w:r>
          </w:p>
        </w:tc>
        <w:tc>
          <w:tcPr>
            <w:tcW w:w="55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Style w:val="4"/>
                <w:rFonts w:hint="default" w:ascii="仿宋_GB2312" w:eastAsia="仿宋_GB2312" w:cs="仿宋_GB2312"/>
                <w:b/>
                <w:i w:val="0"/>
                <w:color w:val="333333"/>
                <w:sz w:val="20"/>
                <w:szCs w:val="20"/>
                <w:bdr w:val="none" w:color="auto" w:sz="0" w:space="0"/>
              </w:rPr>
              <w:t>数量</w:t>
            </w:r>
          </w:p>
        </w:tc>
        <w:tc>
          <w:tcPr>
            <w:tcW w:w="682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Style w:val="4"/>
                <w:rFonts w:hint="default" w:ascii="仿宋_GB2312" w:eastAsia="仿宋_GB2312" w:cs="仿宋_GB2312"/>
                <w:b/>
                <w:i w:val="0"/>
                <w:color w:val="333333"/>
                <w:sz w:val="20"/>
                <w:szCs w:val="20"/>
                <w:bdr w:val="none" w:color="auto" w:sz="0" w:space="0"/>
              </w:rPr>
              <w:t>应聘条件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49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11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52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Style w:val="4"/>
                <w:rFonts w:hint="default" w:ascii="仿宋_GB2312" w:eastAsia="仿宋_GB2312" w:cs="仿宋_GB2312"/>
                <w:b/>
                <w:i w:val="0"/>
                <w:color w:val="333333"/>
                <w:sz w:val="20"/>
                <w:szCs w:val="20"/>
                <w:bdr w:val="none" w:color="auto" w:sz="0" w:space="0"/>
              </w:rPr>
              <w:t>专业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Style w:val="4"/>
                <w:rFonts w:hint="default" w:ascii="仿宋_GB2312" w:eastAsia="仿宋_GB2312" w:cs="仿宋_GB2312"/>
                <w:b/>
                <w:i w:val="0"/>
                <w:color w:val="333333"/>
                <w:sz w:val="20"/>
                <w:szCs w:val="20"/>
                <w:bdr w:val="none" w:color="auto" w:sz="0" w:space="0"/>
              </w:rPr>
              <w:t>学历/英语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Style w:val="4"/>
                <w:rFonts w:hint="default" w:ascii="仿宋_GB2312" w:eastAsia="仿宋_GB2312" w:cs="仿宋_GB2312"/>
                <w:b/>
                <w:i w:val="0"/>
                <w:color w:val="333333"/>
                <w:sz w:val="20"/>
                <w:szCs w:val="20"/>
                <w:bdr w:val="none" w:color="auto" w:sz="0" w:space="0"/>
              </w:rPr>
              <w:t>年龄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Style w:val="4"/>
                <w:rFonts w:hint="default" w:ascii="仿宋_GB2312" w:eastAsia="仿宋_GB2312" w:cs="仿宋_GB2312"/>
                <w:b/>
                <w:i w:val="0"/>
                <w:color w:val="333333"/>
                <w:sz w:val="20"/>
                <w:szCs w:val="20"/>
                <w:bdr w:val="none" w:color="auto" w:sz="0" w:space="0"/>
              </w:rPr>
              <w:t>毕业时间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center"/>
              <w:rPr>
                <w:color w:val="333333"/>
                <w:sz w:val="22"/>
                <w:szCs w:val="22"/>
              </w:rPr>
            </w:pPr>
            <w:r>
              <w:rPr>
                <w:rStyle w:val="4"/>
                <w:rFonts w:hint="default" w:ascii="仿宋_GB2312" w:eastAsia="仿宋_GB2312" w:cs="仿宋_GB2312"/>
                <w:b/>
                <w:i w:val="0"/>
                <w:color w:val="333333"/>
                <w:sz w:val="20"/>
                <w:szCs w:val="20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综合管理岗</w:t>
            </w:r>
          </w:p>
        </w:tc>
        <w:tc>
          <w:tcPr>
            <w:tcW w:w="552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２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中国语言文学类（本科为汉语言文学专业）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1、硕士及以上学历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2、英语六级以上</w:t>
            </w:r>
          </w:p>
        </w:tc>
        <w:tc>
          <w:tcPr>
            <w:tcW w:w="134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30岁以下（1988年</w:t>
            </w:r>
            <w:r>
              <w:rPr>
                <w:rFonts w:hint="default" w:ascii="仿宋_GB2312" w:eastAsia="仿宋_GB2312" w:cs="仿宋_GB2312"/>
                <w:color w:val="FF0000"/>
                <w:sz w:val="20"/>
                <w:szCs w:val="20"/>
                <w:bdr w:val="none" w:color="auto" w:sz="0" w:space="0"/>
              </w:rPr>
              <w:t>11月14</w:t>
            </w: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日以前出生）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color w:val="333333"/>
                <w:sz w:val="20"/>
                <w:szCs w:val="20"/>
                <w:bdr w:val="none" w:color="auto" w:sz="0" w:space="0"/>
              </w:rPr>
              <w:t>2018</w:t>
            </w: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年</w:t>
            </w:r>
            <w:r>
              <w:rPr>
                <w:color w:val="333333"/>
                <w:sz w:val="20"/>
                <w:szCs w:val="20"/>
                <w:bdr w:val="none" w:color="auto" w:sz="0" w:space="0"/>
              </w:rPr>
              <w:t>11</w:t>
            </w: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月</w:t>
            </w:r>
            <w:r>
              <w:rPr>
                <w:color w:val="333333"/>
                <w:sz w:val="20"/>
                <w:szCs w:val="20"/>
                <w:bdr w:val="none" w:color="auto" w:sz="0" w:space="0"/>
              </w:rPr>
              <w:t>30</w:t>
            </w: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日以前毕业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2314" w:type="dxa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8" w:type="dxa"/>
              <w:right w:w="88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同等条件下具备以下条件者优先：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１、具有行政管理工作经验者优先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２、具有职业教育背景者优先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3" w:lineRule="atLeast"/>
              <w:ind w:left="0" w:right="0"/>
              <w:jc w:val="both"/>
              <w:rPr>
                <w:color w:val="333333"/>
                <w:sz w:val="22"/>
                <w:szCs w:val="22"/>
              </w:rPr>
            </w:pPr>
            <w:r>
              <w:rPr>
                <w:rFonts w:hint="default" w:ascii="仿宋_GB2312" w:eastAsia="仿宋_GB2312" w:cs="仿宋_GB2312"/>
                <w:color w:val="333333"/>
                <w:sz w:val="20"/>
                <w:szCs w:val="20"/>
                <w:bdr w:val="none" w:color="auto" w:sz="0" w:space="0"/>
              </w:rPr>
              <w:t>3、具有海外从业背景者优先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A64C07"/>
    <w:rsid w:val="1DA64C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2018-11-01T02:51:00Z</dcterms:created>
  <dc:creator>ASUS</dc:creator>
  <cp:lastModifiedBy>ASUS</cp:lastModifiedBy>
  <dcterms:modified xsi:type="dcterms:W3CDTF">2018-11-01T02:51:56Z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