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5" w:lineRule="exact"/>
        <w:ind w:left="0" w:right="0" w:firstLine="300"/>
        <w:rPr>
          <w:rFonts w:ascii="微软雅黑" w:hAnsi="微软雅黑" w:eastAsia="微软雅黑" w:cs="微软雅黑"/>
          <w:color w:val="333333"/>
          <w:sz w:val="18"/>
          <w:szCs w:val="18"/>
        </w:rPr>
      </w:pPr>
      <w:bookmarkStart w:id="0" w:name="_GoBack"/>
      <w:r>
        <w:rPr>
          <w:rStyle w:val="5"/>
          <w:rFonts w:hint="eastAsia" w:ascii="微软雅黑" w:hAnsi="宋体" w:eastAsia="微软雅黑" w:cs="宋体"/>
          <w:bCs w:val="0"/>
          <w:color w:val="333333"/>
          <w:kern w:val="0"/>
          <w:sz w:val="28"/>
          <w:szCs w:val="28"/>
        </w:rPr>
        <w:t>安徽中医药大学基建管理人员招聘</w:t>
      </w:r>
      <w:r>
        <w:rPr>
          <w:rStyle w:val="5"/>
          <w:rFonts w:hint="eastAsia" w:ascii="微软雅黑" w:hAnsi="宋体" w:eastAsia="微软雅黑" w:cs="宋体"/>
          <w:bCs w:val="0"/>
          <w:color w:val="333333"/>
          <w:kern w:val="0"/>
          <w:sz w:val="28"/>
          <w:szCs w:val="21"/>
        </w:rPr>
        <w:t>计划</w:t>
      </w:r>
    </w:p>
    <w:bookmarkEnd w:id="0"/>
    <w:tbl>
      <w:tblPr>
        <w:tblW w:w="11265" w:type="dxa"/>
        <w:tblInd w:w="-180" w:type="dxa"/>
        <w:shd w:val="clea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793"/>
        <w:gridCol w:w="967"/>
        <w:gridCol w:w="879"/>
        <w:gridCol w:w="2287"/>
        <w:gridCol w:w="1584"/>
        <w:gridCol w:w="1584"/>
        <w:gridCol w:w="3171"/>
      </w:tblGrid>
      <w:tr>
        <w:tblPrEx>
          <w:shd w:val="clear"/>
          <w:tblLayout w:type="fixed"/>
        </w:tblPrEx>
        <w:trPr>
          <w:trHeight w:val="405" w:hRule="atLeast"/>
        </w:trPr>
        <w:tc>
          <w:tcPr>
            <w:tcW w:w="79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87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聘用人数</w:t>
            </w:r>
          </w:p>
        </w:tc>
        <w:tc>
          <w:tcPr>
            <w:tcW w:w="862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招聘条件</w:t>
            </w:r>
          </w:p>
        </w:tc>
      </w:tr>
      <w:tr>
        <w:tblPrEx>
          <w:tblLayout w:type="fixed"/>
        </w:tblPrEx>
        <w:trPr>
          <w:trHeight w:val="405" w:hRule="atLeast"/>
        </w:trPr>
        <w:tc>
          <w:tcPr>
            <w:tcW w:w="79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C3C3C"/>
                <w:sz w:val="18"/>
                <w:szCs w:val="18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C3C3C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C3C3C"/>
                <w:sz w:val="18"/>
                <w:szCs w:val="18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学历（学位）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其他要求</w:t>
            </w:r>
          </w:p>
        </w:tc>
      </w:tr>
      <w:tr>
        <w:tblPrEx>
          <w:tblLayout w:type="fixed"/>
        </w:tblPrEx>
        <w:trPr>
          <w:trHeight w:val="1981" w:hRule="atLeast"/>
        </w:trPr>
        <w:tc>
          <w:tcPr>
            <w:tcW w:w="79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工程管理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土木工程及相关专业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周岁以下</w:t>
            </w:r>
          </w:p>
        </w:tc>
        <w:tc>
          <w:tcPr>
            <w:tcW w:w="31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30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有较强的学习应用能力、工作责任心、团结协作意识、服务意识；较强的沟通表达与协调能力；较强的写作能力和计算机操作能力，能够使用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/>
              </w:rPr>
              <w:t>CAD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和办公软件等；身心健康，具有正常履行职责的身体条件。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具有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</w:rPr>
              <w:t>年以上相关专业工作经历着优先录用。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1E071D"/>
    <w:rsid w:val="14680CDA"/>
    <w:rsid w:val="581E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 w:line="15" w:lineRule="atLeast"/>
      <w:ind w:left="0" w:right="0"/>
      <w:jc w:val="left"/>
    </w:pPr>
    <w:rPr>
      <w:rFonts w:ascii="微软雅黑" w:hAnsi="微软雅黑" w:eastAsia="微软雅黑" w:cs="微软雅黑"/>
      <w:color w:val="3C3C3C"/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C3C3C"/>
      <w:u w:val="none"/>
    </w:rPr>
  </w:style>
  <w:style w:type="character" w:styleId="7">
    <w:name w:val="Hyperlink"/>
    <w:basedOn w:val="4"/>
    <w:uiPriority w:val="0"/>
    <w:rPr>
      <w:color w:val="414141"/>
      <w:u w:val="none"/>
    </w:rPr>
  </w:style>
  <w:style w:type="character" w:customStyle="1" w:styleId="9">
    <w:name w:val="column-name14"/>
    <w:basedOn w:val="4"/>
    <w:uiPriority w:val="0"/>
    <w:rPr>
      <w:color w:val="333333"/>
      <w:sz w:val="21"/>
      <w:szCs w:val="21"/>
    </w:rPr>
  </w:style>
  <w:style w:type="character" w:customStyle="1" w:styleId="10">
    <w:name w:val="column-name15"/>
    <w:basedOn w:val="4"/>
    <w:uiPriority w:val="0"/>
    <w:rPr>
      <w:color w:val="333333"/>
    </w:rPr>
  </w:style>
  <w:style w:type="character" w:customStyle="1" w:styleId="11">
    <w:name w:val="column-name16"/>
    <w:basedOn w:val="4"/>
    <w:uiPriority w:val="0"/>
    <w:rPr>
      <w:color w:val="333333"/>
      <w:bdr w:val="none" w:color="auto" w:sz="0" w:space="0"/>
    </w:rPr>
  </w:style>
  <w:style w:type="character" w:customStyle="1" w:styleId="12">
    <w:name w:val="column-name17"/>
    <w:basedOn w:val="4"/>
    <w:uiPriority w:val="0"/>
    <w:rPr>
      <w:color w:val="333333"/>
      <w:bdr w:val="none" w:color="auto" w:sz="0" w:space="0"/>
    </w:rPr>
  </w:style>
  <w:style w:type="character" w:customStyle="1" w:styleId="13">
    <w:name w:val="item-name"/>
    <w:basedOn w:val="4"/>
    <w:uiPriority w:val="0"/>
    <w:rPr>
      <w:bdr w:val="none" w:color="auto" w:sz="0" w:space="0"/>
    </w:rPr>
  </w:style>
  <w:style w:type="character" w:customStyle="1" w:styleId="14">
    <w:name w:val="item-name1"/>
    <w:basedOn w:val="4"/>
    <w:uiPriority w:val="0"/>
    <w:rPr>
      <w:bdr w:val="none" w:color="auto" w:sz="0" w:space="0"/>
    </w:rPr>
  </w:style>
  <w:style w:type="character" w:customStyle="1" w:styleId="15">
    <w:name w:val="item-name2"/>
    <w:basedOn w:val="4"/>
    <w:uiPriority w:val="0"/>
    <w:rPr>
      <w:bdr w:val="none" w:color="auto" w:sz="0" w:space="0"/>
    </w:rPr>
  </w:style>
  <w:style w:type="character" w:customStyle="1" w:styleId="16">
    <w:name w:val="item-name3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2018-12-07T04:57:00Z</dcterms:created>
  <dc:creator>石果</dc:creator>
  <cp:lastModifiedBy>石果</cp:lastModifiedBy>
  <dcterms:modified xsi:type="dcterms:W3CDTF">2018-12-07T04:58:18Z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