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wordWrap w:val="0"/>
        <w:spacing w:before="250" w:beforeAutospacing="0" w:after="250" w:afterAutospacing="0" w:line="400" w:lineRule="atLeast"/>
        <w:ind w:left="0" w:right="0" w:firstLine="0"/>
        <w:jc w:val="center"/>
      </w:pPr>
      <w:r>
        <w:rPr>
          <w:rStyle w:val="4"/>
          <w:rFonts w:hint="eastAsia" w:ascii="宋体" w:hAnsi="宋体" w:eastAsia="宋体" w:cs="宋体"/>
          <w:b/>
          <w:color w:val="000000"/>
          <w:sz w:val="30"/>
          <w:szCs w:val="30"/>
          <w:bdr w:val="none" w:color="auto" w:sz="0" w:space="0"/>
          <w:shd w:val="clear" w:fill="FFFFFF"/>
          <w:vertAlign w:val="baseline"/>
        </w:rPr>
        <w:t>遵义市实验幼儿园第一分园</w:t>
      </w:r>
      <w:r>
        <w:rPr>
          <w:rStyle w:val="4"/>
          <w:rFonts w:hint="default" w:ascii="Times New Roman" w:hAnsi="Times New Roman" w:cs="Times New Roman"/>
          <w:b/>
          <w:color w:val="000000"/>
          <w:sz w:val="30"/>
          <w:szCs w:val="30"/>
          <w:bdr w:val="none" w:color="auto" w:sz="0" w:space="0"/>
          <w:shd w:val="clear" w:fill="FFFFFF"/>
          <w:vertAlign w:val="baseline"/>
        </w:rPr>
        <w:t>2018</w:t>
      </w:r>
      <w:r>
        <w:rPr>
          <w:rStyle w:val="4"/>
          <w:rFonts w:hint="eastAsia" w:ascii="宋体" w:hAnsi="宋体" w:eastAsia="宋体" w:cs="宋体"/>
          <w:b/>
          <w:color w:val="000000"/>
          <w:sz w:val="30"/>
          <w:szCs w:val="30"/>
          <w:bdr w:val="none" w:color="auto" w:sz="0" w:space="0"/>
          <w:shd w:val="clear" w:fill="FFFFFF"/>
          <w:vertAlign w:val="baseline"/>
        </w:rPr>
        <w:t>年公开招考教师成绩统计表</w:t>
      </w:r>
    </w:p>
    <w:tbl>
      <w:tblPr>
        <w:tblW w:w="10639" w:type="dxa"/>
        <w:tblInd w:w="15" w:type="dxa"/>
        <w:tblBorders>
          <w:top w:val="single" w:color="000000" w:sz="4" w:space="0"/>
          <w:left w:val="single" w:color="000000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0"/>
        <w:gridCol w:w="760"/>
        <w:gridCol w:w="759"/>
        <w:gridCol w:w="760"/>
        <w:gridCol w:w="760"/>
        <w:gridCol w:w="760"/>
        <w:gridCol w:w="760"/>
        <w:gridCol w:w="759"/>
        <w:gridCol w:w="760"/>
        <w:gridCol w:w="760"/>
        <w:gridCol w:w="760"/>
        <w:gridCol w:w="761"/>
        <w:gridCol w:w="760"/>
        <w:gridCol w:w="760"/>
      </w:tblGrid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7" w:hRule="atLeast"/>
        </w:trPr>
        <w:tc>
          <w:tcPr>
            <w:tcW w:w="7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bookmarkStart w:id="0" w:name="_GoBack"/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76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59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综合知识笔试得分</w:t>
            </w:r>
          </w:p>
        </w:tc>
        <w:tc>
          <w:tcPr>
            <w:tcW w:w="76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百分制得分</w:t>
            </w:r>
          </w:p>
        </w:tc>
        <w:tc>
          <w:tcPr>
            <w:tcW w:w="76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百分制折算再折60%</w:t>
            </w:r>
          </w:p>
        </w:tc>
        <w:tc>
          <w:tcPr>
            <w:tcW w:w="5320" w:type="dxa"/>
            <w:gridSpan w:val="7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76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76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是否进入体检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7" w:hRule="atLeast"/>
        </w:trPr>
        <w:tc>
          <w:tcPr>
            <w:tcW w:w="76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17"/>
                <w:szCs w:val="17"/>
              </w:rPr>
            </w:pP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17"/>
                <w:szCs w:val="17"/>
              </w:rPr>
            </w:pPr>
          </w:p>
        </w:tc>
        <w:tc>
          <w:tcPr>
            <w:tcW w:w="759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17"/>
                <w:szCs w:val="17"/>
              </w:rPr>
            </w:pP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17"/>
                <w:szCs w:val="17"/>
              </w:rPr>
            </w:pP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17"/>
                <w:szCs w:val="17"/>
              </w:rPr>
            </w:pP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美工</w:t>
            </w:r>
          </w:p>
        </w:tc>
        <w:tc>
          <w:tcPr>
            <w:tcW w:w="759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弹唱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百分制折算</w:t>
            </w:r>
          </w:p>
        </w:tc>
        <w:tc>
          <w:tcPr>
            <w:tcW w:w="76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百分制折算再折40%</w:t>
            </w:r>
          </w:p>
        </w:tc>
        <w:tc>
          <w:tcPr>
            <w:tcW w:w="76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17"/>
                <w:szCs w:val="17"/>
              </w:rPr>
            </w:pPr>
          </w:p>
        </w:tc>
        <w:tc>
          <w:tcPr>
            <w:tcW w:w="76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17"/>
                <w:szCs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76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涂露</w:t>
            </w:r>
          </w:p>
        </w:tc>
        <w:tc>
          <w:tcPr>
            <w:tcW w:w="75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bottom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57.33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34.4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93.2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75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90.6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92.6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365.6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91.4</w:t>
            </w:r>
          </w:p>
        </w:tc>
        <w:tc>
          <w:tcPr>
            <w:tcW w:w="76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36.56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70.96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76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郭璟</w:t>
            </w:r>
          </w:p>
        </w:tc>
        <w:tc>
          <w:tcPr>
            <w:tcW w:w="75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bottom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55.67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33.4</w:t>
            </w:r>
          </w:p>
        </w:tc>
        <w:tc>
          <w:tcPr>
            <w:tcW w:w="76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91.8</w:t>
            </w:r>
          </w:p>
        </w:tc>
        <w:tc>
          <w:tcPr>
            <w:tcW w:w="76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92.6</w:t>
            </w:r>
          </w:p>
        </w:tc>
        <w:tc>
          <w:tcPr>
            <w:tcW w:w="759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76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92.8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372.2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93.05</w:t>
            </w:r>
          </w:p>
        </w:tc>
        <w:tc>
          <w:tcPr>
            <w:tcW w:w="76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37.22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70.62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76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苏唯</w:t>
            </w:r>
          </w:p>
        </w:tc>
        <w:tc>
          <w:tcPr>
            <w:tcW w:w="75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bottom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35.4</w:t>
            </w:r>
          </w:p>
        </w:tc>
        <w:tc>
          <w:tcPr>
            <w:tcW w:w="76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76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59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76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330.4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76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33.04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68.44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76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赵玟钦</w:t>
            </w:r>
          </w:p>
        </w:tc>
        <w:tc>
          <w:tcPr>
            <w:tcW w:w="75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bottom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59.33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35.6</w:t>
            </w:r>
          </w:p>
        </w:tc>
        <w:tc>
          <w:tcPr>
            <w:tcW w:w="76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76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59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60" w:type="dxa"/>
            <w:tcBorders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310.6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77.65</w:t>
            </w:r>
          </w:p>
        </w:tc>
        <w:tc>
          <w:tcPr>
            <w:tcW w:w="76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31.06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66.66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76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李亚利</w:t>
            </w:r>
          </w:p>
        </w:tc>
        <w:tc>
          <w:tcPr>
            <w:tcW w:w="75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bottom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33.6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75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76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326.2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81.55</w:t>
            </w:r>
          </w:p>
        </w:tc>
        <w:tc>
          <w:tcPr>
            <w:tcW w:w="76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32.62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66.22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76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高成粉</w:t>
            </w:r>
          </w:p>
        </w:tc>
        <w:tc>
          <w:tcPr>
            <w:tcW w:w="75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bottom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37.2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75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6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76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蒋运娜</w:t>
            </w:r>
          </w:p>
        </w:tc>
        <w:tc>
          <w:tcPr>
            <w:tcW w:w="75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bottom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58.33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60" w:type="dxa"/>
            <w:tcBorders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75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297.4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74.35</w:t>
            </w:r>
          </w:p>
        </w:tc>
        <w:tc>
          <w:tcPr>
            <w:tcW w:w="76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29.74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64.74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76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余芳芳</w:t>
            </w:r>
          </w:p>
        </w:tc>
        <w:tc>
          <w:tcPr>
            <w:tcW w:w="75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bottom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55.67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33.4</w:t>
            </w:r>
          </w:p>
        </w:tc>
        <w:tc>
          <w:tcPr>
            <w:tcW w:w="76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5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293.4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73.35</w:t>
            </w:r>
          </w:p>
        </w:tc>
        <w:tc>
          <w:tcPr>
            <w:tcW w:w="76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29.34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62.74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76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刘金玉</w:t>
            </w:r>
          </w:p>
        </w:tc>
        <w:tc>
          <w:tcPr>
            <w:tcW w:w="75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bottom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55.33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33.2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75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292.2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73.05</w:t>
            </w:r>
          </w:p>
        </w:tc>
        <w:tc>
          <w:tcPr>
            <w:tcW w:w="76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29.22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62.42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76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李顺玲</w:t>
            </w:r>
          </w:p>
        </w:tc>
        <w:tc>
          <w:tcPr>
            <w:tcW w:w="75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bottom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55.67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33.4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75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6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63.2</w:t>
            </w:r>
          </w:p>
        </w:tc>
        <w:tc>
          <w:tcPr>
            <w:tcW w:w="76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6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26.8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60.2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76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刘美玲</w:t>
            </w:r>
          </w:p>
        </w:tc>
        <w:tc>
          <w:tcPr>
            <w:tcW w:w="75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bottom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55.67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33.4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75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25.8</w:t>
            </w:r>
          </w:p>
        </w:tc>
        <w:tc>
          <w:tcPr>
            <w:tcW w:w="76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256.2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64.05</w:t>
            </w:r>
          </w:p>
        </w:tc>
        <w:tc>
          <w:tcPr>
            <w:tcW w:w="76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25.62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59.02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</w:trPr>
        <w:tc>
          <w:tcPr>
            <w:tcW w:w="76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毕艳</w:t>
            </w:r>
          </w:p>
        </w:tc>
        <w:tc>
          <w:tcPr>
            <w:tcW w:w="75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bottom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56.67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75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76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17"/>
                <w:szCs w:val="17"/>
              </w:rPr>
            </w:pP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6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否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wordWrap w:val="0"/>
        <w:spacing w:before="250" w:beforeAutospacing="0" w:after="250" w:afterAutospacing="0" w:line="400" w:lineRule="atLeast"/>
        <w:ind w:left="0" w:right="0"/>
      </w:pPr>
      <w:r>
        <w:rPr>
          <w:color w:val="000000"/>
          <w:shd w:val="clear" w:fill="FFFFFF"/>
        </w:rPr>
        <w:t>            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250" w:beforeAutospacing="0" w:after="250" w:afterAutospacing="0" w:line="400" w:lineRule="atLeast"/>
        <w:ind w:left="0" w:right="0"/>
      </w:pPr>
      <w:r>
        <w:rPr>
          <w:color w:val="000000"/>
          <w:shd w:val="clear" w:fill="FFFFFF"/>
        </w:rPr>
        <w:t>       </w:t>
      </w:r>
      <w:r>
        <w:rPr>
          <w:rFonts w:hint="eastAsia" w:ascii="宋体" w:hAnsi="宋体" w:eastAsia="宋体" w:cs="宋体"/>
          <w:color w:val="000000"/>
          <w:sz w:val="30"/>
          <w:szCs w:val="30"/>
          <w:bdr w:val="none" w:color="auto" w:sz="0" w:space="0"/>
          <w:shd w:val="clear" w:fill="FFFFFF"/>
          <w:vertAlign w:val="baseline"/>
        </w:rPr>
        <w:t>遵义市实验幼儿园一分园2018年公开招考保健医生成绩统计表</w:t>
      </w:r>
    </w:p>
    <w:tbl>
      <w:tblPr>
        <w:tblW w:w="8574" w:type="dxa"/>
        <w:tblInd w:w="15" w:type="dxa"/>
        <w:tblBorders>
          <w:top w:val="single" w:color="000000" w:sz="4" w:space="0"/>
          <w:left w:val="single" w:color="000000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7"/>
        <w:gridCol w:w="1139"/>
        <w:gridCol w:w="801"/>
        <w:gridCol w:w="801"/>
        <w:gridCol w:w="801"/>
        <w:gridCol w:w="801"/>
        <w:gridCol w:w="801"/>
        <w:gridCol w:w="801"/>
        <w:gridCol w:w="801"/>
        <w:gridCol w:w="801"/>
      </w:tblGrid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</w:trPr>
        <w:tc>
          <w:tcPr>
            <w:tcW w:w="102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Style w:val="4"/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职位  代码</w:t>
            </w:r>
          </w:p>
        </w:tc>
        <w:tc>
          <w:tcPr>
            <w:tcW w:w="1139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Style w:val="4"/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01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Style w:val="4"/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综合知识笔试得分</w:t>
            </w:r>
          </w:p>
        </w:tc>
        <w:tc>
          <w:tcPr>
            <w:tcW w:w="801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Style w:val="4"/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按百分制计算成绩</w:t>
            </w:r>
          </w:p>
        </w:tc>
        <w:tc>
          <w:tcPr>
            <w:tcW w:w="801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Style w:val="4"/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百分制折算再折60%</w:t>
            </w:r>
          </w:p>
        </w:tc>
        <w:tc>
          <w:tcPr>
            <w:tcW w:w="801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Style w:val="4"/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面试</w:t>
            </w:r>
          </w:p>
        </w:tc>
        <w:tc>
          <w:tcPr>
            <w:tcW w:w="801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Style w:val="4"/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面试成绩（40%）</w:t>
            </w:r>
          </w:p>
        </w:tc>
        <w:tc>
          <w:tcPr>
            <w:tcW w:w="801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Style w:val="4"/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801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Style w:val="4"/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是否进入体检</w:t>
            </w:r>
          </w:p>
        </w:tc>
        <w:tc>
          <w:tcPr>
            <w:tcW w:w="801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Style w:val="4"/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</w:trPr>
        <w:tc>
          <w:tcPr>
            <w:tcW w:w="1027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13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邓碧辉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95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63.33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38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94.6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37.84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75.84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</w:trPr>
        <w:tc>
          <w:tcPr>
            <w:tcW w:w="1027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13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周玉梅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93.5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62.33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37.4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93.4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37.36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74.76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</w:trPr>
        <w:tc>
          <w:tcPr>
            <w:tcW w:w="1027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13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贺永萍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83.5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55.67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33.4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89.2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35.68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69.08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否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</w:trPr>
        <w:tc>
          <w:tcPr>
            <w:tcW w:w="1027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13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代志丽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88.5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35.4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77.8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31.12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66.52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否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</w:trPr>
        <w:tc>
          <w:tcPr>
            <w:tcW w:w="1027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13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雷丽霞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49.33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29.6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75.2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30.08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59.68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否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</w:trPr>
        <w:tc>
          <w:tcPr>
            <w:tcW w:w="1027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13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梁红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78.5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52.33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31.4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17"/>
                <w:szCs w:val="17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31.4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否</w:t>
            </w:r>
          </w:p>
        </w:tc>
        <w:tc>
          <w:tcPr>
            <w:tcW w:w="801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</w:tbl>
    <w:p>
      <w:pPr>
        <w:keepNext w:val="0"/>
        <w:keepLines w:val="0"/>
        <w:widowControl/>
        <w:suppressLineNumbers w:val="0"/>
        <w:spacing w:before="250" w:beforeAutospacing="0" w:after="240" w:afterAutospacing="0"/>
        <w:ind w:left="0" w:right="0"/>
        <w:jc w:val="left"/>
      </w:pP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B1160E"/>
    <w:rsid w:val="3AB116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301" w:lineRule="atLeast"/>
      <w:ind w:left="0" w:right="0" w:firstLine="420"/>
      <w:jc w:val="left"/>
      <w:textAlignment w:val="baseline"/>
    </w:pPr>
    <w:rPr>
      <w:kern w:val="0"/>
      <w:sz w:val="24"/>
      <w:szCs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sz w:val="24"/>
      <w:szCs w:val="24"/>
      <w:u w:val="none"/>
      <w:bdr w:val="none" w:color="auto" w:sz="0" w:space="0"/>
      <w:vertAlign w:val="baseline"/>
    </w:rPr>
  </w:style>
  <w:style w:type="character" w:styleId="6">
    <w:name w:val="Hyperlink"/>
    <w:basedOn w:val="3"/>
    <w:uiPriority w:val="0"/>
    <w:rPr>
      <w:color w:val="000000"/>
      <w:sz w:val="24"/>
      <w:szCs w:val="24"/>
      <w:u w:val="none"/>
      <w:bdr w:val="none" w:color="auto" w:sz="0" w:space="0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2018-12-17T07:42:00Z</dcterms:created>
  <dc:creator>ASUS</dc:creator>
  <cp:lastModifiedBy>ASUS</cp:lastModifiedBy>
  <dcterms:modified xsi:type="dcterms:W3CDTF">2018-12-17T07:54:18Z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