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瀹嬩綋" w:hAnsi="瀹嬩綋" w:eastAsia="瀹嬩綋" w:cs="瀹嬩綋"/>
          <w:i w:val="0"/>
          <w:caps w:val="0"/>
          <w:color w:val="000000"/>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2018年罗田县教育局下属事业单位公开招聘工作人员面试成绩和综合成绩表</w:t>
      </w:r>
    </w:p>
    <w:tbl>
      <w:tblPr>
        <w:tblW w:w="8930" w:type="dxa"/>
        <w:tblInd w:w="0" w:type="dxa"/>
        <w:shd w:val="clear" w:color="auto" w:fill="FFFFFF"/>
        <w:tblLayout w:type="fixed"/>
        <w:tblCellMar>
          <w:top w:w="0" w:type="dxa"/>
          <w:left w:w="0" w:type="dxa"/>
          <w:bottom w:w="0" w:type="dxa"/>
          <w:right w:w="0" w:type="dxa"/>
        </w:tblCellMar>
      </w:tblPr>
      <w:tblGrid>
        <w:gridCol w:w="2126"/>
        <w:gridCol w:w="993"/>
        <w:gridCol w:w="991"/>
        <w:gridCol w:w="1134"/>
        <w:gridCol w:w="1134"/>
        <w:gridCol w:w="1135"/>
        <w:gridCol w:w="1417"/>
      </w:tblGrid>
      <w:tr>
        <w:tblPrEx>
          <w:shd w:val="clear" w:color="auto" w:fill="FFFFFF"/>
          <w:tblLayout w:type="fixed"/>
          <w:tblCellMar>
            <w:top w:w="0" w:type="dxa"/>
            <w:left w:w="0" w:type="dxa"/>
            <w:bottom w:w="0" w:type="dxa"/>
            <w:right w:w="0" w:type="dxa"/>
          </w:tblCellMar>
        </w:tblPrEx>
        <w:trPr>
          <w:trHeight w:val="450" w:hRule="atLeast"/>
        </w:trPr>
        <w:tc>
          <w:tcPr>
            <w:tcW w:w="2126" w:type="dxa"/>
            <w:vMerge w:val="restart"/>
            <w:tcBorders>
              <w:top w:val="single" w:color="auto" w:sz="8" w:space="0"/>
              <w:left w:val="single" w:color="auto" w:sz="8" w:space="0"/>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岗位及代码</w:t>
            </w:r>
          </w:p>
        </w:tc>
        <w:tc>
          <w:tcPr>
            <w:tcW w:w="993"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姓  名</w:t>
            </w:r>
          </w:p>
        </w:tc>
        <w:tc>
          <w:tcPr>
            <w:tcW w:w="4394" w:type="dxa"/>
            <w:gridSpan w:val="4"/>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笔试成绩40%、面试成绩 60%</w:t>
            </w:r>
          </w:p>
        </w:tc>
        <w:tc>
          <w:tcPr>
            <w:tcW w:w="1417"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综合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成绩</w:t>
            </w:r>
          </w:p>
        </w:tc>
      </w:tr>
      <w:tr>
        <w:tblPrEx>
          <w:tblLayout w:type="fixed"/>
          <w:tblCellMar>
            <w:top w:w="0" w:type="dxa"/>
            <w:left w:w="0" w:type="dxa"/>
            <w:bottom w:w="0" w:type="dxa"/>
            <w:right w:w="0" w:type="dxa"/>
          </w:tblCellMar>
        </w:tblPrEx>
        <w:trPr>
          <w:trHeight w:val="754" w:hRule="atLeast"/>
        </w:trPr>
        <w:tc>
          <w:tcPr>
            <w:tcW w:w="2126" w:type="dxa"/>
            <w:vMerge w:val="continue"/>
            <w:tcBorders>
              <w:top w:val="single" w:color="auto" w:sz="8" w:space="0"/>
              <w:left w:val="single" w:color="auto" w:sz="8" w:space="0"/>
              <w:bottom w:val="single" w:color="auto" w:sz="8" w:space="0"/>
              <w:right w:val="single" w:color="auto" w:sz="8" w:space="0"/>
            </w:tcBorders>
            <w:shd w:val="clear" w:color="auto" w:fill="FFFFFF"/>
            <w:noWrap/>
            <w:tcMar>
              <w:left w:w="108" w:type="dxa"/>
              <w:right w:w="108" w:type="dxa"/>
            </w:tcMar>
            <w:vAlign w:val="center"/>
          </w:tcPr>
          <w:p>
            <w:pPr>
              <w:jc w:val="left"/>
              <w:rPr>
                <w:rFonts w:hint="default" w:ascii="瀹嬩綋" w:hAnsi="瀹嬩綋" w:eastAsia="瀹嬩綋" w:cs="瀹嬩綋"/>
                <w:i w:val="0"/>
                <w:caps w:val="0"/>
                <w:color w:val="000000"/>
                <w:spacing w:val="0"/>
                <w:sz w:val="18"/>
                <w:szCs w:val="18"/>
              </w:rPr>
            </w:pPr>
          </w:p>
        </w:tc>
        <w:tc>
          <w:tcPr>
            <w:tcW w:w="993"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瀹嬩綋" w:hAnsi="瀹嬩綋" w:eastAsia="瀹嬩綋" w:cs="瀹嬩綋"/>
                <w:i w:val="0"/>
                <w:caps w:val="0"/>
                <w:color w:val="000000"/>
                <w:spacing w:val="0"/>
                <w:sz w:val="18"/>
                <w:szCs w:val="18"/>
              </w:rPr>
            </w:pPr>
          </w:p>
        </w:tc>
        <w:tc>
          <w:tcPr>
            <w:tcW w:w="99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成绩</w:t>
            </w:r>
          </w:p>
        </w:tc>
        <w:tc>
          <w:tcPr>
            <w:tcW w:w="1134" w:type="dxa"/>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折合分-40%</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成绩</w:t>
            </w:r>
          </w:p>
        </w:tc>
        <w:tc>
          <w:tcPr>
            <w:tcW w:w="1135" w:type="dxa"/>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b/>
                <w:i w:val="0"/>
                <w:caps w:val="0"/>
                <w:color w:val="000000"/>
                <w:spacing w:val="0"/>
                <w:kern w:val="0"/>
                <w:sz w:val="18"/>
                <w:szCs w:val="18"/>
                <w:bdr w:val="none" w:color="auto" w:sz="0" w:space="0"/>
                <w:lang w:val="en-US" w:eastAsia="zh-CN" w:bidi="ar"/>
              </w:rPr>
              <w:t>折合分-60%</w:t>
            </w:r>
          </w:p>
        </w:tc>
        <w:tc>
          <w:tcPr>
            <w:tcW w:w="1417"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瀹嬩綋" w:hAnsi="瀹嬩綋" w:eastAsia="瀹嬩綋" w:cs="瀹嬩綋"/>
                <w:i w:val="0"/>
                <w:caps w:val="0"/>
                <w:color w:val="000000"/>
                <w:spacing w:val="0"/>
                <w:sz w:val="18"/>
                <w:szCs w:val="18"/>
              </w:rPr>
            </w:pPr>
          </w:p>
        </w:tc>
      </w:tr>
      <w:tr>
        <w:tblPrEx>
          <w:tblLayout w:type="fixed"/>
          <w:tblCellMar>
            <w:top w:w="0" w:type="dxa"/>
            <w:left w:w="0" w:type="dxa"/>
            <w:bottom w:w="0" w:type="dxa"/>
            <w:right w:w="0" w:type="dxa"/>
          </w:tblCellMar>
        </w:tblPrEx>
        <w:trPr>
          <w:trHeight w:val="315" w:hRule="atLeast"/>
        </w:trPr>
        <w:tc>
          <w:tcPr>
            <w:tcW w:w="212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数控加工技术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实习指导教师04</w:t>
            </w:r>
          </w:p>
        </w:tc>
        <w:tc>
          <w:tcPr>
            <w:tcW w:w="9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史文芬</w:t>
            </w:r>
          </w:p>
        </w:tc>
        <w:tc>
          <w:tcPr>
            <w:tcW w:w="99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50</w:t>
            </w:r>
          </w:p>
        </w:tc>
        <w:tc>
          <w:tcPr>
            <w:tcW w:w="113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20.00</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87.70</w:t>
            </w:r>
          </w:p>
        </w:tc>
        <w:tc>
          <w:tcPr>
            <w:tcW w:w="113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52.62</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72.62</w:t>
            </w:r>
          </w:p>
        </w:tc>
      </w:tr>
      <w:tr>
        <w:tblPrEx>
          <w:tblLayout w:type="fixed"/>
          <w:tblCellMar>
            <w:top w:w="0" w:type="dxa"/>
            <w:left w:w="0" w:type="dxa"/>
            <w:bottom w:w="0" w:type="dxa"/>
            <w:right w:w="0" w:type="dxa"/>
          </w:tblCellMar>
        </w:tblPrEx>
        <w:trPr>
          <w:trHeight w:val="450" w:hRule="atLeast"/>
        </w:trPr>
        <w:tc>
          <w:tcPr>
            <w:tcW w:w="2126"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数控加工技术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实习指导教师04</w:t>
            </w:r>
          </w:p>
        </w:tc>
        <w:tc>
          <w:tcPr>
            <w:tcW w:w="9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吴  方</w:t>
            </w:r>
          </w:p>
        </w:tc>
        <w:tc>
          <w:tcPr>
            <w:tcW w:w="99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46</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18.40</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49.60</w:t>
            </w:r>
          </w:p>
        </w:tc>
        <w:tc>
          <w:tcPr>
            <w:tcW w:w="113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29.76</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瀹嬩綋" w:hAnsi="瀹嬩綋" w:eastAsia="瀹嬩綋" w:cs="瀹嬩綋"/>
                <w:sz w:val="18"/>
                <w:szCs w:val="18"/>
              </w:rPr>
            </w:pPr>
            <w:r>
              <w:rPr>
                <w:rFonts w:hint="eastAsia" w:ascii="宋体" w:hAnsi="宋体" w:eastAsia="宋体" w:cs="宋体"/>
                <w:i w:val="0"/>
                <w:caps w:val="0"/>
                <w:color w:val="000000"/>
                <w:spacing w:val="0"/>
                <w:kern w:val="0"/>
                <w:sz w:val="18"/>
                <w:szCs w:val="18"/>
                <w:bdr w:val="none" w:color="auto" w:sz="0" w:space="0"/>
                <w:lang w:val="en-US" w:eastAsia="zh-CN" w:bidi="ar"/>
              </w:rPr>
              <w:t>48.16</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瀹嬩綋">
    <w:altName w:val="AjiwaiPro"/>
    <w:panose1 w:val="00000000000000000000"/>
    <w:charset w:val="00"/>
    <w:family w:val="auto"/>
    <w:pitch w:val="default"/>
    <w:sig w:usb0="00000000" w:usb1="00000000" w:usb2="00000000" w:usb3="00000000" w:csb0="00000000" w:csb1="00000000"/>
  </w:font>
  <w:font w:name="AjiwaiPro">
    <w:panose1 w:val="02000600000000000000"/>
    <w:charset w:val="80"/>
    <w:family w:val="auto"/>
    <w:pitch w:val="default"/>
    <w:sig w:usb0="A00002BF" w:usb1="68C7FCFB" w:usb2="00000010"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A67A5"/>
    <w:rsid w:val="351A6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2018-12-17T11:08:00Z</dcterms:created>
  <dc:creator>石果</dc:creator>
  <cp:lastModifiedBy>石果</cp:lastModifiedBy>
  <dcterms:modified xsi:type="dcterms:W3CDTF">2018-12-17T11:08:55Z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