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jc w:val="left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bookmarkStart w:id="0" w:name="_GoBack"/>
      <w:r>
        <w:rPr>
          <w:rStyle w:val="4"/>
          <w:rFonts w:ascii="仿宋_gb2312" w:hAnsi="仿宋_gb2312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硕士 （</w:t>
      </w:r>
      <w:r>
        <w:rPr>
          <w:rStyle w:val="4"/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lang w:val="en-US"/>
        </w:rPr>
        <w:t> 28</w:t>
      </w:r>
      <w:r>
        <w:rPr>
          <w:rStyle w:val="4"/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人）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5"/>
        <w:jc w:val="left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lang w:val="en-US"/>
        </w:rPr>
        <w:t>1.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招聘部门、招聘人数、专业或方向、联系人</w:t>
      </w:r>
    </w:p>
    <w:tbl>
      <w:tblPr>
        <w:tblW w:w="9960" w:type="dxa"/>
        <w:jc w:val="center"/>
        <w:tblInd w:w="-72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7"/>
        <w:gridCol w:w="777"/>
        <w:gridCol w:w="799"/>
        <w:gridCol w:w="532"/>
        <w:gridCol w:w="1488"/>
        <w:gridCol w:w="1516"/>
        <w:gridCol w:w="1581"/>
        <w:gridCol w:w="24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Header/>
          <w:jc w:val="center"/>
        </w:trPr>
        <w:tc>
          <w:tcPr>
            <w:tcW w:w="7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bdr w:val="none" w:color="auto" w:sz="0" w:space="0"/>
              </w:rPr>
              <w:t>部门</w:t>
            </w:r>
          </w:p>
        </w:tc>
        <w:tc>
          <w:tcPr>
            <w:tcW w:w="77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bdr w:val="none" w:color="auto" w:sz="0" w:space="0"/>
              </w:rPr>
              <w:t>招聘岗位</w:t>
            </w:r>
          </w:p>
        </w:tc>
        <w:tc>
          <w:tcPr>
            <w:tcW w:w="7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bdr w:val="none" w:color="auto" w:sz="0" w:space="0"/>
              </w:rPr>
              <w:t>编号</w:t>
            </w:r>
          </w:p>
        </w:tc>
        <w:tc>
          <w:tcPr>
            <w:tcW w:w="53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bdr w:val="none" w:color="auto" w:sz="0" w:space="0"/>
              </w:rPr>
              <w:t>人数</w:t>
            </w:r>
          </w:p>
        </w:tc>
        <w:tc>
          <w:tcPr>
            <w:tcW w:w="148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bdr w:val="none" w:color="auto" w:sz="0" w:space="0"/>
              </w:rPr>
              <w:t>所属学科方向</w:t>
            </w:r>
          </w:p>
        </w:tc>
        <w:tc>
          <w:tcPr>
            <w:tcW w:w="151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bdr w:val="none" w:color="auto" w:sz="0" w:space="0"/>
              </w:rPr>
              <w:t>专业或方向</w:t>
            </w:r>
          </w:p>
        </w:tc>
        <w:tc>
          <w:tcPr>
            <w:tcW w:w="158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bdr w:val="none" w:color="auto" w:sz="0" w:space="0"/>
              </w:rPr>
              <w:t>其他条件</w:t>
            </w:r>
          </w:p>
        </w:tc>
        <w:tc>
          <w:tcPr>
            <w:tcW w:w="24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bdr w:val="none" w:color="auto" w:sz="0" w:space="0"/>
              </w:rPr>
              <w:t>用人单位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bdr w:val="none" w:color="auto" w:sz="0" w:space="0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1" w:hRule="atLeast"/>
          <w:jc w:val="center"/>
        </w:trPr>
        <w:tc>
          <w:tcPr>
            <w:tcW w:w="77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信息与计算机工程学院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教学科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研岗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B901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2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计算机科学与技术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机器学习、数据挖掘、模式识别、人工智能、大数据研究方向</w:t>
            </w:r>
          </w:p>
        </w:tc>
        <w:tc>
          <w:tcPr>
            <w:tcW w:w="1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周老师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13036296889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599147170@qq.com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77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工程与管理学院</w:t>
            </w:r>
          </w:p>
        </w:tc>
        <w:tc>
          <w:tcPr>
            <w:tcW w:w="777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教学科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研岗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B902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1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统计学、应用统计学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彭老师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13979961072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pengyouh@126.com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7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B903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1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管理科学与工程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7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B904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1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建筑学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77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外国语学院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教学科研岗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B905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2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外国语言文学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英语语言文学、外国语言学及应用语言学、国际贸易学、国际经济学、国际商法、国际政治与经济</w:t>
            </w:r>
          </w:p>
        </w:tc>
        <w:tc>
          <w:tcPr>
            <w:tcW w:w="1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国内</w:t>
            </w: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985</w:t>
            </w: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、</w:t>
            </w: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211</w:t>
            </w: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大学或财经类、外语类大学</w:t>
            </w:r>
          </w:p>
        </w:tc>
        <w:tc>
          <w:tcPr>
            <w:tcW w:w="249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曾老师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18970596860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31832480@qq.com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7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教学科研岗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B906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1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外国语言文学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法语</w:t>
            </w:r>
          </w:p>
        </w:tc>
        <w:tc>
          <w:tcPr>
            <w:tcW w:w="1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国内</w:t>
            </w: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985</w:t>
            </w: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、</w:t>
            </w: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211</w:t>
            </w: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大学或外语类大学；本硕均为法语专业</w:t>
            </w:r>
          </w:p>
        </w:tc>
        <w:tc>
          <w:tcPr>
            <w:tcW w:w="24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77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初等教育学院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教学科研岗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B907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1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理科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小学教育专业科学类课程</w:t>
            </w:r>
          </w:p>
        </w:tc>
        <w:tc>
          <w:tcPr>
            <w:tcW w:w="1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史老师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13707990123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1124575978@qq.com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7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教学科研岗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B908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1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教育学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教育学原理</w:t>
            </w:r>
          </w:p>
        </w:tc>
        <w:tc>
          <w:tcPr>
            <w:tcW w:w="1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师范类</w:t>
            </w:r>
          </w:p>
        </w:tc>
        <w:tc>
          <w:tcPr>
            <w:tcW w:w="24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7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学前教育学院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教学科研岗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B909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2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教育学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学前教育学</w:t>
            </w:r>
          </w:p>
        </w:tc>
        <w:tc>
          <w:tcPr>
            <w:tcW w:w="1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本硕均为学前教育学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邱老师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13607991265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ayqrg@126.com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77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商学院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教学科研岗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B910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1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工商管理或管理科学与工程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电子商务或会计、财务管理</w:t>
            </w:r>
          </w:p>
        </w:tc>
        <w:tc>
          <w:tcPr>
            <w:tcW w:w="1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本硕同专业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文老师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13979988938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wenzhengzai@163.com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77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文学院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教学科研岗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B911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1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中国语言文学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古代文学</w:t>
            </w:r>
          </w:p>
        </w:tc>
        <w:tc>
          <w:tcPr>
            <w:tcW w:w="1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易老师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13979934196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yizhiwen88@163.com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7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教学科研岗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B912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1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新闻传播学戏剧与影视学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新闻传播学、广播电视编导</w:t>
            </w:r>
          </w:p>
        </w:tc>
        <w:tc>
          <w:tcPr>
            <w:tcW w:w="1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7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政法学院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教学科研岗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B913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4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法学、哲学、马克思主义理论、理论经济学、政治学、社会学、中国史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中共党员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朱老师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13879993239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786764291@qq.com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7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体育学院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教学科研岗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B914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2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体育教育训练学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彭老师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13407995329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164075164@qq.com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7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党委宣传部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管理岗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B915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1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哲学、法学、政治学、社会学、马克思主义理论、中国语言文学、新闻传播学、公共管理、历史学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中共党员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陈老师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13507993015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pxcyg@126.com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7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国际教育与交流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中心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管理岗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B916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1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外国语言文学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英语语言文学</w:t>
            </w:r>
          </w:p>
        </w:tc>
        <w:tc>
          <w:tcPr>
            <w:tcW w:w="1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陈老师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13879956616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370603302@qq.com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77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学工处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管理岗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B917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1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心理学</w:t>
            </w: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应用心理学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心理健康教育</w:t>
            </w: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/</w:t>
            </w: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心理咨询</w:t>
            </w:r>
          </w:p>
        </w:tc>
        <w:tc>
          <w:tcPr>
            <w:tcW w:w="1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国家心理咨询师证书，本硕均为心理学学科</w:t>
            </w:r>
          </w:p>
        </w:tc>
        <w:tc>
          <w:tcPr>
            <w:tcW w:w="249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</w:rPr>
              <w:t>肖老师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13970599942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color w:val="333333"/>
                <w:u w:val="none"/>
                <w:bdr w:val="none" w:color="auto" w:sz="0" w:space="0"/>
              </w:rPr>
              <w:fldChar w:fldCharType="begin"/>
            </w:r>
            <w:r>
              <w:rPr>
                <w:color w:val="333333"/>
                <w:u w:val="none"/>
                <w:bdr w:val="none" w:color="auto" w:sz="0" w:space="0"/>
              </w:rPr>
              <w:instrText xml:space="preserve"> HYPERLINK "mailto:1347635611@qq.com" </w:instrText>
            </w:r>
            <w:r>
              <w:rPr>
                <w:color w:val="333333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default" w:ascii="仿宋_gb2312" w:hAnsi="仿宋_gb2312" w:eastAsia="仿宋_gb2312" w:cs="仿宋_gb2312"/>
                <w:color w:val="auto"/>
                <w:u w:val="none"/>
                <w:bdr w:val="none" w:color="auto" w:sz="0" w:space="0"/>
                <w:lang w:val="en-US"/>
              </w:rPr>
              <w:t>1347635611@qq.com</w:t>
            </w:r>
            <w:r>
              <w:rPr>
                <w:color w:val="333333"/>
                <w:u w:val="none"/>
                <w:bdr w:val="none" w:color="auto" w:sz="0" w:space="0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7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辅导员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bdr w:val="none" w:color="auto" w:sz="0" w:space="0"/>
                <w:lang w:val="en-US"/>
              </w:rPr>
              <w:t>B918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  <w:lang w:val="en-US"/>
              </w:rPr>
              <w:t>4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马克思主义理论、音乐与舞蹈学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bdr w:val="none" w:color="auto" w:sz="0" w:space="0"/>
              </w:rPr>
              <w:t>中共党员</w:t>
            </w:r>
          </w:p>
        </w:tc>
        <w:tc>
          <w:tcPr>
            <w:tcW w:w="24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434D07"/>
    <w:rsid w:val="49434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2018-12-28T01:02:00Z</dcterms:created>
  <dc:creator>Administrator</dc:creator>
  <cp:lastModifiedBy>Administrator</cp:lastModifiedBy>
  <dcterms:modified xsi:type="dcterms:W3CDTF">2018-12-28T01:03:28Z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