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1D" w:rsidRPr="00752C1D" w:rsidRDefault="00752C1D" w:rsidP="00752C1D">
      <w:pPr>
        <w:widowControl/>
        <w:shd w:val="clear" w:color="auto" w:fill="FFFFFF"/>
        <w:spacing w:after="180" w:line="384" w:lineRule="atLeast"/>
        <w:jc w:val="center"/>
        <w:rPr>
          <w:rFonts w:ascii="微软雅黑" w:eastAsia="微软雅黑" w:hAnsi="微软雅黑" w:cs="宋体"/>
          <w:b/>
          <w:color w:val="555555"/>
          <w:kern w:val="0"/>
          <w:sz w:val="19"/>
          <w:szCs w:val="19"/>
        </w:rPr>
      </w:pPr>
      <w:r w:rsidRPr="00752C1D">
        <w:rPr>
          <w:rFonts w:ascii="微软雅黑" w:eastAsia="微软雅黑" w:hAnsi="微软雅黑" w:cs="宋体" w:hint="eastAsia"/>
          <w:b/>
          <w:color w:val="555555"/>
          <w:kern w:val="0"/>
          <w:sz w:val="19"/>
          <w:szCs w:val="19"/>
        </w:rPr>
        <w:t>会同县2019年公开招聘高中教师岗位计划表</w:t>
      </w:r>
    </w:p>
    <w:tbl>
      <w:tblPr>
        <w:tblW w:w="0"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684"/>
        <w:gridCol w:w="976"/>
        <w:gridCol w:w="614"/>
        <w:gridCol w:w="1010"/>
        <w:gridCol w:w="889"/>
        <w:gridCol w:w="2097"/>
        <w:gridCol w:w="622"/>
        <w:gridCol w:w="1430"/>
      </w:tblGrid>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招聘单位</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岗位名称</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招聘人数</w:t>
            </w:r>
          </w:p>
        </w:tc>
        <w:tc>
          <w:tcPr>
            <w:tcW w:w="133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年龄要求</w:t>
            </w:r>
          </w:p>
        </w:tc>
        <w:tc>
          <w:tcPr>
            <w:tcW w:w="124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最低学历要求</w:t>
            </w:r>
          </w:p>
        </w:tc>
        <w:tc>
          <w:tcPr>
            <w:tcW w:w="29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专业要求</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服务期限</w:t>
            </w:r>
          </w:p>
        </w:tc>
        <w:tc>
          <w:tcPr>
            <w:tcW w:w="18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其他要求</w:t>
            </w: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语文教师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1332"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不超过35周岁，全日制研究生放宽到40周岁以下。</w:t>
            </w:r>
          </w:p>
        </w:tc>
        <w:tc>
          <w:tcPr>
            <w:tcW w:w="124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普通全日制</w:t>
            </w:r>
          </w:p>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w:t>
            </w:r>
          </w:p>
        </w:tc>
        <w:tc>
          <w:tcPr>
            <w:tcW w:w="298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本科：中国语言文学类。</w:t>
            </w:r>
          </w:p>
        </w:tc>
        <w:tc>
          <w:tcPr>
            <w:tcW w:w="8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不低于5年</w:t>
            </w:r>
          </w:p>
        </w:tc>
        <w:tc>
          <w:tcPr>
            <w:tcW w:w="1872"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1．国家计划内普通高等院校全日制本科第二批次师范相应专业（以入学当年高考生源专辑标注为准），或国家计划内普通高等院校全日制本科第一批次及以上相应专业应往届毕业生。</w:t>
            </w:r>
          </w:p>
          <w:p w:rsidR="00752C1D" w:rsidRPr="00752C1D" w:rsidRDefault="00752C1D" w:rsidP="00752C1D">
            <w:pPr>
              <w:widowControl/>
              <w:spacing w:line="384" w:lineRule="atLeast"/>
              <w:jc w:val="center"/>
              <w:rPr>
                <w:rFonts w:ascii="微软雅黑" w:eastAsia="微软雅黑" w:hAnsi="微软雅黑" w:cs="宋体" w:hint="eastAsia"/>
                <w:color w:val="555555"/>
                <w:kern w:val="0"/>
                <w:sz w:val="19"/>
                <w:szCs w:val="19"/>
              </w:rPr>
            </w:pPr>
            <w:r w:rsidRPr="00752C1D">
              <w:rPr>
                <w:rFonts w:ascii="微软雅黑" w:eastAsia="微软雅黑" w:hAnsi="微软雅黑" w:cs="宋体" w:hint="eastAsia"/>
                <w:color w:val="555555"/>
                <w:kern w:val="0"/>
                <w:sz w:val="19"/>
                <w:szCs w:val="19"/>
              </w:rPr>
              <w:t>2.取得全日制研究生学历，专业不限，只需教师资格证的任教学科与招聘岗位学科一致。</w:t>
            </w:r>
          </w:p>
          <w:p w:rsidR="00752C1D" w:rsidRPr="00752C1D" w:rsidRDefault="00752C1D" w:rsidP="00752C1D">
            <w:pPr>
              <w:widowControl/>
              <w:spacing w:line="384" w:lineRule="atLeast"/>
              <w:jc w:val="center"/>
              <w:rPr>
                <w:rFonts w:ascii="微软雅黑" w:eastAsia="微软雅黑" w:hAnsi="微软雅黑" w:cs="宋体" w:hint="eastAsia"/>
                <w:color w:val="555555"/>
                <w:kern w:val="0"/>
                <w:sz w:val="19"/>
                <w:szCs w:val="19"/>
              </w:rPr>
            </w:pPr>
            <w:r w:rsidRPr="00752C1D">
              <w:rPr>
                <w:rFonts w:ascii="微软雅黑" w:eastAsia="微软雅黑" w:hAnsi="微软雅黑" w:cs="宋体" w:hint="eastAsia"/>
                <w:color w:val="555555"/>
                <w:kern w:val="0"/>
                <w:sz w:val="19"/>
                <w:szCs w:val="19"/>
              </w:rPr>
              <w:lastRenderedPageBreak/>
              <w:t>3.具有相应专业学科的高中教师资格。</w:t>
            </w:r>
          </w:p>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4.报考语文学科的，普通话须达到二级甲等及以上水平。</w:t>
            </w: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语文教师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数学教师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本科：数学类。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数学教师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物理教师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本科：物理学类。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物理教师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化学教师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本科：化学类。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化学教师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生物教师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本科：生物科学类、科学教育。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lastRenderedPageBreak/>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生物教师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lastRenderedPageBreak/>
              <w:t>会同一中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英语教师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本科：英语、商务英语。</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r w:rsidR="00752C1D" w:rsidRPr="00752C1D" w:rsidTr="00752C1D">
        <w:trPr>
          <w:jc w:val="center"/>
        </w:trPr>
        <w:tc>
          <w:tcPr>
            <w:tcW w:w="93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会同三中</w:t>
            </w:r>
          </w:p>
        </w:tc>
        <w:tc>
          <w:tcPr>
            <w:tcW w:w="1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信息技术教师</w:t>
            </w:r>
          </w:p>
        </w:tc>
        <w:tc>
          <w:tcPr>
            <w:tcW w:w="82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29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spacing w:line="384" w:lineRule="atLeast"/>
              <w:jc w:val="center"/>
              <w:rPr>
                <w:rFonts w:ascii="微软雅黑" w:eastAsia="微软雅黑" w:hAnsi="微软雅黑" w:cs="宋体"/>
                <w:color w:val="555555"/>
                <w:kern w:val="0"/>
                <w:sz w:val="19"/>
                <w:szCs w:val="19"/>
              </w:rPr>
            </w:pPr>
            <w:r w:rsidRPr="00752C1D">
              <w:rPr>
                <w:rFonts w:ascii="微软雅黑" w:eastAsia="微软雅黑" w:hAnsi="微软雅黑" w:cs="宋体" w:hint="eastAsia"/>
                <w:color w:val="555555"/>
                <w:kern w:val="0"/>
                <w:sz w:val="19"/>
                <w:szCs w:val="19"/>
              </w:rPr>
              <w:t>本科：教育技术学和电子、通信、计算机类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52C1D" w:rsidRPr="00752C1D" w:rsidRDefault="00752C1D" w:rsidP="00752C1D">
            <w:pPr>
              <w:widowControl/>
              <w:jc w:val="left"/>
              <w:rPr>
                <w:rFonts w:ascii="微软雅黑" w:eastAsia="微软雅黑" w:hAnsi="微软雅黑" w:cs="宋体"/>
                <w:color w:val="555555"/>
                <w:kern w:val="0"/>
                <w:sz w:val="19"/>
                <w:szCs w:val="19"/>
              </w:rPr>
            </w:pPr>
          </w:p>
        </w:tc>
      </w:tr>
    </w:tbl>
    <w:p w:rsidR="00752C1D" w:rsidRPr="00752C1D" w:rsidRDefault="00752C1D" w:rsidP="00752C1D">
      <w:pPr>
        <w:widowControl/>
        <w:shd w:val="clear" w:color="auto" w:fill="FFFFFF"/>
        <w:spacing w:after="180" w:line="384" w:lineRule="atLeast"/>
        <w:jc w:val="left"/>
        <w:rPr>
          <w:rFonts w:ascii="微软雅黑" w:eastAsia="微软雅黑" w:hAnsi="微软雅黑" w:cs="宋体" w:hint="eastAsia"/>
          <w:color w:val="555555"/>
          <w:kern w:val="0"/>
          <w:sz w:val="19"/>
          <w:szCs w:val="19"/>
        </w:rPr>
      </w:pPr>
      <w:r w:rsidRPr="00752C1D">
        <w:rPr>
          <w:rFonts w:ascii="微软雅黑" w:eastAsia="微软雅黑" w:hAnsi="微软雅黑" w:cs="宋体" w:hint="eastAsia"/>
          <w:color w:val="555555"/>
          <w:kern w:val="0"/>
          <w:sz w:val="19"/>
          <w:szCs w:val="19"/>
        </w:rPr>
        <w:t>注：1.学科及专业名称，以2019年湖南省考试录用公务员专业指导目录为准。</w:t>
      </w:r>
    </w:p>
    <w:p w:rsidR="00752C1D" w:rsidRPr="00752C1D" w:rsidRDefault="00752C1D" w:rsidP="00752C1D">
      <w:pPr>
        <w:widowControl/>
        <w:shd w:val="clear" w:color="auto" w:fill="FFFFFF"/>
        <w:spacing w:after="180" w:line="384" w:lineRule="atLeast"/>
        <w:jc w:val="left"/>
        <w:rPr>
          <w:rFonts w:ascii="微软雅黑" w:eastAsia="微软雅黑" w:hAnsi="微软雅黑" w:cs="宋体" w:hint="eastAsia"/>
          <w:color w:val="555555"/>
          <w:kern w:val="0"/>
          <w:sz w:val="19"/>
          <w:szCs w:val="19"/>
        </w:rPr>
      </w:pPr>
      <w:r w:rsidRPr="00752C1D">
        <w:rPr>
          <w:rFonts w:ascii="微软雅黑" w:eastAsia="微软雅黑" w:hAnsi="微软雅黑" w:cs="宋体" w:hint="eastAsia"/>
          <w:color w:val="555555"/>
          <w:kern w:val="0"/>
          <w:sz w:val="19"/>
          <w:szCs w:val="19"/>
        </w:rPr>
        <w:t>2. 35周岁以下指1984年3月27日以后出生的；40周岁以下指1979年3月27日以后出生的。</w:t>
      </w:r>
    </w:p>
    <w:p w:rsidR="009B2B41" w:rsidRDefault="009B2B41"/>
    <w:sectPr w:rsidR="009B2B41" w:rsidSect="009B2B4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2C1D"/>
    <w:rsid w:val="00752C1D"/>
    <w:rsid w:val="009B2B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B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52C1D"/>
    <w:pPr>
      <w:widowControl/>
      <w:spacing w:before="100" w:beforeAutospacing="1" w:after="100" w:afterAutospacing="1"/>
      <w:jc w:val="left"/>
    </w:pPr>
    <w:rPr>
      <w:rFonts w:ascii="宋体" w:eastAsia="宋体" w:hAnsi="宋体" w:cs="宋体"/>
      <w:kern w:val="0"/>
      <w:sz w:val="24"/>
      <w:szCs w:val="24"/>
    </w:rPr>
  </w:style>
  <w:style w:type="paragraph" w:customStyle="1" w:styleId="g48e5d4d25b8cca1f">
    <w:name w:val="g48e5d4d25b8cca1f"/>
    <w:basedOn w:val="a"/>
    <w:rsid w:val="00752C1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2240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2019-03-18T03:15:00Z</dcterms:created>
  <dcterms:modified xsi:type="dcterms:W3CDTF">2019-03-18T03:15:00Z</dcterms:modified>
</cp:coreProperties>
</file>