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5925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DDDDDD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0"/>
        <w:gridCol w:w="675"/>
        <w:gridCol w:w="675"/>
        <w:gridCol w:w="1140"/>
        <w:gridCol w:w="810"/>
        <w:gridCol w:w="795"/>
        <w:gridCol w:w="8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DDDDD"/>
          <w:tblLayout w:type="fixed"/>
        </w:tblPrEx>
        <w:trPr>
          <w:tblCellSpacing w:w="15" w:type="dxa"/>
        </w:trPr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学科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初中数学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初中生物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初中历史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</w:tbl>
    <w:p/>
    <w:p>
      <w:pPr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ind w:firstLine="231" w:firstLineChars="0"/>
        <w:jc w:val="left"/>
        <w:rPr>
          <w:lang w:val="en-US" w:eastAsia="zh-CN"/>
        </w:rPr>
      </w:pPr>
      <w:r>
        <w:rPr>
          <w:rFonts w:ascii="Arial" w:hAnsi="Arial" w:eastAsia="宋体" w:cs="Arial"/>
          <w:i w:val="0"/>
          <w:caps w:val="0"/>
          <w:color w:val="333333"/>
          <w:spacing w:val="0"/>
          <w:sz w:val="24"/>
          <w:szCs w:val="24"/>
          <w:shd w:val="clear" w:fill="FFFFFF"/>
        </w:rPr>
        <w:t>（音乐、体育、美术教师将按照学校需求安排授课学段。以上招聘学科可根据现场招聘情况调整。）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315C84"/>
    <w:rsid w:val="5F315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2019-03-28T03:39:00Z</dcterms:created>
  <dc:creator>Administrator</dc:creator>
  <cp:lastModifiedBy>Administrator</cp:lastModifiedBy>
  <dcterms:modified xsi:type="dcterms:W3CDTF">2019-03-28T03:41:26Z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