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52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2"/>
        <w:gridCol w:w="1322"/>
        <w:gridCol w:w="1918"/>
        <w:gridCol w:w="670"/>
        <w:gridCol w:w="2887"/>
        <w:gridCol w:w="2626"/>
        <w:gridCol w:w="1304"/>
        <w:gridCol w:w="134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附件1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2" w:hRule="atLeast"/>
        </w:trPr>
        <w:tc>
          <w:tcPr>
            <w:tcW w:w="1352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2"/>
                <w:szCs w:val="32"/>
              </w:rPr>
              <w:t>2019年温州市第五十八中学面向社会公开招聘教师岗位一览表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14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学校</w:t>
            </w:r>
          </w:p>
        </w:tc>
        <w:tc>
          <w:tcPr>
            <w:tcW w:w="13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岗位</w:t>
            </w:r>
          </w:p>
        </w:tc>
        <w:tc>
          <w:tcPr>
            <w:tcW w:w="19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岗位类别</w:t>
            </w:r>
          </w:p>
        </w:tc>
        <w:tc>
          <w:tcPr>
            <w:tcW w:w="6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人数</w:t>
            </w:r>
          </w:p>
        </w:tc>
        <w:tc>
          <w:tcPr>
            <w:tcW w:w="68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报名资格条件</w:t>
            </w:r>
          </w:p>
        </w:tc>
        <w:tc>
          <w:tcPr>
            <w:tcW w:w="13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岗位性质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1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3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9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6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年龄</w:t>
            </w:r>
          </w:p>
        </w:tc>
        <w:tc>
          <w:tcPr>
            <w:tcW w:w="39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学历等资格</w:t>
            </w:r>
          </w:p>
        </w:tc>
        <w:tc>
          <w:tcPr>
            <w:tcW w:w="13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5" w:hRule="atLeast"/>
        </w:trPr>
        <w:tc>
          <w:tcPr>
            <w:tcW w:w="14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温州市第五十八中学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高中语文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教师类专业技术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1989年1月1日以后出生</w:t>
            </w:r>
          </w:p>
        </w:tc>
        <w:tc>
          <w:tcPr>
            <w:tcW w:w="393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全日制本专业本科及以上毕业生，持有相对应教师资格证书。</w:t>
            </w:r>
          </w:p>
        </w:tc>
        <w:tc>
          <w:tcPr>
            <w:tcW w:w="13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人事代理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4" w:hRule="atLeast"/>
        </w:trPr>
        <w:tc>
          <w:tcPr>
            <w:tcW w:w="14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高中政治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教师类专业技术</w:t>
            </w:r>
          </w:p>
        </w:tc>
        <w:tc>
          <w:tcPr>
            <w:tcW w:w="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1989年1月1日以后出生</w:t>
            </w:r>
          </w:p>
        </w:tc>
        <w:tc>
          <w:tcPr>
            <w:tcW w:w="3930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3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D43090"/>
    <w:rsid w:val="42D43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2019-03-29T10:17:00Z</dcterms:created>
  <dc:creator>ゞ★顺其自然</dc:creator>
  <cp:lastModifiedBy>ゞ★顺其自然</cp:lastModifiedBy>
  <dcterms:modified xsi:type="dcterms:W3CDTF">2019-03-29T10:17:50Z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