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5F1" w:rsidRPr="00B255F1" w:rsidRDefault="00B255F1" w:rsidP="00B255F1">
      <w:pPr>
        <w:widowControl/>
        <w:shd w:val="clear" w:color="auto" w:fill="FFFFFF"/>
        <w:spacing w:before="100" w:beforeAutospacing="1" w:after="100" w:afterAutospacing="1"/>
        <w:jc w:val="center"/>
        <w:rPr>
          <w:rFonts w:ascii="仿宋" w:eastAsia="仿宋" w:hAnsi="仿宋" w:cs="宋体"/>
          <w:color w:val="000000"/>
          <w:kern w:val="0"/>
          <w:sz w:val="32"/>
          <w:szCs w:val="32"/>
          <w:shd w:val="clear" w:color="auto" w:fill="FFFFFF"/>
        </w:rPr>
      </w:pPr>
      <w:bookmarkStart w:id="0" w:name="_GoBack"/>
      <w:r w:rsidRPr="00B255F1">
        <w:rPr>
          <w:rFonts w:ascii="宋体" w:eastAsia="宋体" w:hAnsi="宋体" w:cs="宋体" w:hint="eastAsia"/>
          <w:b/>
          <w:bCs/>
          <w:color w:val="000000"/>
          <w:kern w:val="0"/>
          <w:sz w:val="38"/>
          <w:szCs w:val="38"/>
          <w:shd w:val="clear" w:color="auto" w:fill="FFFFFF"/>
        </w:rPr>
        <w:t>2019年广东省海丰县特殊教育学校公开招聘教师岗位表</w:t>
      </w:r>
    </w:p>
    <w:tbl>
      <w:tblPr>
        <w:tblpPr w:leftFromText="180" w:rightFromText="180" w:topFromText="100" w:bottomFromText="100" w:vertAnchor="text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962"/>
        <w:gridCol w:w="490"/>
        <w:gridCol w:w="592"/>
        <w:gridCol w:w="581"/>
        <w:gridCol w:w="569"/>
        <w:gridCol w:w="1144"/>
        <w:gridCol w:w="1144"/>
        <w:gridCol w:w="1239"/>
        <w:gridCol w:w="468"/>
        <w:gridCol w:w="496"/>
        <w:gridCol w:w="126"/>
      </w:tblGrid>
      <w:tr w:rsidR="00B255F1" w:rsidRPr="00B255F1" w:rsidTr="00B255F1">
        <w:trPr>
          <w:trHeight w:val="1035"/>
        </w:trPr>
        <w:tc>
          <w:tcPr>
            <w:tcW w:w="7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bookmarkEnd w:id="0"/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t>岗位</w:t>
            </w: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br/>
              <w:t>代码</w:t>
            </w:r>
          </w:p>
        </w:tc>
        <w:tc>
          <w:tcPr>
            <w:tcW w:w="15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t>招聘岗位、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t>等级</w:t>
            </w:r>
          </w:p>
        </w:tc>
        <w:tc>
          <w:tcPr>
            <w:tcW w:w="7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t>招聘</w:t>
            </w: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br/>
              <w:t>人数</w:t>
            </w:r>
          </w:p>
        </w:tc>
        <w:tc>
          <w:tcPr>
            <w:tcW w:w="9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t>招聘</w:t>
            </w: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br/>
              <w:t>对象</w:t>
            </w:r>
          </w:p>
        </w:tc>
        <w:tc>
          <w:tcPr>
            <w:tcW w:w="556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t>招聘条件</w:t>
            </w:r>
          </w:p>
        </w:tc>
        <w:tc>
          <w:tcPr>
            <w:tcW w:w="6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t>编制</w:t>
            </w: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br/>
              <w:t>类型</w:t>
            </w:r>
          </w:p>
        </w:tc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t>岗位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t>简介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</w:tr>
      <w:tr w:rsidR="00B255F1" w:rsidRPr="00B255F1" w:rsidTr="00B255F1">
        <w:trPr>
          <w:trHeight w:val="31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t>年龄</w:t>
            </w:r>
          </w:p>
        </w:tc>
        <w:tc>
          <w:tcPr>
            <w:tcW w:w="9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t>学历</w:t>
            </w: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t>研究生</w:t>
            </w: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br/>
              <w:t>（代码）</w:t>
            </w: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t>本科</w:t>
            </w: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br/>
              <w:t>（代码）</w:t>
            </w:r>
          </w:p>
        </w:tc>
        <w:tc>
          <w:tcPr>
            <w:tcW w:w="12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t>专科</w:t>
            </w:r>
            <w:r w:rsidRPr="00B255F1">
              <w:rPr>
                <w:rFonts w:ascii="仿宋" w:eastAsia="仿宋" w:hAnsi="仿宋" w:cs="宋体" w:hint="eastAsia"/>
                <w:b/>
                <w:bCs/>
                <w:color w:val="444444"/>
                <w:kern w:val="0"/>
                <w:sz w:val="24"/>
                <w:szCs w:val="24"/>
              </w:rPr>
              <w:br/>
              <w:t>（代码）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</w:tr>
      <w:tr w:rsidR="00B255F1" w:rsidRPr="00B255F1" w:rsidTr="00B255F1">
        <w:trPr>
          <w:trHeight w:val="67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</w:tr>
      <w:tr w:rsidR="00B255F1" w:rsidRPr="00B255F1" w:rsidTr="00B255F1">
        <w:trPr>
          <w:trHeight w:val="2250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1001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海丰县特殊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教育学校教师</w:t>
            </w: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br/>
              <w:t>（专业技术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岗位十三级）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5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应届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毕业生</w:t>
            </w: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br/>
              <w:t>或社会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人员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35周岁</w:t>
            </w: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br/>
              <w:t>或以下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全日制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大专生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及以上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特殊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教育学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(A040109)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特殊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教育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(B040108)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4"/>
                <w:szCs w:val="24"/>
              </w:rPr>
              <w:t>特殊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4"/>
                <w:szCs w:val="24"/>
              </w:rPr>
              <w:t>教育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4"/>
                <w:szCs w:val="24"/>
              </w:rPr>
              <w:t>(C040118)</w:t>
            </w: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4"/>
                <w:szCs w:val="24"/>
              </w:rPr>
              <w:t> </w:t>
            </w: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财政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核拨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从事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培智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教育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教学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工作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</w:tr>
      <w:tr w:rsidR="00B255F1" w:rsidRPr="00B255F1" w:rsidTr="00B255F1">
        <w:trPr>
          <w:trHeight w:val="2400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1002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海丰县特殊教育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学校教师</w:t>
            </w: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br/>
              <w:t>（专业技术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岗位十三级）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3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应届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毕业生</w:t>
            </w: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br/>
              <w:t>或社会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人员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35周岁</w:t>
            </w: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br/>
              <w:t>或以下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全日制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大专生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及以上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特殊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教育学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(A040109)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特殊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教育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(B040108)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4"/>
                <w:szCs w:val="24"/>
              </w:rPr>
              <w:t>特殊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4"/>
                <w:szCs w:val="24"/>
              </w:rPr>
              <w:t>教育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4"/>
                <w:szCs w:val="24"/>
              </w:rPr>
              <w:t>(C040118)</w:t>
            </w: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4"/>
                <w:szCs w:val="24"/>
              </w:rPr>
              <w:t> </w:t>
            </w: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财政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核拨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从事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儿童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康复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教育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教学</w:t>
            </w:r>
          </w:p>
          <w:p w:rsidR="00B255F1" w:rsidRPr="00B255F1" w:rsidRDefault="00B255F1" w:rsidP="00B255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B255F1">
              <w:rPr>
                <w:rFonts w:ascii="仿宋" w:eastAsia="仿宋" w:hAnsi="仿宋" w:cs="宋体" w:hint="eastAsia"/>
                <w:color w:val="444444"/>
                <w:kern w:val="0"/>
                <w:sz w:val="22"/>
              </w:rPr>
              <w:t>工作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255F1" w:rsidRPr="00B255F1" w:rsidRDefault="00B255F1" w:rsidP="00B255F1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</w:tr>
    </w:tbl>
    <w:p w:rsidR="00B255F1" w:rsidRPr="00B255F1" w:rsidRDefault="00B255F1" w:rsidP="00B255F1">
      <w:pPr>
        <w:widowControl/>
        <w:shd w:val="clear" w:color="auto" w:fill="FFFFFF"/>
        <w:spacing w:before="100" w:beforeAutospacing="1" w:after="100" w:afterAutospacing="1"/>
        <w:jc w:val="right"/>
        <w:rPr>
          <w:rFonts w:ascii="宋体" w:eastAsia="宋体" w:hAnsi="宋体" w:cs="宋体" w:hint="eastAsia"/>
          <w:kern w:val="0"/>
          <w:sz w:val="24"/>
          <w:szCs w:val="24"/>
        </w:rPr>
      </w:pPr>
      <w:r w:rsidRPr="00B255F1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A06C93" w:rsidRPr="00B255F1" w:rsidRDefault="00A06C93" w:rsidP="00B255F1"/>
    <w:sectPr w:rsidR="00A06C93" w:rsidRPr="00B255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345"/>
    <w:rsid w:val="00487CAA"/>
    <w:rsid w:val="0071375F"/>
    <w:rsid w:val="00A06C93"/>
    <w:rsid w:val="00B255F1"/>
    <w:rsid w:val="00B52272"/>
    <w:rsid w:val="00F5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137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71375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1375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137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71375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137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58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3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14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39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71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87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5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352</Characters>
  <Application>Microsoft Office Word</Application>
  <DocSecurity>0</DocSecurity>
  <Lines>2</Lines>
  <Paragraphs>1</Paragraphs>
  <ScaleCrop>false</ScaleCrop>
  <Company>微软中国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2019-04-08T02:53:00Z</dcterms:created>
  <dcterms:modified xsi:type="dcterms:W3CDTF">2019-04-08T02:53:00Z</dcterms:modified>
</cp:coreProperties>
</file>